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08" w:rsidRDefault="009458EE" w:rsidP="00945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8EE">
        <w:rPr>
          <w:rFonts w:ascii="Times New Roman" w:hAnsi="Times New Roman" w:cs="Times New Roman"/>
          <w:b/>
          <w:sz w:val="24"/>
          <w:szCs w:val="24"/>
        </w:rPr>
        <w:t>Использование метода гло</w:t>
      </w:r>
      <w:r w:rsidR="000E44AF">
        <w:rPr>
          <w:rFonts w:ascii="Times New Roman" w:hAnsi="Times New Roman" w:cs="Times New Roman"/>
          <w:b/>
          <w:sz w:val="24"/>
          <w:szCs w:val="24"/>
        </w:rPr>
        <w:t>бального чтения для ликвидации</w:t>
      </w:r>
      <w:r w:rsidRPr="009458EE">
        <w:rPr>
          <w:rFonts w:ascii="Times New Roman" w:hAnsi="Times New Roman" w:cs="Times New Roman"/>
          <w:b/>
          <w:sz w:val="24"/>
          <w:szCs w:val="24"/>
        </w:rPr>
        <w:t xml:space="preserve"> пробелов в знаниях по чтению и русскому языку.</w:t>
      </w:r>
    </w:p>
    <w:p w:rsidR="000E44AF" w:rsidRPr="000E44AF" w:rsidRDefault="000E44AF" w:rsidP="000E44AF">
      <w:pPr>
        <w:pStyle w:val="a4"/>
        <w:spacing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0E44AF">
        <w:rPr>
          <w:rFonts w:ascii="Times New Roman" w:hAnsi="Times New Roman"/>
          <w:b/>
          <w:i/>
          <w:sz w:val="24"/>
          <w:szCs w:val="24"/>
        </w:rPr>
        <w:t>Л.А.Бабинова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 учитель-дефектолог</w:t>
      </w:r>
    </w:p>
    <w:p w:rsidR="000E44AF" w:rsidRPr="000E44AF" w:rsidRDefault="000E44AF" w:rsidP="000E44AF">
      <w:pPr>
        <w:pStyle w:val="a4"/>
        <w:spacing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0E44AF">
        <w:rPr>
          <w:rFonts w:ascii="Times New Roman" w:hAnsi="Times New Roman"/>
          <w:b/>
          <w:i/>
          <w:sz w:val="24"/>
          <w:szCs w:val="24"/>
        </w:rPr>
        <w:t>МАОУ «Школа № 7 для обучающихся с ОВЗ», СП «Школа-интернат» с.Пыскор</w:t>
      </w:r>
    </w:p>
    <w:p w:rsidR="000E44AF" w:rsidRPr="000E44AF" w:rsidRDefault="000E44AF" w:rsidP="000E44AF">
      <w:pPr>
        <w:pStyle w:val="a4"/>
        <w:spacing w:line="36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hyperlink r:id="rId6" w:history="1">
        <w:r w:rsidRPr="000E44AF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schkola</w:t>
        </w:r>
        <w:r w:rsidRPr="000E44AF">
          <w:rPr>
            <w:rStyle w:val="a5"/>
            <w:rFonts w:ascii="Times New Roman" w:hAnsi="Times New Roman"/>
            <w:b/>
            <w:i/>
            <w:sz w:val="24"/>
            <w:szCs w:val="24"/>
          </w:rPr>
          <w:t>.</w:t>
        </w:r>
        <w:r w:rsidRPr="000E44AF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kabinet</w:t>
        </w:r>
        <w:r w:rsidRPr="000E44AF">
          <w:rPr>
            <w:rStyle w:val="a5"/>
            <w:rFonts w:ascii="Times New Roman" w:hAnsi="Times New Roman"/>
            <w:b/>
            <w:i/>
            <w:sz w:val="24"/>
            <w:szCs w:val="24"/>
          </w:rPr>
          <w:t>@</w:t>
        </w:r>
        <w:r w:rsidRPr="000E44AF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yandex</w:t>
        </w:r>
        <w:r w:rsidRPr="000E44AF">
          <w:rPr>
            <w:rStyle w:val="a5"/>
            <w:rFonts w:ascii="Times New Roman" w:hAnsi="Times New Roman"/>
            <w:b/>
            <w:i/>
            <w:sz w:val="24"/>
            <w:szCs w:val="24"/>
          </w:rPr>
          <w:t>.</w:t>
        </w:r>
        <w:proofErr w:type="spellStart"/>
        <w:r w:rsidRPr="000E44AF">
          <w:rPr>
            <w:rStyle w:val="a5"/>
            <w:rFonts w:ascii="Times New Roman" w:hAnsi="Times New Roman"/>
            <w:b/>
            <w:i/>
            <w:sz w:val="24"/>
            <w:szCs w:val="24"/>
            <w:lang w:val="en-US"/>
          </w:rPr>
          <w:t>ru</w:t>
        </w:r>
        <w:proofErr w:type="spellEnd"/>
      </w:hyperlink>
    </w:p>
    <w:p w:rsidR="007C7761" w:rsidRDefault="00ED11D3" w:rsidP="007C7761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D11D3">
        <w:rPr>
          <w:rFonts w:ascii="Times New Roman" w:hAnsi="Times New Roman" w:cs="Times New Roman"/>
          <w:sz w:val="24"/>
          <w:szCs w:val="24"/>
        </w:rPr>
        <w:t xml:space="preserve"> </w:t>
      </w:r>
      <w:r w:rsidR="00152D8B">
        <w:rPr>
          <w:rFonts w:ascii="Times New Roman" w:hAnsi="Times New Roman" w:cs="Times New Roman"/>
          <w:sz w:val="24"/>
          <w:szCs w:val="24"/>
        </w:rPr>
        <w:t xml:space="preserve"> </w:t>
      </w:r>
      <w:r w:rsidRPr="00ED11D3">
        <w:rPr>
          <w:rFonts w:ascii="Times New Roman" w:hAnsi="Times New Roman" w:cs="Times New Roman"/>
          <w:sz w:val="24"/>
          <w:szCs w:val="24"/>
        </w:rPr>
        <w:t xml:space="preserve">Не секрет, </w:t>
      </w:r>
      <w:r>
        <w:rPr>
          <w:rFonts w:ascii="Times New Roman" w:hAnsi="Times New Roman" w:cs="Times New Roman"/>
          <w:sz w:val="24"/>
          <w:szCs w:val="24"/>
        </w:rPr>
        <w:t xml:space="preserve">что сегодняшние дети, </w:t>
      </w:r>
      <w:r w:rsidR="007C7761">
        <w:rPr>
          <w:rFonts w:ascii="Times New Roman" w:hAnsi="Times New Roman" w:cs="Times New Roman"/>
          <w:sz w:val="24"/>
          <w:szCs w:val="24"/>
        </w:rPr>
        <w:t xml:space="preserve">приходящие в коррекционную школу в 2,3,4 классы, зачастую не умеют читать, сливать слоги и даже не знают звуков и букв. Как быть? Как за короткий срок восполнить этот пробел? На изучение звуков и букв в 3,4 классе времени не отводиться и поэтому </w:t>
      </w:r>
      <w:r w:rsidR="007C7761" w:rsidRPr="007C7761">
        <w:rPr>
          <w:rFonts w:ascii="Times New Roman" w:hAnsi="Times New Roman"/>
          <w:sz w:val="24"/>
          <w:szCs w:val="24"/>
        </w:rPr>
        <w:t>поиск способов и приёмов, способствующих наиболее эффективному формированию навыка  чтения  у данной категории детей,  является актуальной и практически значимой для специалистов и учителей начальных классов.</w:t>
      </w:r>
    </w:p>
    <w:p w:rsidR="00152D8B" w:rsidRDefault="00152D8B" w:rsidP="00152D8B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152D8B">
        <w:rPr>
          <w:rFonts w:ascii="Times New Roman" w:hAnsi="Times New Roman"/>
          <w:sz w:val="24"/>
          <w:szCs w:val="24"/>
        </w:rPr>
        <w:t>иагностика потенциальных возможностей   умственно отсталых детей показывает, что наиболее сохранна у них</w:t>
      </w:r>
      <w:r>
        <w:rPr>
          <w:rFonts w:ascii="Times New Roman" w:hAnsi="Times New Roman"/>
          <w:sz w:val="24"/>
          <w:szCs w:val="24"/>
        </w:rPr>
        <w:t>,</w:t>
      </w:r>
      <w:r w:rsidRPr="00152D8B">
        <w:rPr>
          <w:rFonts w:ascii="Times New Roman" w:hAnsi="Times New Roman"/>
          <w:sz w:val="24"/>
          <w:szCs w:val="24"/>
        </w:rPr>
        <w:t xml:space="preserve"> зрительная механическая память.  Умственно отсталый ребёнок запоминает глазами, ушами, тактильно, на вкус и запах. Самый мощный анализатор – зрительный. Поэтому одним из методов </w:t>
      </w:r>
      <w:r>
        <w:rPr>
          <w:rFonts w:ascii="Times New Roman" w:hAnsi="Times New Roman"/>
          <w:sz w:val="24"/>
          <w:szCs w:val="24"/>
        </w:rPr>
        <w:t xml:space="preserve">ликвидации пробелов по </w:t>
      </w:r>
      <w:r w:rsidRPr="00152D8B">
        <w:rPr>
          <w:rFonts w:ascii="Times New Roman" w:hAnsi="Times New Roman"/>
          <w:sz w:val="24"/>
          <w:szCs w:val="24"/>
        </w:rPr>
        <w:t xml:space="preserve"> чтению я выбрала метод глобального чтения. Использую его как с детьми с легкой умственной отсталостью, так и с детьми ТМНР. Кроме того, </w:t>
      </w:r>
      <w:r>
        <w:rPr>
          <w:rFonts w:ascii="Times New Roman" w:hAnsi="Times New Roman"/>
          <w:sz w:val="24"/>
          <w:szCs w:val="24"/>
        </w:rPr>
        <w:t xml:space="preserve">применяя </w:t>
      </w:r>
      <w:r w:rsidRPr="00152D8B">
        <w:rPr>
          <w:rFonts w:ascii="Times New Roman" w:hAnsi="Times New Roman"/>
          <w:sz w:val="24"/>
          <w:szCs w:val="24"/>
        </w:rPr>
        <w:t>этот метод</w:t>
      </w:r>
      <w:r>
        <w:rPr>
          <w:rFonts w:ascii="Times New Roman" w:hAnsi="Times New Roman"/>
          <w:sz w:val="24"/>
          <w:szCs w:val="24"/>
        </w:rPr>
        <w:t>,  решаются</w:t>
      </w:r>
      <w:r w:rsidRPr="00152D8B">
        <w:rPr>
          <w:rFonts w:ascii="Times New Roman" w:hAnsi="Times New Roman"/>
          <w:sz w:val="24"/>
          <w:szCs w:val="24"/>
        </w:rPr>
        <w:t xml:space="preserve"> другие задачи.</w:t>
      </w:r>
      <w:r>
        <w:rPr>
          <w:rFonts w:ascii="Times New Roman" w:hAnsi="Times New Roman"/>
          <w:sz w:val="24"/>
          <w:szCs w:val="24"/>
        </w:rPr>
        <w:t xml:space="preserve"> А именно:</w:t>
      </w:r>
    </w:p>
    <w:p w:rsidR="00152D8B" w:rsidRDefault="00506CC2" w:rsidP="00152D8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Пополняется  и активизируется словарный запас;</w:t>
      </w:r>
    </w:p>
    <w:p w:rsidR="00506CC2" w:rsidRDefault="00506CC2" w:rsidP="00152D8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Развивается внимание, зрительная и слуховая память</w:t>
      </w:r>
      <w:proofErr w:type="gramStart"/>
      <w:r>
        <w:rPr>
          <w:rFonts w:ascii="Times New Roman" w:hAnsi="Times New Roman"/>
          <w:sz w:val="24"/>
          <w:szCs w:val="24"/>
        </w:rPr>
        <w:t>;,</w:t>
      </w:r>
      <w:proofErr w:type="gramEnd"/>
    </w:p>
    <w:p w:rsidR="00506CC2" w:rsidRDefault="00506CC2" w:rsidP="00152D8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Появляется интерес к чтению;</w:t>
      </w:r>
    </w:p>
    <w:p w:rsidR="00506CC2" w:rsidRDefault="00506CC2" w:rsidP="00506CC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планируемым</w:t>
      </w:r>
      <w:r w:rsidR="00692ED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результат</w:t>
      </w:r>
      <w:r w:rsidR="008A3FE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м</w:t>
      </w:r>
      <w:r w:rsidR="00692ED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использования этого метода будет: </w:t>
      </w:r>
    </w:p>
    <w:p w:rsidR="00506CC2" w:rsidRDefault="00506CC2" w:rsidP="00506CC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научиться читать (или хотя бы сливать слоги, в зависимости от потенциальных возможностей)</w:t>
      </w:r>
    </w:p>
    <w:p w:rsidR="00506CC2" w:rsidRPr="007D2974" w:rsidRDefault="00692ED3" w:rsidP="00506CC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Поможет устранить устойчивые ошибки при чтении, а затем и при письме. Такие как: пропуски, перестановки, </w:t>
      </w:r>
      <w:proofErr w:type="spellStart"/>
      <w:r>
        <w:rPr>
          <w:rFonts w:ascii="Times New Roman" w:hAnsi="Times New Roman"/>
          <w:sz w:val="24"/>
          <w:szCs w:val="24"/>
        </w:rPr>
        <w:t>аграмматизмы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692ED3">
        <w:rPr>
          <w:rFonts w:ascii="Times New Roman" w:hAnsi="Times New Roman"/>
          <w:sz w:val="24"/>
          <w:szCs w:val="24"/>
        </w:rPr>
        <w:t xml:space="preserve">дополнения, побуквенное чтение, замена и смешивание </w:t>
      </w:r>
      <w:r w:rsidRPr="007D2974">
        <w:rPr>
          <w:rFonts w:ascii="Times New Roman" w:hAnsi="Times New Roman"/>
          <w:sz w:val="24"/>
          <w:szCs w:val="24"/>
        </w:rPr>
        <w:t xml:space="preserve">звуков, искажение </w:t>
      </w:r>
      <w:proofErr w:type="spellStart"/>
      <w:r w:rsidRPr="007D2974">
        <w:rPr>
          <w:rFonts w:ascii="Times New Roman" w:hAnsi="Times New Roman"/>
          <w:sz w:val="24"/>
          <w:szCs w:val="24"/>
        </w:rPr>
        <w:t>звуко-слоговой</w:t>
      </w:r>
      <w:proofErr w:type="spellEnd"/>
      <w:r w:rsidRPr="007D2974">
        <w:rPr>
          <w:rFonts w:ascii="Times New Roman" w:hAnsi="Times New Roman"/>
          <w:sz w:val="24"/>
          <w:szCs w:val="24"/>
        </w:rPr>
        <w:t xml:space="preserve"> структуры слова.</w:t>
      </w:r>
    </w:p>
    <w:p w:rsidR="001911C3" w:rsidRDefault="003E5320" w:rsidP="00524698">
      <w:pPr>
        <w:tabs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7D2974" w:rsidRPr="007D2974">
        <w:rPr>
          <w:rFonts w:ascii="Times New Roman" w:hAnsi="Times New Roman"/>
          <w:sz w:val="24"/>
          <w:szCs w:val="24"/>
        </w:rPr>
        <w:t xml:space="preserve">Итак, начнем. </w:t>
      </w:r>
      <w:r w:rsidR="007D2974" w:rsidRPr="007D2974">
        <w:rPr>
          <w:rFonts w:ascii="Times New Roman" w:hAnsi="Times New Roman"/>
          <w:sz w:val="24"/>
          <w:szCs w:val="24"/>
          <w:shd w:val="clear" w:color="auto" w:fill="FFFFFF"/>
        </w:rPr>
        <w:t>В методике глобального чтения единицей чтения является слово, а не отдельно взятая</w:t>
      </w:r>
      <w:r w:rsidR="007D2974" w:rsidRPr="007D2974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7D2974" w:rsidRPr="007D2974">
        <w:rPr>
          <w:rFonts w:ascii="Times New Roman" w:hAnsi="Times New Roman"/>
          <w:bCs/>
          <w:sz w:val="24"/>
          <w:szCs w:val="24"/>
          <w:shd w:val="clear" w:color="auto" w:fill="FFFFFF"/>
        </w:rPr>
        <w:t>буква</w:t>
      </w:r>
      <w:r w:rsidR="007D2974" w:rsidRPr="007D2974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7D2974" w:rsidRPr="007D2974">
        <w:rPr>
          <w:rFonts w:ascii="Times New Roman" w:hAnsi="Times New Roman"/>
          <w:sz w:val="24"/>
          <w:szCs w:val="24"/>
          <w:shd w:val="clear" w:color="auto" w:fill="FFFFFF"/>
        </w:rPr>
        <w:t>или</w:t>
      </w:r>
      <w:r w:rsidR="007D2974" w:rsidRPr="007D2974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7D2974" w:rsidRPr="007D2974">
        <w:rPr>
          <w:rFonts w:ascii="Times New Roman" w:hAnsi="Times New Roman"/>
          <w:bCs/>
          <w:sz w:val="24"/>
          <w:szCs w:val="24"/>
          <w:shd w:val="clear" w:color="auto" w:fill="FFFFFF"/>
        </w:rPr>
        <w:t>слог</w:t>
      </w:r>
      <w:r w:rsidR="007D2974" w:rsidRPr="007D2974">
        <w:rPr>
          <w:rFonts w:ascii="Times New Roman" w:hAnsi="Times New Roman"/>
          <w:sz w:val="24"/>
          <w:szCs w:val="24"/>
        </w:rPr>
        <w:t>, поэтому вся работа начинается всегда со слова. За основу беру классификацию А.К.Марковой, которая выделяет 14 типов слоговой структуры слова</w:t>
      </w:r>
      <w:proofErr w:type="gramStart"/>
      <w:r w:rsidR="007D2974" w:rsidRPr="007D2974">
        <w:rPr>
          <w:rFonts w:ascii="Times New Roman" w:hAnsi="Times New Roman"/>
          <w:sz w:val="24"/>
          <w:szCs w:val="24"/>
        </w:rPr>
        <w:t>.</w:t>
      </w:r>
      <w:proofErr w:type="gramEnd"/>
      <w:r w:rsidR="00D61473">
        <w:rPr>
          <w:rFonts w:ascii="Times New Roman" w:hAnsi="Times New Roman"/>
          <w:sz w:val="24"/>
          <w:szCs w:val="24"/>
        </w:rPr>
        <w:t xml:space="preserve"> На просторах интернета достаточно много наглядности для  глобального чтения. При соединении нескольких видов наглядности, на определенных этапах,</w:t>
      </w:r>
      <w:r w:rsidR="00976220">
        <w:rPr>
          <w:rFonts w:ascii="Times New Roman" w:hAnsi="Times New Roman"/>
          <w:sz w:val="24"/>
          <w:szCs w:val="24"/>
        </w:rPr>
        <w:t xml:space="preserve"> учим делить </w:t>
      </w:r>
      <w:r w:rsidR="00F9680B">
        <w:rPr>
          <w:rFonts w:ascii="Times New Roman" w:hAnsi="Times New Roman"/>
          <w:sz w:val="24"/>
          <w:szCs w:val="24"/>
        </w:rPr>
        <w:t xml:space="preserve"> слово </w:t>
      </w:r>
      <w:r w:rsidR="00976220">
        <w:rPr>
          <w:rFonts w:ascii="Times New Roman" w:hAnsi="Times New Roman"/>
          <w:sz w:val="24"/>
          <w:szCs w:val="24"/>
        </w:rPr>
        <w:t>на слоги, выделять звуки,</w:t>
      </w:r>
      <w:r w:rsidR="00F9680B">
        <w:rPr>
          <w:rFonts w:ascii="Times New Roman" w:hAnsi="Times New Roman"/>
          <w:sz w:val="24"/>
          <w:szCs w:val="24"/>
        </w:rPr>
        <w:t xml:space="preserve"> прочитывать целым словом и </w:t>
      </w:r>
      <w:proofErr w:type="spellStart"/>
      <w:r w:rsidR="00F9680B">
        <w:rPr>
          <w:rFonts w:ascii="Times New Roman" w:hAnsi="Times New Roman"/>
          <w:sz w:val="24"/>
          <w:szCs w:val="24"/>
        </w:rPr>
        <w:t>по-слогам</w:t>
      </w:r>
      <w:proofErr w:type="spellEnd"/>
      <w:r w:rsidR="00F9680B">
        <w:rPr>
          <w:rFonts w:ascii="Times New Roman" w:hAnsi="Times New Roman"/>
          <w:sz w:val="24"/>
          <w:szCs w:val="24"/>
        </w:rPr>
        <w:t xml:space="preserve">, подбирать картину к слову и наоборот. </w:t>
      </w:r>
    </w:p>
    <w:p w:rsidR="00652756" w:rsidRPr="001911C3" w:rsidRDefault="0095241D" w:rsidP="001911C3">
      <w:pPr>
        <w:tabs>
          <w:tab w:val="left" w:pos="7402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первом этапе использую наглядность </w:t>
      </w:r>
      <w:r>
        <w:rPr>
          <w:rFonts w:ascii="Times New Roman" w:hAnsi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sz w:val="24"/>
          <w:szCs w:val="24"/>
        </w:rPr>
        <w:t>МастерскаяЛого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  <w:r w:rsidR="001911C3">
        <w:rPr>
          <w:rFonts w:ascii="Times New Roman" w:hAnsi="Times New Roman"/>
          <w:b/>
          <w:sz w:val="24"/>
          <w:szCs w:val="24"/>
        </w:rPr>
        <w:t xml:space="preserve">.  </w:t>
      </w:r>
      <w:r w:rsidR="00524698">
        <w:rPr>
          <w:rFonts w:ascii="Times New Roman" w:hAnsi="Times New Roman"/>
          <w:sz w:val="24"/>
          <w:szCs w:val="24"/>
        </w:rPr>
        <w:t xml:space="preserve">Например, слово МУХА: </w:t>
      </w:r>
      <w:r w:rsidR="00524698" w:rsidRPr="00524698">
        <w:rPr>
          <w:rFonts w:ascii="Times New Roman" w:hAnsi="Times New Roman"/>
          <w:sz w:val="24"/>
          <w:szCs w:val="24"/>
        </w:rPr>
        <w:t xml:space="preserve">1) дается картинка, называем словом – проговариваем; </w:t>
      </w:r>
    </w:p>
    <w:p w:rsidR="00652756" w:rsidRDefault="00524698" w:rsidP="00652756">
      <w:pPr>
        <w:tabs>
          <w:tab w:val="left" w:pos="851"/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4698">
        <w:rPr>
          <w:rFonts w:ascii="Times New Roman" w:hAnsi="Times New Roman"/>
          <w:sz w:val="24"/>
          <w:szCs w:val="24"/>
        </w:rPr>
        <w:lastRenderedPageBreak/>
        <w:t>2) знакомим со словом;</w:t>
      </w:r>
    </w:p>
    <w:p w:rsidR="004A46C1" w:rsidRDefault="004A46C1" w:rsidP="00652756">
      <w:pPr>
        <w:tabs>
          <w:tab w:val="left" w:pos="851"/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B58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6801" cy="2395302"/>
            <wp:effectExtent l="19050" t="0" r="0" b="0"/>
            <wp:docPr id="1" name="Рисунок 1" descr="C:\Users\User\Documents\наглядность в кабинете+работа сними\IMG_20221107_1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аглядность в кабинете+работа сними\IMG_20221107_112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26" cy="240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4271" cy="2388825"/>
            <wp:effectExtent l="19050" t="0" r="1329" b="0"/>
            <wp:docPr id="2" name="Рисунок 2" descr="C:\Users\User\Documents\наглядность в кабинете+работа сними\IMG_20221107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глядность в кабинете+работа сними\IMG_20221107_113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54" cy="239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524698">
        <w:rPr>
          <w:rFonts w:ascii="Times New Roman" w:hAnsi="Times New Roman"/>
          <w:sz w:val="24"/>
          <w:szCs w:val="24"/>
        </w:rPr>
        <w:t xml:space="preserve">3) делим на слоги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524698" w:rsidRPr="00524698">
        <w:rPr>
          <w:rFonts w:ascii="Times New Roman" w:hAnsi="Times New Roman"/>
          <w:sz w:val="24"/>
          <w:szCs w:val="24"/>
        </w:rPr>
        <w:t xml:space="preserve">4) в каждом слоге выделяем звуки и обозначаем буквами; </w:t>
      </w:r>
    </w:p>
    <w:p w:rsidR="004A46C1" w:rsidRDefault="004A46C1" w:rsidP="00524698">
      <w:pPr>
        <w:tabs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17824" cy="2626242"/>
            <wp:effectExtent l="19050" t="0" r="0" b="0"/>
            <wp:docPr id="3" name="Рисунок 3" descr="C:\Users\User\Documents\наглядность в кабинете+работа сними\IMG_20221108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аглядность в кабинете+работа сними\IMG_20221108_10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543" b="5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4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03C">
        <w:rPr>
          <w:rFonts w:ascii="Times New Roman" w:hAnsi="Times New Roman"/>
          <w:sz w:val="24"/>
          <w:szCs w:val="24"/>
        </w:rPr>
        <w:t xml:space="preserve">             </w:t>
      </w:r>
      <w:r w:rsidR="00FB303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6801" cy="2580422"/>
            <wp:effectExtent l="19050" t="0" r="0" b="0"/>
            <wp:docPr id="4" name="Рисунок 4" descr="C:\Users\User\Documents\наглядность в кабинете+работа сними\IMG_20221108_1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глядность в кабинете+работа сними\IMG_20221108_10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06" t="30391" r="32614" b="31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57" cy="25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98" w:rsidRDefault="00524698" w:rsidP="00524698">
      <w:pPr>
        <w:tabs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4698">
        <w:rPr>
          <w:rFonts w:ascii="Times New Roman" w:hAnsi="Times New Roman"/>
          <w:sz w:val="24"/>
          <w:szCs w:val="24"/>
        </w:rPr>
        <w:t xml:space="preserve">5) выкладывание по образцу слово из разрезной азбуки; 6) пробуем самостоятельно выложить (если не получается – разрезные карточки с рисунком МУХИ; 7) в зависимости от уровня </w:t>
      </w:r>
      <w:r w:rsidR="001911C3">
        <w:rPr>
          <w:rFonts w:ascii="Times New Roman" w:hAnsi="Times New Roman"/>
          <w:sz w:val="24"/>
          <w:szCs w:val="24"/>
        </w:rPr>
        <w:t xml:space="preserve">знаний </w:t>
      </w:r>
      <w:r w:rsidRPr="00524698">
        <w:rPr>
          <w:rFonts w:ascii="Times New Roman" w:hAnsi="Times New Roman"/>
          <w:sz w:val="24"/>
          <w:szCs w:val="24"/>
        </w:rPr>
        <w:t xml:space="preserve">ребенка – записываем слово на доске, либо печатным шрифтом, либо письменным; 8) самостоятельное написание слова (так же в зависимости от базовых умений). </w:t>
      </w:r>
    </w:p>
    <w:p w:rsidR="00FB303C" w:rsidRDefault="00FB303C" w:rsidP="00524698">
      <w:pPr>
        <w:tabs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13517" cy="2137144"/>
            <wp:effectExtent l="19050" t="0" r="0" b="0"/>
            <wp:docPr id="6" name="Рисунок 6" descr="C:\Users\User\Documents\наглядность в кабинете+работа сними\IMG_20221108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наглядность в кабинете+работа сними\IMG_20221108_102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98" t="40430" r="7089"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67" cy="213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1911C3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2011" cy="2136737"/>
            <wp:effectExtent l="19050" t="0" r="0" b="0"/>
            <wp:docPr id="5" name="Рисунок 5" descr="C:\Users\User\Documents\наглядность в кабинете+работа сними\IMG_20221108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аглядность в кабинете+работа сними\IMG_20221108_102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98" t="33651" r="28772" b="3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20" cy="213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941BF" w:rsidRDefault="00FB303C" w:rsidP="00524698">
      <w:pPr>
        <w:tabs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течение </w:t>
      </w:r>
      <w:r w:rsidR="00652756">
        <w:rPr>
          <w:rFonts w:ascii="Times New Roman" w:hAnsi="Times New Roman"/>
          <w:sz w:val="24"/>
          <w:szCs w:val="24"/>
        </w:rPr>
        <w:t>определенного времени отрабатываем</w:t>
      </w:r>
      <w:r>
        <w:rPr>
          <w:rFonts w:ascii="Times New Roman" w:hAnsi="Times New Roman"/>
          <w:sz w:val="24"/>
          <w:szCs w:val="24"/>
        </w:rPr>
        <w:t xml:space="preserve"> 5-9 словами. За этот период </w:t>
      </w:r>
      <w:r w:rsidR="0095241D">
        <w:rPr>
          <w:rFonts w:ascii="Times New Roman" w:hAnsi="Times New Roman"/>
          <w:sz w:val="24"/>
          <w:szCs w:val="24"/>
        </w:rPr>
        <w:t>знакомим</w:t>
      </w:r>
      <w:r w:rsidR="00A941BF">
        <w:rPr>
          <w:rFonts w:ascii="Times New Roman" w:hAnsi="Times New Roman"/>
          <w:sz w:val="24"/>
          <w:szCs w:val="24"/>
        </w:rPr>
        <w:t xml:space="preserve">  ученика с понятиями: «слово», «слог», «звук и буква», учим делить на слоги, произносить звуки и заменять буквами, сливать звуки в слоги, составлять предложения и т.д. Таким об</w:t>
      </w:r>
      <w:r w:rsidR="00652756">
        <w:rPr>
          <w:rFonts w:ascii="Times New Roman" w:hAnsi="Times New Roman"/>
          <w:sz w:val="24"/>
          <w:szCs w:val="24"/>
        </w:rPr>
        <w:t>р</w:t>
      </w:r>
      <w:r w:rsidR="00A941BF">
        <w:rPr>
          <w:rFonts w:ascii="Times New Roman" w:hAnsi="Times New Roman"/>
          <w:sz w:val="24"/>
          <w:szCs w:val="24"/>
        </w:rPr>
        <w:t>азом</w:t>
      </w:r>
      <w:r w:rsidR="0095241D">
        <w:rPr>
          <w:rFonts w:ascii="Times New Roman" w:hAnsi="Times New Roman"/>
          <w:sz w:val="24"/>
          <w:szCs w:val="24"/>
        </w:rPr>
        <w:t>,</w:t>
      </w:r>
      <w:r w:rsidR="00A941BF">
        <w:rPr>
          <w:rFonts w:ascii="Times New Roman" w:hAnsi="Times New Roman"/>
          <w:sz w:val="24"/>
          <w:szCs w:val="24"/>
        </w:rPr>
        <w:t xml:space="preserve"> </w:t>
      </w:r>
      <w:r w:rsidR="0095241D">
        <w:rPr>
          <w:rFonts w:ascii="Times New Roman" w:hAnsi="Times New Roman"/>
          <w:sz w:val="24"/>
          <w:szCs w:val="24"/>
        </w:rPr>
        <w:t>ч</w:t>
      </w:r>
      <w:r w:rsidR="00A941BF">
        <w:rPr>
          <w:rFonts w:ascii="Times New Roman" w:hAnsi="Times New Roman"/>
          <w:sz w:val="24"/>
          <w:szCs w:val="24"/>
        </w:rPr>
        <w:t xml:space="preserve">ерез глобальное чтение дети научаются выполнять </w:t>
      </w:r>
      <w:proofErr w:type="spellStart"/>
      <w:proofErr w:type="gramStart"/>
      <w:r w:rsidR="00A941BF">
        <w:rPr>
          <w:rFonts w:ascii="Times New Roman" w:hAnsi="Times New Roman"/>
          <w:sz w:val="24"/>
          <w:szCs w:val="24"/>
        </w:rPr>
        <w:t>звуко-буквенный</w:t>
      </w:r>
      <w:proofErr w:type="spellEnd"/>
      <w:proofErr w:type="gramEnd"/>
      <w:r w:rsidR="00A941BF">
        <w:rPr>
          <w:rFonts w:ascii="Times New Roman" w:hAnsi="Times New Roman"/>
          <w:sz w:val="24"/>
          <w:szCs w:val="24"/>
        </w:rPr>
        <w:t xml:space="preserve"> анализ через синтез. О</w:t>
      </w:r>
      <w:r>
        <w:rPr>
          <w:rFonts w:ascii="Times New Roman" w:hAnsi="Times New Roman"/>
          <w:sz w:val="24"/>
          <w:szCs w:val="24"/>
        </w:rPr>
        <w:t xml:space="preserve">трабатываем </w:t>
      </w:r>
      <w:r w:rsidR="00A941BF">
        <w:rPr>
          <w:rFonts w:ascii="Times New Roman" w:hAnsi="Times New Roman"/>
          <w:sz w:val="24"/>
          <w:szCs w:val="24"/>
        </w:rPr>
        <w:t xml:space="preserve">это </w:t>
      </w:r>
      <w:r w:rsidR="00652756">
        <w:rPr>
          <w:rFonts w:ascii="Times New Roman" w:hAnsi="Times New Roman"/>
          <w:sz w:val="24"/>
          <w:szCs w:val="24"/>
        </w:rPr>
        <w:t>умение,</w:t>
      </w:r>
      <w:r w:rsidR="00A941BF">
        <w:rPr>
          <w:rFonts w:ascii="Times New Roman" w:hAnsi="Times New Roman"/>
          <w:sz w:val="24"/>
          <w:szCs w:val="24"/>
        </w:rPr>
        <w:t xml:space="preserve"> увеличивая словарный запас. </w:t>
      </w:r>
    </w:p>
    <w:p w:rsidR="00DF2BDC" w:rsidRDefault="00A941BF" w:rsidP="00DF2BDC">
      <w:pPr>
        <w:tabs>
          <w:tab w:val="left" w:pos="709"/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закреплении умения читать я использую наглядность </w:t>
      </w:r>
      <w:r w:rsidRPr="00652756">
        <w:rPr>
          <w:rFonts w:ascii="Times New Roman" w:hAnsi="Times New Roman"/>
          <w:b/>
          <w:sz w:val="24"/>
          <w:szCs w:val="24"/>
        </w:rPr>
        <w:t xml:space="preserve">«карточки  </w:t>
      </w:r>
      <w:r w:rsidRPr="00652756">
        <w:rPr>
          <w:rFonts w:ascii="Times New Roman" w:hAnsi="Times New Roman"/>
          <w:b/>
          <w:sz w:val="24"/>
          <w:szCs w:val="24"/>
          <w:lang w:val="en-US"/>
        </w:rPr>
        <w:t>PECS</w:t>
      </w:r>
      <w:r w:rsidRPr="00652756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и наглядность </w:t>
      </w:r>
      <w:r w:rsidRPr="00652756">
        <w:rPr>
          <w:rFonts w:ascii="Times New Roman" w:hAnsi="Times New Roman"/>
          <w:b/>
          <w:sz w:val="24"/>
          <w:szCs w:val="24"/>
        </w:rPr>
        <w:t>#</w:t>
      </w:r>
      <w:proofErr w:type="spellStart"/>
      <w:r w:rsidRPr="00652756">
        <w:rPr>
          <w:rFonts w:ascii="Times New Roman" w:hAnsi="Times New Roman"/>
          <w:b/>
          <w:sz w:val="24"/>
          <w:szCs w:val="24"/>
        </w:rPr>
        <w:t>занятияКоняхиной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DF2BDC">
        <w:rPr>
          <w:rFonts w:ascii="Times New Roman" w:hAnsi="Times New Roman"/>
          <w:sz w:val="24"/>
          <w:szCs w:val="24"/>
        </w:rPr>
        <w:t>Особенно обучающимся нравится игра «Перевертыши»</w:t>
      </w:r>
      <w:r w:rsidR="00DF2BDC" w:rsidRPr="00DF2BDC">
        <w:rPr>
          <w:rFonts w:ascii="Times New Roman" w:hAnsi="Times New Roman"/>
          <w:sz w:val="24"/>
          <w:szCs w:val="24"/>
        </w:rPr>
        <w:t xml:space="preserve">. </w:t>
      </w:r>
      <w:r w:rsidR="00DF2BDC" w:rsidRPr="00AB2EF4">
        <w:rPr>
          <w:rFonts w:ascii="Times New Roman" w:hAnsi="Times New Roman"/>
          <w:b/>
          <w:sz w:val="24"/>
          <w:szCs w:val="24"/>
        </w:rPr>
        <w:t>«Перевертыши»</w:t>
      </w:r>
      <w:r w:rsidR="00DF2BDC" w:rsidRPr="00DF2BDC">
        <w:rPr>
          <w:rFonts w:ascii="Times New Roman" w:hAnsi="Times New Roman"/>
          <w:sz w:val="24"/>
          <w:szCs w:val="24"/>
        </w:rPr>
        <w:t xml:space="preserve"> - это набор карточек, где с одной стороны написаны слова (которые изучали), с другой стороны изображение этих предметов. Раскладываем карточки картинками вверх и постепенно переворачиваем. Например, перевернули картину «муха». На её обратной стороне написано слово «каша»- находим картинку с «кашей» - переворачивает, и т.д. </w:t>
      </w:r>
      <w:r w:rsidR="00DF2BDC">
        <w:rPr>
          <w:rFonts w:ascii="Times New Roman" w:hAnsi="Times New Roman"/>
          <w:sz w:val="24"/>
          <w:szCs w:val="24"/>
        </w:rPr>
        <w:t>Цель игры:</w:t>
      </w:r>
      <w:r w:rsidR="00DF2BDC" w:rsidRPr="00DF2BDC">
        <w:rPr>
          <w:rFonts w:ascii="Times New Roman" w:hAnsi="Times New Roman"/>
          <w:sz w:val="24"/>
          <w:szCs w:val="24"/>
        </w:rPr>
        <w:t xml:space="preserve"> все карточки </w:t>
      </w:r>
      <w:r w:rsidR="00DF2BDC">
        <w:rPr>
          <w:rFonts w:ascii="Times New Roman" w:hAnsi="Times New Roman"/>
          <w:sz w:val="24"/>
          <w:szCs w:val="24"/>
        </w:rPr>
        <w:t>должны быть</w:t>
      </w:r>
      <w:r w:rsidR="00DF2BDC" w:rsidRPr="00DF2BDC">
        <w:rPr>
          <w:rFonts w:ascii="Times New Roman" w:hAnsi="Times New Roman"/>
          <w:sz w:val="24"/>
          <w:szCs w:val="24"/>
        </w:rPr>
        <w:t xml:space="preserve"> перевернут</w:t>
      </w:r>
      <w:r w:rsidR="00DF2BDC">
        <w:rPr>
          <w:rFonts w:ascii="Times New Roman" w:hAnsi="Times New Roman"/>
          <w:sz w:val="24"/>
          <w:szCs w:val="24"/>
        </w:rPr>
        <w:t>ы</w:t>
      </w:r>
      <w:r w:rsidR="00DF2BDC" w:rsidRPr="00DF2BDC">
        <w:rPr>
          <w:rFonts w:ascii="Times New Roman" w:hAnsi="Times New Roman"/>
          <w:sz w:val="24"/>
          <w:szCs w:val="24"/>
        </w:rPr>
        <w:t xml:space="preserve"> вверх </w:t>
      </w:r>
      <w:r w:rsidR="002762D3">
        <w:rPr>
          <w:rFonts w:ascii="Times New Roman" w:hAnsi="Times New Roman"/>
          <w:sz w:val="24"/>
          <w:szCs w:val="24"/>
        </w:rPr>
        <w:t>словами или же вверх картинками (рис.1.)</w:t>
      </w:r>
      <w:r w:rsidR="00DF2BDC" w:rsidRPr="00DF2BDC">
        <w:rPr>
          <w:rFonts w:ascii="Times New Roman" w:hAnsi="Times New Roman"/>
          <w:sz w:val="24"/>
          <w:szCs w:val="24"/>
        </w:rPr>
        <w:t xml:space="preserve"> </w:t>
      </w:r>
      <w:r w:rsidR="00DF2BDC">
        <w:rPr>
          <w:rFonts w:ascii="Times New Roman" w:hAnsi="Times New Roman"/>
          <w:sz w:val="24"/>
          <w:szCs w:val="24"/>
        </w:rPr>
        <w:t>Таких наборов достаточно много, некоторые наборы я сделала сама и все они по степени сложности составлены по классификации А.К.Марковой.</w:t>
      </w:r>
      <w:r w:rsidR="002762D3">
        <w:rPr>
          <w:rFonts w:ascii="Times New Roman" w:hAnsi="Times New Roman"/>
          <w:sz w:val="24"/>
          <w:szCs w:val="24"/>
        </w:rPr>
        <w:t xml:space="preserve"> Но есть наборы тематические, например «Бытовая техника» (рис.2)</w:t>
      </w:r>
    </w:p>
    <w:p w:rsidR="00A03809" w:rsidRDefault="00A03809" w:rsidP="002762D3">
      <w:pPr>
        <w:tabs>
          <w:tab w:val="left" w:pos="709"/>
          <w:tab w:val="left" w:pos="7402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0866" cy="2200940"/>
            <wp:effectExtent l="19050" t="0" r="0" b="0"/>
            <wp:docPr id="8" name="Рисунок 7" descr="C:\Users\User\Documents\наглядность в кабинете+работа сними\IMG_20221107_1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наглядность в кабинете+работа сними\IMG_20221107_112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16" cy="220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2D3">
        <w:rPr>
          <w:rFonts w:ascii="Times New Roman" w:hAnsi="Times New Roman"/>
          <w:sz w:val="24"/>
          <w:szCs w:val="24"/>
        </w:rPr>
        <w:t xml:space="preserve">         </w:t>
      </w:r>
      <w:r w:rsidR="00E907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4503" cy="2211572"/>
            <wp:effectExtent l="19050" t="0" r="3947" b="0"/>
            <wp:docPr id="11" name="Рисунок 10" descr="C:\Users\User\Documents\наглядность в кабинете+работа сними\IMG_20221108_09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наглядность в кабинете+работа сними\IMG_20221108_09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903" t="4630" r="5216"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57" cy="221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D3" w:rsidRDefault="002762D3" w:rsidP="002762D3">
      <w:pPr>
        <w:tabs>
          <w:tab w:val="left" w:pos="709"/>
          <w:tab w:val="left" w:pos="7402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                                                       Рис.2</w:t>
      </w:r>
    </w:p>
    <w:p w:rsidR="00A03809" w:rsidRDefault="00AB2EF4" w:rsidP="00DF2BDC">
      <w:pPr>
        <w:tabs>
          <w:tab w:val="left" w:pos="709"/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</w:t>
      </w:r>
      <w:r w:rsidR="00A03809">
        <w:rPr>
          <w:rFonts w:ascii="Times New Roman" w:hAnsi="Times New Roman"/>
          <w:sz w:val="24"/>
          <w:szCs w:val="24"/>
        </w:rPr>
        <w:t xml:space="preserve"> </w:t>
      </w:r>
      <w:r w:rsidR="00A03809" w:rsidRPr="00AB2EF4">
        <w:rPr>
          <w:rFonts w:ascii="Times New Roman" w:hAnsi="Times New Roman"/>
          <w:b/>
          <w:sz w:val="24"/>
          <w:szCs w:val="24"/>
        </w:rPr>
        <w:t>«Ниточка – иголочка».</w:t>
      </w:r>
      <w:r w:rsidR="00A03809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Вариантов игры несколько: 1) </w:t>
      </w:r>
      <w:r w:rsidR="00161592">
        <w:rPr>
          <w:rFonts w:ascii="Times New Roman" w:hAnsi="Times New Roman"/>
          <w:sz w:val="24"/>
          <w:szCs w:val="24"/>
        </w:rPr>
        <w:t>Ученик</w:t>
      </w:r>
      <w:r w:rsidR="00A03809">
        <w:rPr>
          <w:rFonts w:ascii="Times New Roman" w:hAnsi="Times New Roman"/>
          <w:sz w:val="24"/>
          <w:szCs w:val="24"/>
        </w:rPr>
        <w:t xml:space="preserve"> читает слово на карточке, </w:t>
      </w:r>
      <w:r w:rsidR="00161592">
        <w:rPr>
          <w:rFonts w:ascii="Times New Roman" w:hAnsi="Times New Roman"/>
          <w:sz w:val="24"/>
          <w:szCs w:val="24"/>
        </w:rPr>
        <w:t xml:space="preserve">затем </w:t>
      </w:r>
      <w:r w:rsidR="00A03809">
        <w:rPr>
          <w:rFonts w:ascii="Times New Roman" w:hAnsi="Times New Roman"/>
          <w:sz w:val="24"/>
          <w:szCs w:val="24"/>
        </w:rPr>
        <w:t>фломастером сое</w:t>
      </w:r>
      <w:r>
        <w:rPr>
          <w:rFonts w:ascii="Times New Roman" w:hAnsi="Times New Roman"/>
          <w:sz w:val="24"/>
          <w:szCs w:val="24"/>
        </w:rPr>
        <w:t>диняет</w:t>
      </w:r>
      <w:r w:rsidR="002762D3">
        <w:rPr>
          <w:rFonts w:ascii="Times New Roman" w:hAnsi="Times New Roman"/>
          <w:sz w:val="24"/>
          <w:szCs w:val="24"/>
        </w:rPr>
        <w:t xml:space="preserve"> картинки на игровом поле (рис.3</w:t>
      </w:r>
      <w:r>
        <w:rPr>
          <w:rFonts w:ascii="Times New Roman" w:hAnsi="Times New Roman"/>
          <w:sz w:val="24"/>
          <w:szCs w:val="24"/>
        </w:rPr>
        <w:t>).</w:t>
      </w:r>
      <w:r w:rsidR="00A038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2) Поле с пустыми кружочками, </w:t>
      </w:r>
      <w:r w:rsidR="00161592">
        <w:rPr>
          <w:rFonts w:ascii="Times New Roman" w:hAnsi="Times New Roman"/>
          <w:sz w:val="24"/>
          <w:szCs w:val="24"/>
        </w:rPr>
        <w:t>карточка со словами, читаем, выбираем кружок</w:t>
      </w:r>
      <w:r>
        <w:rPr>
          <w:rFonts w:ascii="Times New Roman" w:hAnsi="Times New Roman"/>
          <w:sz w:val="24"/>
          <w:szCs w:val="24"/>
        </w:rPr>
        <w:t xml:space="preserve">  с картинкой, прикрепляем </w:t>
      </w:r>
      <w:r w:rsidR="002762D3">
        <w:rPr>
          <w:rFonts w:ascii="Times New Roman" w:hAnsi="Times New Roman"/>
          <w:sz w:val="24"/>
          <w:szCs w:val="24"/>
        </w:rPr>
        <w:t xml:space="preserve"> в пустой кружок (рис.4</w:t>
      </w:r>
      <w:r>
        <w:rPr>
          <w:rFonts w:ascii="Times New Roman" w:hAnsi="Times New Roman"/>
          <w:sz w:val="24"/>
          <w:szCs w:val="24"/>
        </w:rPr>
        <w:t>)</w:t>
      </w:r>
      <w:r w:rsidR="00C038FD">
        <w:rPr>
          <w:rFonts w:ascii="Times New Roman" w:hAnsi="Times New Roman"/>
          <w:sz w:val="24"/>
          <w:szCs w:val="24"/>
        </w:rPr>
        <w:t xml:space="preserve">.  3) </w:t>
      </w:r>
      <w:r w:rsidR="00C263AD">
        <w:rPr>
          <w:rFonts w:ascii="Times New Roman" w:hAnsi="Times New Roman"/>
          <w:sz w:val="24"/>
          <w:szCs w:val="24"/>
        </w:rPr>
        <w:t xml:space="preserve">Поле с подписанными кружочками, </w:t>
      </w:r>
      <w:r w:rsidR="00161592">
        <w:rPr>
          <w:rFonts w:ascii="Times New Roman" w:hAnsi="Times New Roman"/>
          <w:sz w:val="24"/>
          <w:szCs w:val="24"/>
        </w:rPr>
        <w:t xml:space="preserve">ученик </w:t>
      </w:r>
      <w:r w:rsidR="00C263AD">
        <w:rPr>
          <w:rFonts w:ascii="Times New Roman" w:hAnsi="Times New Roman"/>
          <w:sz w:val="24"/>
          <w:szCs w:val="24"/>
        </w:rPr>
        <w:t xml:space="preserve"> читает слово и выбирает кружок с соответствующей ка</w:t>
      </w:r>
      <w:r w:rsidR="00161592">
        <w:rPr>
          <w:rFonts w:ascii="Times New Roman" w:hAnsi="Times New Roman"/>
          <w:sz w:val="24"/>
          <w:szCs w:val="24"/>
        </w:rPr>
        <w:t>р</w:t>
      </w:r>
      <w:r w:rsidR="00C263AD">
        <w:rPr>
          <w:rFonts w:ascii="Times New Roman" w:hAnsi="Times New Roman"/>
          <w:sz w:val="24"/>
          <w:szCs w:val="24"/>
        </w:rPr>
        <w:t>тинкой или картинку подб</w:t>
      </w:r>
      <w:r w:rsidR="002762D3">
        <w:rPr>
          <w:rFonts w:ascii="Times New Roman" w:hAnsi="Times New Roman"/>
          <w:sz w:val="24"/>
          <w:szCs w:val="24"/>
        </w:rPr>
        <w:t>ирает к кружку с надписью (рис.5</w:t>
      </w:r>
      <w:proofErr w:type="gramEnd"/>
      <w:r w:rsidR="00C263AD">
        <w:rPr>
          <w:rFonts w:ascii="Times New Roman" w:hAnsi="Times New Roman"/>
          <w:sz w:val="24"/>
          <w:szCs w:val="24"/>
        </w:rPr>
        <w:t xml:space="preserve">) </w:t>
      </w:r>
      <w:r w:rsidR="00A03809">
        <w:rPr>
          <w:rFonts w:ascii="Times New Roman" w:hAnsi="Times New Roman"/>
          <w:sz w:val="24"/>
          <w:szCs w:val="24"/>
        </w:rPr>
        <w:t xml:space="preserve">Наглядность </w:t>
      </w:r>
      <w:proofErr w:type="spellStart"/>
      <w:r w:rsidR="00A03809">
        <w:rPr>
          <w:rFonts w:ascii="Times New Roman" w:hAnsi="Times New Roman"/>
          <w:sz w:val="24"/>
          <w:szCs w:val="24"/>
        </w:rPr>
        <w:t>заламинирована</w:t>
      </w:r>
      <w:proofErr w:type="spellEnd"/>
      <w:r w:rsidR="00A03809">
        <w:rPr>
          <w:rFonts w:ascii="Times New Roman" w:hAnsi="Times New Roman"/>
          <w:sz w:val="24"/>
          <w:szCs w:val="24"/>
        </w:rPr>
        <w:t>, поэтому используется неоднократно.</w:t>
      </w:r>
      <w:r>
        <w:rPr>
          <w:rFonts w:ascii="Times New Roman" w:hAnsi="Times New Roman"/>
          <w:sz w:val="24"/>
          <w:szCs w:val="24"/>
        </w:rPr>
        <w:t xml:space="preserve"> </w:t>
      </w:r>
      <w:r w:rsidR="00C263AD">
        <w:rPr>
          <w:rFonts w:ascii="Times New Roman" w:hAnsi="Times New Roman"/>
          <w:sz w:val="24"/>
          <w:szCs w:val="24"/>
        </w:rPr>
        <w:t>Все три варианта использую по</w:t>
      </w:r>
      <w:r w:rsidR="002762D3">
        <w:rPr>
          <w:rFonts w:ascii="Times New Roman" w:hAnsi="Times New Roman"/>
          <w:sz w:val="24"/>
          <w:szCs w:val="24"/>
        </w:rPr>
        <w:t xml:space="preserve"> -</w:t>
      </w:r>
      <w:r w:rsidR="00C263AD">
        <w:rPr>
          <w:rFonts w:ascii="Times New Roman" w:hAnsi="Times New Roman"/>
          <w:sz w:val="24"/>
          <w:szCs w:val="24"/>
        </w:rPr>
        <w:t xml:space="preserve"> разному, в зависимости от возможностей ребенка</w:t>
      </w:r>
      <w:proofErr w:type="gramStart"/>
      <w:r w:rsidR="00C263AD">
        <w:rPr>
          <w:rFonts w:ascii="Times New Roman" w:hAnsi="Times New Roman"/>
          <w:sz w:val="24"/>
          <w:szCs w:val="24"/>
        </w:rPr>
        <w:t>.</w:t>
      </w:r>
      <w:proofErr w:type="gramEnd"/>
      <w:r w:rsidR="002762D3">
        <w:rPr>
          <w:rFonts w:ascii="Times New Roman" w:hAnsi="Times New Roman"/>
          <w:sz w:val="24"/>
          <w:szCs w:val="24"/>
        </w:rPr>
        <w:t xml:space="preserve"> </w:t>
      </w:r>
      <w:r w:rsidR="00161592">
        <w:rPr>
          <w:rFonts w:ascii="Times New Roman" w:hAnsi="Times New Roman"/>
          <w:sz w:val="24"/>
          <w:szCs w:val="24"/>
        </w:rPr>
        <w:t>Параллельно научаемся не только читать, но и</w:t>
      </w:r>
      <w:r w:rsidR="00C038FD">
        <w:rPr>
          <w:rFonts w:ascii="Times New Roman" w:hAnsi="Times New Roman"/>
          <w:sz w:val="24"/>
          <w:szCs w:val="24"/>
        </w:rPr>
        <w:t xml:space="preserve"> </w:t>
      </w:r>
      <w:r w:rsidR="00161592">
        <w:rPr>
          <w:rFonts w:ascii="Times New Roman" w:hAnsi="Times New Roman"/>
          <w:sz w:val="24"/>
          <w:szCs w:val="24"/>
        </w:rPr>
        <w:t>писать эти слова, составлять предложения</w:t>
      </w:r>
      <w:r w:rsidR="00C038FD">
        <w:rPr>
          <w:rFonts w:ascii="Times New Roman" w:hAnsi="Times New Roman"/>
          <w:sz w:val="24"/>
          <w:szCs w:val="24"/>
        </w:rPr>
        <w:t>, подбирать к предложениям картинки</w:t>
      </w:r>
      <w:r w:rsidR="00161592">
        <w:rPr>
          <w:rFonts w:ascii="Times New Roman" w:hAnsi="Times New Roman"/>
          <w:sz w:val="24"/>
          <w:szCs w:val="24"/>
        </w:rPr>
        <w:t xml:space="preserve"> и</w:t>
      </w:r>
      <w:r w:rsidR="00C038FD">
        <w:rPr>
          <w:rFonts w:ascii="Times New Roman" w:hAnsi="Times New Roman"/>
          <w:sz w:val="24"/>
          <w:szCs w:val="24"/>
        </w:rPr>
        <w:t xml:space="preserve"> </w:t>
      </w:r>
      <w:r w:rsidR="00161592">
        <w:rPr>
          <w:rFonts w:ascii="Times New Roman" w:hAnsi="Times New Roman"/>
          <w:sz w:val="24"/>
          <w:szCs w:val="24"/>
        </w:rPr>
        <w:t xml:space="preserve">т.д. Разные варианты игр помогают поддерживать интерес к </w:t>
      </w:r>
      <w:r w:rsidR="00161592">
        <w:rPr>
          <w:rFonts w:ascii="Times New Roman" w:hAnsi="Times New Roman"/>
          <w:sz w:val="24"/>
          <w:szCs w:val="24"/>
        </w:rPr>
        <w:lastRenderedPageBreak/>
        <w:t>процессу чтения</w:t>
      </w:r>
      <w:r w:rsidR="002762D3">
        <w:rPr>
          <w:rFonts w:ascii="Times New Roman" w:hAnsi="Times New Roman"/>
          <w:sz w:val="24"/>
          <w:szCs w:val="24"/>
        </w:rPr>
        <w:t xml:space="preserve">, </w:t>
      </w:r>
      <w:r w:rsidR="00161592">
        <w:rPr>
          <w:rFonts w:ascii="Times New Roman" w:hAnsi="Times New Roman"/>
          <w:sz w:val="24"/>
          <w:szCs w:val="24"/>
        </w:rPr>
        <w:t xml:space="preserve">а неоднократное повторение одних и тех же слов </w:t>
      </w:r>
      <w:r w:rsidR="002762D3">
        <w:rPr>
          <w:rFonts w:ascii="Times New Roman" w:hAnsi="Times New Roman"/>
          <w:sz w:val="24"/>
          <w:szCs w:val="24"/>
        </w:rPr>
        <w:t xml:space="preserve"> зрительно </w:t>
      </w:r>
      <w:r w:rsidR="00161592">
        <w:rPr>
          <w:rFonts w:ascii="Times New Roman" w:hAnsi="Times New Roman"/>
          <w:sz w:val="24"/>
          <w:szCs w:val="24"/>
        </w:rPr>
        <w:t>помогают запомнить</w:t>
      </w:r>
      <w:r w:rsidR="002762D3">
        <w:rPr>
          <w:rFonts w:ascii="Times New Roman" w:hAnsi="Times New Roman"/>
          <w:sz w:val="24"/>
          <w:szCs w:val="24"/>
        </w:rPr>
        <w:t xml:space="preserve"> </w:t>
      </w:r>
      <w:r w:rsidR="00161592">
        <w:rPr>
          <w:rFonts w:ascii="Times New Roman" w:hAnsi="Times New Roman"/>
          <w:sz w:val="24"/>
          <w:szCs w:val="24"/>
        </w:rPr>
        <w:t xml:space="preserve">их. </w:t>
      </w:r>
    </w:p>
    <w:p w:rsidR="00A03809" w:rsidRDefault="00A03809" w:rsidP="00DF2BDC">
      <w:pPr>
        <w:tabs>
          <w:tab w:val="left" w:pos="709"/>
          <w:tab w:val="left" w:pos="7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63176" cy="1977655"/>
            <wp:effectExtent l="19050" t="0" r="0" b="0"/>
            <wp:docPr id="9" name="Рисунок 8" descr="C:\Users\User\Documents\наглядность в кабинете+работа сними\IMG_20221107_1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наглядность в кабинете+работа сними\IMG_20221107_114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191" r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64" cy="198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EF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45102" cy="1598162"/>
            <wp:effectExtent l="0" t="228600" r="0" b="211588"/>
            <wp:docPr id="10" name="Рисунок 9" descr="C:\Users\User\Documents\наглядность в кабинете+работа сними\IMG_20221108_08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наглядность в кабинете+работа сними\IMG_20221108_081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8" t="7176" r="3651" b="60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5147" cy="159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3FA" w:rsidRPr="003733F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733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6429" cy="1977655"/>
            <wp:effectExtent l="19050" t="0" r="0" b="0"/>
            <wp:docPr id="12" name="Рисунок 11" descr="C:\Users\User\Downloads\IMG_20221129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21129_095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29" cy="197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F4" w:rsidRPr="00DF2BDC" w:rsidRDefault="00AB2EF4" w:rsidP="003733FA">
      <w:pPr>
        <w:tabs>
          <w:tab w:val="left" w:pos="709"/>
          <w:tab w:val="left" w:pos="7402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2762D3">
        <w:rPr>
          <w:rFonts w:ascii="Times New Roman" w:hAnsi="Times New Roman"/>
          <w:sz w:val="24"/>
          <w:szCs w:val="24"/>
        </w:rPr>
        <w:t>3</w:t>
      </w:r>
      <w:r w:rsidR="003733FA">
        <w:rPr>
          <w:rFonts w:ascii="Times New Roman" w:hAnsi="Times New Roman"/>
          <w:sz w:val="24"/>
          <w:szCs w:val="24"/>
        </w:rPr>
        <w:t xml:space="preserve">                                      Р</w:t>
      </w:r>
      <w:r w:rsidR="002762D3">
        <w:rPr>
          <w:rFonts w:ascii="Times New Roman" w:hAnsi="Times New Roman"/>
          <w:sz w:val="24"/>
          <w:szCs w:val="24"/>
        </w:rPr>
        <w:t xml:space="preserve">ис.4 </w:t>
      </w:r>
      <w:r w:rsidR="003733FA">
        <w:rPr>
          <w:rFonts w:ascii="Times New Roman" w:hAnsi="Times New Roman"/>
          <w:sz w:val="24"/>
          <w:szCs w:val="24"/>
        </w:rPr>
        <w:t xml:space="preserve">                            </w:t>
      </w:r>
      <w:r w:rsidR="002762D3">
        <w:rPr>
          <w:rFonts w:ascii="Times New Roman" w:hAnsi="Times New Roman"/>
          <w:sz w:val="24"/>
          <w:szCs w:val="24"/>
        </w:rPr>
        <w:t xml:space="preserve"> </w:t>
      </w:r>
      <w:r w:rsidR="003733FA">
        <w:rPr>
          <w:rFonts w:ascii="Times New Roman" w:hAnsi="Times New Roman"/>
          <w:sz w:val="24"/>
          <w:szCs w:val="24"/>
        </w:rPr>
        <w:t>Р</w:t>
      </w:r>
      <w:r w:rsidR="002762D3">
        <w:rPr>
          <w:rFonts w:ascii="Times New Roman" w:hAnsi="Times New Roman"/>
          <w:sz w:val="24"/>
          <w:szCs w:val="24"/>
        </w:rPr>
        <w:t>ис.5</w:t>
      </w:r>
    </w:p>
    <w:p w:rsidR="008A3FEA" w:rsidRDefault="00C038FD" w:rsidP="003E5320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Постепенно глобальное чтение переходит в осознанное чтение и умение читать новые слова. На определенном этапе ученик начинает самостоятельно выкладывать слова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по-слуху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писать </w:t>
      </w:r>
      <w:proofErr w:type="spellStart"/>
      <w:r>
        <w:rPr>
          <w:rFonts w:ascii="Times New Roman" w:hAnsi="Times New Roman"/>
          <w:sz w:val="24"/>
          <w:szCs w:val="24"/>
        </w:rPr>
        <w:t>по-слуху</w:t>
      </w:r>
      <w:proofErr w:type="spellEnd"/>
      <w:r>
        <w:rPr>
          <w:rFonts w:ascii="Times New Roman" w:hAnsi="Times New Roman"/>
          <w:sz w:val="24"/>
          <w:szCs w:val="24"/>
        </w:rPr>
        <w:t xml:space="preserve">, из слов составлять и записывать предложения. А самое главное он чувствует, </w:t>
      </w:r>
      <w:r w:rsidR="00A4308A">
        <w:rPr>
          <w:rFonts w:ascii="Times New Roman" w:hAnsi="Times New Roman"/>
          <w:sz w:val="24"/>
          <w:szCs w:val="24"/>
        </w:rPr>
        <w:t>что делаем это сам. Он успешен! Да у него будут короче предложения, и читать он будет медленней, но при постоянной отработке навыка и результат будет.</w:t>
      </w:r>
    </w:p>
    <w:p w:rsidR="00606C9A" w:rsidRPr="007D2974" w:rsidRDefault="00606C9A" w:rsidP="003E5320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92ED3" w:rsidRPr="007D2974" w:rsidRDefault="00692ED3" w:rsidP="00692ED3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D2974">
        <w:rPr>
          <w:rFonts w:ascii="Times New Roman" w:hAnsi="Times New Roman"/>
          <w:sz w:val="24"/>
          <w:szCs w:val="24"/>
        </w:rPr>
        <w:t xml:space="preserve">         </w:t>
      </w:r>
    </w:p>
    <w:p w:rsidR="00152D8B" w:rsidRPr="007D2974" w:rsidRDefault="00152D8B" w:rsidP="007C7761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152D8B" w:rsidRPr="007D2974" w:rsidRDefault="00152D8B" w:rsidP="007C7761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733FA" w:rsidRDefault="00373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58EE" w:rsidRDefault="003733FA" w:rsidP="00ED11D3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Источники.</w:t>
      </w:r>
    </w:p>
    <w:p w:rsidR="003733FA" w:rsidRPr="001370A2" w:rsidRDefault="001370A2" w:rsidP="003733FA">
      <w:pPr>
        <w:pStyle w:val="a4"/>
        <w:numPr>
          <w:ilvl w:val="0"/>
          <w:numId w:val="4"/>
        </w:numPr>
        <w:tabs>
          <w:tab w:val="left" w:pos="709"/>
        </w:tabs>
        <w:rPr>
          <w:rFonts w:ascii="Times New Roman" w:hAnsi="Times New Roman"/>
          <w:sz w:val="24"/>
          <w:szCs w:val="24"/>
        </w:rPr>
      </w:pPr>
      <w:r w:rsidRPr="001370A2">
        <w:rPr>
          <w:rFonts w:ascii="Times New Roman" w:hAnsi="Times New Roman"/>
          <w:sz w:val="24"/>
          <w:szCs w:val="24"/>
          <w:lang w:val="en-US"/>
        </w:rPr>
        <w:t xml:space="preserve">https://720 </w:t>
      </w:r>
      <w:r w:rsidR="003733FA" w:rsidRPr="001370A2">
        <w:rPr>
          <w:rFonts w:ascii="Times New Roman" w:hAnsi="Times New Roman"/>
          <w:sz w:val="24"/>
          <w:szCs w:val="24"/>
        </w:rPr>
        <w:t>карточ</w:t>
      </w:r>
      <w:r w:rsidRPr="001370A2">
        <w:rPr>
          <w:rFonts w:ascii="Times New Roman" w:hAnsi="Times New Roman"/>
          <w:sz w:val="24"/>
          <w:szCs w:val="24"/>
        </w:rPr>
        <w:t>ек</w:t>
      </w:r>
      <w:r w:rsidR="003733FA" w:rsidRPr="001370A2">
        <w:rPr>
          <w:rFonts w:ascii="Times New Roman" w:hAnsi="Times New Roman"/>
          <w:sz w:val="24"/>
          <w:szCs w:val="24"/>
        </w:rPr>
        <w:t xml:space="preserve"> </w:t>
      </w:r>
      <w:r w:rsidR="003733FA" w:rsidRPr="001370A2">
        <w:rPr>
          <w:rFonts w:ascii="Times New Roman" w:hAnsi="Times New Roman"/>
          <w:sz w:val="24"/>
          <w:szCs w:val="24"/>
          <w:lang w:val="en-US"/>
        </w:rPr>
        <w:t>PECS</w:t>
      </w:r>
      <w:r w:rsidR="003733FA" w:rsidRPr="001370A2">
        <w:rPr>
          <w:rFonts w:ascii="Times New Roman" w:hAnsi="Times New Roman"/>
          <w:sz w:val="24"/>
          <w:szCs w:val="24"/>
        </w:rPr>
        <w:t xml:space="preserve"> </w:t>
      </w:r>
    </w:p>
    <w:p w:rsidR="003733FA" w:rsidRDefault="001370A2" w:rsidP="003733FA">
      <w:pPr>
        <w:pStyle w:val="a4"/>
        <w:numPr>
          <w:ilvl w:val="0"/>
          <w:numId w:val="4"/>
        </w:numPr>
        <w:tabs>
          <w:tab w:val="left" w:pos="709"/>
        </w:tabs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hppps</w:t>
      </w:r>
      <w:proofErr w:type="spellEnd"/>
      <w:r w:rsidRPr="001370A2">
        <w:rPr>
          <w:rFonts w:ascii="Times New Roman" w:hAnsi="Times New Roman"/>
          <w:sz w:val="24"/>
          <w:szCs w:val="24"/>
        </w:rPr>
        <w:t>://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vk</w:t>
      </w:r>
      <w:proofErr w:type="spellEnd"/>
      <w:r w:rsidRPr="001370A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 w:rsidRPr="001370A2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club</w:t>
      </w:r>
      <w:r w:rsidRPr="001370A2">
        <w:rPr>
          <w:rFonts w:ascii="Times New Roman" w:hAnsi="Times New Roman"/>
          <w:sz w:val="24"/>
          <w:szCs w:val="24"/>
        </w:rPr>
        <w:t>152635295 (</w:t>
      </w:r>
      <w:r w:rsidR="003733FA" w:rsidRPr="003733FA">
        <w:rPr>
          <w:rFonts w:ascii="Times New Roman" w:hAnsi="Times New Roman"/>
          <w:sz w:val="24"/>
          <w:szCs w:val="24"/>
        </w:rPr>
        <w:t>#</w:t>
      </w:r>
      <w:proofErr w:type="spellStart"/>
      <w:r w:rsidR="003733FA" w:rsidRPr="003733FA">
        <w:rPr>
          <w:rFonts w:ascii="Times New Roman" w:hAnsi="Times New Roman"/>
          <w:sz w:val="24"/>
          <w:szCs w:val="24"/>
        </w:rPr>
        <w:t>занятияКоняхиной</w:t>
      </w:r>
      <w:proofErr w:type="spellEnd"/>
      <w:r w:rsidRPr="001370A2">
        <w:rPr>
          <w:rFonts w:ascii="Times New Roman" w:hAnsi="Times New Roman"/>
          <w:sz w:val="24"/>
          <w:szCs w:val="24"/>
        </w:rPr>
        <w:t>)</w:t>
      </w:r>
    </w:p>
    <w:p w:rsidR="003733FA" w:rsidRPr="003733FA" w:rsidRDefault="0067337E" w:rsidP="003733FA">
      <w:pPr>
        <w:pStyle w:val="a4"/>
        <w:numPr>
          <w:ilvl w:val="0"/>
          <w:numId w:val="4"/>
        </w:numPr>
        <w:tabs>
          <w:tab w:val="left" w:pos="70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https</w:t>
      </w:r>
      <w:r w:rsidR="001370A2">
        <w:rPr>
          <w:rFonts w:ascii="Times New Roman" w:hAnsi="Times New Roman"/>
          <w:sz w:val="24"/>
          <w:szCs w:val="24"/>
        </w:rPr>
        <w:t>://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masterskaya</w:t>
      </w:r>
      <w:proofErr w:type="spellEnd"/>
      <w:r w:rsidRPr="001370A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logo</w:t>
      </w:r>
      <w:r w:rsidRPr="001370A2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3733FA">
        <w:rPr>
          <w:rFonts w:ascii="Times New Roman" w:hAnsi="Times New Roman"/>
          <w:sz w:val="24"/>
          <w:szCs w:val="24"/>
        </w:rPr>
        <w:t xml:space="preserve"> </w:t>
      </w:r>
    </w:p>
    <w:sectPr w:rsidR="003733FA" w:rsidRPr="003733FA" w:rsidSect="009458E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0453E"/>
    <w:multiLevelType w:val="hybridMultilevel"/>
    <w:tmpl w:val="5A6C3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D3C00"/>
    <w:multiLevelType w:val="hybridMultilevel"/>
    <w:tmpl w:val="1CEA9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07CB3"/>
    <w:multiLevelType w:val="hybridMultilevel"/>
    <w:tmpl w:val="6974037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4D4D3ECE"/>
    <w:multiLevelType w:val="hybridMultilevel"/>
    <w:tmpl w:val="48F2D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58EE"/>
    <w:rsid w:val="000E44AF"/>
    <w:rsid w:val="00114F28"/>
    <w:rsid w:val="001370A2"/>
    <w:rsid w:val="00152D8B"/>
    <w:rsid w:val="00153BAC"/>
    <w:rsid w:val="00161592"/>
    <w:rsid w:val="001911C3"/>
    <w:rsid w:val="001F7141"/>
    <w:rsid w:val="002762D3"/>
    <w:rsid w:val="002D1423"/>
    <w:rsid w:val="003733FA"/>
    <w:rsid w:val="00374ABC"/>
    <w:rsid w:val="003E5320"/>
    <w:rsid w:val="004A46C1"/>
    <w:rsid w:val="00506CC2"/>
    <w:rsid w:val="005164F6"/>
    <w:rsid w:val="00524698"/>
    <w:rsid w:val="005B583F"/>
    <w:rsid w:val="00606C9A"/>
    <w:rsid w:val="00652756"/>
    <w:rsid w:val="0067337E"/>
    <w:rsid w:val="00692ED3"/>
    <w:rsid w:val="00720055"/>
    <w:rsid w:val="007C7761"/>
    <w:rsid w:val="007D2974"/>
    <w:rsid w:val="008A3FEA"/>
    <w:rsid w:val="009458EE"/>
    <w:rsid w:val="0095241D"/>
    <w:rsid w:val="00976220"/>
    <w:rsid w:val="00A03809"/>
    <w:rsid w:val="00A4308A"/>
    <w:rsid w:val="00A66B08"/>
    <w:rsid w:val="00A941BF"/>
    <w:rsid w:val="00AB2EF4"/>
    <w:rsid w:val="00AF2BA6"/>
    <w:rsid w:val="00B02701"/>
    <w:rsid w:val="00C038FD"/>
    <w:rsid w:val="00C263AD"/>
    <w:rsid w:val="00C82D62"/>
    <w:rsid w:val="00D12324"/>
    <w:rsid w:val="00D61473"/>
    <w:rsid w:val="00DF2BDC"/>
    <w:rsid w:val="00E9071D"/>
    <w:rsid w:val="00EA105E"/>
    <w:rsid w:val="00ED11D3"/>
    <w:rsid w:val="00F9680B"/>
    <w:rsid w:val="00FB3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701"/>
    <w:pPr>
      <w:spacing w:after="200" w:line="276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0270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0270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0270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02701"/>
    <w:pPr>
      <w:keepNext/>
      <w:spacing w:before="240" w:after="60"/>
      <w:outlineLvl w:val="3"/>
    </w:pPr>
    <w:rPr>
      <w:rFonts w:eastAsiaTheme="minorEastAsia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B02701"/>
    <w:pPr>
      <w:spacing w:before="240" w:after="60"/>
      <w:outlineLvl w:val="4"/>
    </w:pPr>
    <w:rPr>
      <w:rFonts w:eastAsiaTheme="minorEastAsia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70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0270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0270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0270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0270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3">
    <w:name w:val="No Spacing"/>
    <w:uiPriority w:val="1"/>
    <w:qFormat/>
    <w:rsid w:val="00B02701"/>
    <w:rPr>
      <w:sz w:val="22"/>
      <w:szCs w:val="22"/>
    </w:rPr>
  </w:style>
  <w:style w:type="paragraph" w:styleId="a4">
    <w:name w:val="List Paragraph"/>
    <w:basedOn w:val="a"/>
    <w:uiPriority w:val="34"/>
    <w:qFormat/>
    <w:rsid w:val="000E44A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0E44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7D2974"/>
  </w:style>
  <w:style w:type="paragraph" w:styleId="a6">
    <w:name w:val="Balloon Text"/>
    <w:basedOn w:val="a"/>
    <w:link w:val="a7"/>
    <w:uiPriority w:val="99"/>
    <w:semiHidden/>
    <w:unhideWhenUsed/>
    <w:rsid w:val="005B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83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schkola.kabinet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40DC21D-4171-4F3F-9F71-09A9E8B3E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2499</TotalTime>
  <Pages>5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2022-11-23T14:15:00Z</dcterms:created>
  <dcterms:modified xsi:type="dcterms:W3CDTF">2022-11-29T07:44:00Z</dcterms:modified>
</cp:coreProperties>
</file>