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22" w:rsidRDefault="00C53522" w:rsidP="00BD5E3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</w:p>
    <w:p w:rsid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ДОПОЛНИТЕЛЬНАЯ</w:t>
      </w:r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ОБЩЕРАЗВИВАЮЩАЯ</w:t>
      </w:r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ПРОГРАММА</w:t>
      </w:r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ДОШКОЛЬНОГО ОБРАЗОВАНИЯ</w:t>
      </w:r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муниципального бюджетного дошкольного</w:t>
      </w:r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образовательного учреждения</w:t>
      </w:r>
    </w:p>
    <w:p w:rsid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«Детский сад №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</w:t>
      </w:r>
      <w:proofErr w:type="gramStart"/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</w:t>
      </w: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</w:t>
      </w:r>
      <w:proofErr w:type="gramEnd"/>
    </w:p>
    <w:p w:rsidR="00C53522" w:rsidRPr="00C53522" w:rsidRDefault="00C53522" w:rsidP="00C53522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Город______________</w:t>
      </w: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социально-гуманитарной направленности</w:t>
      </w: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«</w:t>
      </w:r>
      <w:r w:rsidR="000F0348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ГРАМОТЕЙКА</w:t>
      </w:r>
      <w:bookmarkStart w:id="0" w:name="_GoBack"/>
      <w:bookmarkEnd w:id="0"/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»</w:t>
      </w: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P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Возраст обучающихся: 5-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7</w:t>
      </w: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лет </w:t>
      </w:r>
    </w:p>
    <w:p w:rsidR="00C53522" w:rsidRP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Срок 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реализации программы: 1</w:t>
      </w: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год</w:t>
      </w: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5352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Количество часов в год: 32 часа</w:t>
      </w: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53522" w:rsidRDefault="00C53522" w:rsidP="00C53522">
      <w:pPr>
        <w:widowControl/>
        <w:suppressAutoHyphens w:val="0"/>
        <w:jc w:val="right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BD5E3A" w:rsidRDefault="00C53522" w:rsidP="00BD5E3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5352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Актуальность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r w:rsidR="00BD5E3A" w:rsidRPr="00BD5E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настоящее время проблема подготовки детей дошкольного возраста к овладению грамотой до школы является особо актуальной. Причинами тому </w:t>
      </w:r>
      <w:r w:rsidR="00BD5E3A">
        <w:rPr>
          <w:rFonts w:eastAsia="Times New Roman" w:cs="Times New Roman"/>
          <w:kern w:val="0"/>
          <w:sz w:val="28"/>
          <w:szCs w:val="28"/>
          <w:lang w:eastAsia="ru-RU" w:bidi="ar-SA"/>
        </w:rPr>
        <w:t>являются</w:t>
      </w:r>
      <w:r w:rsidR="00BD5E3A" w:rsidRPr="00BD5E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возросшие требования школ, а особенно гимназий и лицеев, к будущим первоклассникам. 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 w:rsidR="00BD5E3A" w:rsidRPr="00BD5E3A">
        <w:rPr>
          <w:rFonts w:eastAsia="Times New Roman" w:cs="Times New Roman"/>
          <w:kern w:val="0"/>
          <w:sz w:val="28"/>
          <w:szCs w:val="28"/>
          <w:lang w:eastAsia="ru-RU" w:bidi="ar-SA"/>
        </w:rPr>
        <w:t>звуко</w:t>
      </w:r>
      <w:proofErr w:type="spellEnd"/>
      <w:r w:rsidR="00BD5E3A" w:rsidRPr="00BD5E3A">
        <w:rPr>
          <w:rFonts w:eastAsia="Times New Roman" w:cs="Times New Roman"/>
          <w:kern w:val="0"/>
          <w:sz w:val="28"/>
          <w:szCs w:val="28"/>
          <w:lang w:eastAsia="ru-RU" w:bidi="ar-SA"/>
        </w:rPr>
        <w:t>-слоговым и лексико-синтаксическим анализом и синтезом до поступления в школу.</w:t>
      </w:r>
    </w:p>
    <w:p w:rsidR="00BD5E3A" w:rsidRPr="00BD5E3A" w:rsidRDefault="00BD5E3A" w:rsidP="00BD5E3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D5E3A">
        <w:rPr>
          <w:rFonts w:eastAsia="Times New Roman" w:cs="Times New Roman"/>
          <w:kern w:val="0"/>
          <w:sz w:val="28"/>
          <w:szCs w:val="28"/>
          <w:lang w:eastAsia="ru-RU" w:bidi="ar-SA"/>
        </w:rPr>
        <w:t>Букварный период в первом классе совпадает с периодом адаптации детей к новым условиям жизни и обучения. Педагогическая практика показывает,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уникальности каждого ребенка. Поэтому возникла необходимость в создании дополнительной образовательной программы «Илюшкина академия» по подготовке к обучению грамоте детей старшего дошкольного возраста. 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Цель программы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: формирование у дошкольников полноценной фонетической системы языка, развитие фонематического восприятия и первоначальных навыков звукового анализа и синтеза</w:t>
      </w:r>
      <w:r w:rsidRPr="00F3785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Программа решает следующие задачи: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- познакомить детей с буквами русского алфавита;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- закрепить понятие «звук», «буква», «слово»;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учить детей составлять предложения с заданным количеством слов, пользуясь моделями;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учить ребенка выделять на слух звук из слова и слога (звуковой анализ слова);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- расширять словарный запас детей;</w:t>
      </w:r>
    </w:p>
    <w:p w:rsid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- формировать умение пересказывать, составлять небольшие рассказы по картинке.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Занятия строятся на интегрированной основе с широким использованием </w:t>
      </w:r>
      <w:r w:rsidRPr="00F3785F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игровых методов.</w:t>
      </w:r>
    </w:p>
    <w:p w:rsidR="00320ADD" w:rsidRDefault="00320ADD" w:rsidP="00B61597"/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проверки результативности проводится </w:t>
      </w:r>
      <w:r w:rsidRPr="00F3785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диагностика,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результаты которой позволяют определить степень усвоения ребенком программных требований, предъявляемых детям в каждой возрастной группе.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Используются следующие </w:t>
      </w:r>
      <w:r w:rsidRPr="00F3785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методы: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 беседа, игра, игровые ситуации, диагностические ситуации: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- Проговори скороговорку: У Зины много забот, заболел у зайки живот;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Назови предметы. Назови первый звук в этих словах. 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- Скажи, сколько звуков в слове «шар». Назови их.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- Назови в слове «рыба» первый слог, второй.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- Игровое упражнение «Найди слово» – выбери из буквенного текста определенные слова.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Игровое упражнение «Поймай словечко» – напечатай на карточке заданное, короткое слово.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left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Применяются </w:t>
      </w:r>
      <w:r w:rsidRPr="00F378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диагностические методики:</w:t>
      </w:r>
      <w:r w:rsidRPr="00F3785F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– Экспресс-диагностика МЭДИС (тест «Определения понятий»,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«Выявление пассивного словаря», «Выявление активного словаря», «Звуковой анализ слов», «Усвоение - способ чтения»),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– Тест «Школьной зрелости» (авторы </w:t>
      </w:r>
      <w:proofErr w:type="spellStart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А.Керн</w:t>
      </w:r>
      <w:proofErr w:type="spellEnd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И. </w:t>
      </w:r>
      <w:proofErr w:type="spellStart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Йирасик</w:t>
      </w:r>
      <w:proofErr w:type="spellEnd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),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– Методика «Графический диктант» (автор </w:t>
      </w:r>
      <w:proofErr w:type="spellStart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Д.Б.Эльконин</w:t>
      </w:r>
      <w:proofErr w:type="spellEnd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Уровень подготовленности детей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8"/>
        <w:gridCol w:w="1230"/>
        <w:gridCol w:w="1854"/>
        <w:gridCol w:w="1134"/>
        <w:gridCol w:w="992"/>
        <w:gridCol w:w="1134"/>
        <w:gridCol w:w="1020"/>
        <w:gridCol w:w="1815"/>
      </w:tblGrid>
      <w:tr w:rsidR="00F3785F" w:rsidRPr="00F3785F" w:rsidTr="00A400FA">
        <w:tc>
          <w:tcPr>
            <w:tcW w:w="568" w:type="dxa"/>
            <w:vMerge w:val="restart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1230" w:type="dxa"/>
            <w:vMerge w:val="restart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Фамилия Имя</w:t>
            </w:r>
          </w:p>
        </w:tc>
        <w:tc>
          <w:tcPr>
            <w:tcW w:w="1854" w:type="dxa"/>
            <w:vMerge w:val="restart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Звукопроизношение</w:t>
            </w:r>
          </w:p>
        </w:tc>
        <w:tc>
          <w:tcPr>
            <w:tcW w:w="4280" w:type="dxa"/>
            <w:gridSpan w:val="4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звуковой анализ </w:t>
            </w:r>
          </w:p>
        </w:tc>
        <w:tc>
          <w:tcPr>
            <w:tcW w:w="1815" w:type="dxa"/>
            <w:vMerge w:val="restart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знание букв, чтение (</w:t>
            </w:r>
            <w:proofErr w:type="spellStart"/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послоговое</w:t>
            </w:r>
            <w:proofErr w:type="spellEnd"/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F3785F" w:rsidRPr="00F3785F" w:rsidTr="00A400FA">
        <w:tc>
          <w:tcPr>
            <w:tcW w:w="568" w:type="dxa"/>
            <w:vMerge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30" w:type="dxa"/>
            <w:vMerge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54" w:type="dxa"/>
            <w:vMerge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гл. в начале слова</w:t>
            </w:r>
          </w:p>
        </w:tc>
        <w:tc>
          <w:tcPr>
            <w:tcW w:w="992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гл. в конце слова</w:t>
            </w:r>
          </w:p>
        </w:tc>
        <w:tc>
          <w:tcPr>
            <w:tcW w:w="113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согл</w:t>
            </w:r>
            <w:proofErr w:type="spellEnd"/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 в начале слова</w:t>
            </w:r>
          </w:p>
        </w:tc>
        <w:tc>
          <w:tcPr>
            <w:tcW w:w="1020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согл</w:t>
            </w:r>
            <w:proofErr w:type="spellEnd"/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 в конце слова</w:t>
            </w:r>
          </w:p>
        </w:tc>
        <w:tc>
          <w:tcPr>
            <w:tcW w:w="1815" w:type="dxa"/>
            <w:vMerge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3785F" w:rsidRPr="00F3785F" w:rsidTr="00A400FA">
        <w:tc>
          <w:tcPr>
            <w:tcW w:w="568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30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5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20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5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3785F" w:rsidRPr="00F3785F" w:rsidTr="00A400FA">
        <w:tc>
          <w:tcPr>
            <w:tcW w:w="568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F3785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230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5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20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5" w:type="dxa"/>
          </w:tcPr>
          <w:p w:rsidR="00F3785F" w:rsidRPr="00F3785F" w:rsidRDefault="00F3785F" w:rsidP="00F3785F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F3785F" w:rsidRDefault="00F3785F" w:rsidP="00F3785F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lang w:eastAsia="ru-RU" w:bidi="ar-SA"/>
        </w:rPr>
      </w:pPr>
      <w:r w:rsidRPr="00F3785F">
        <w:rPr>
          <w:rFonts w:eastAsia="Times New Roman" w:cs="Times New Roman"/>
          <w:kern w:val="0"/>
          <w:lang w:eastAsia="ru-RU" w:bidi="ar-SA"/>
        </w:rPr>
        <w:t xml:space="preserve">В. высокий   С. средний   Н. низкий 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3785F">
        <w:rPr>
          <w:rFonts w:eastAsiaTheme="minorHAnsi" w:cs="Times New Roman"/>
          <w:b/>
          <w:color w:val="212121"/>
          <w:kern w:val="0"/>
          <w:sz w:val="28"/>
          <w:szCs w:val="28"/>
          <w:shd w:val="clear" w:color="auto" w:fill="FFFFFF"/>
          <w:lang w:eastAsia="en-US" w:bidi="ar-SA"/>
        </w:rPr>
        <w:t>Содержание у</w:t>
      </w:r>
      <w:r w:rsidRPr="00F3785F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чебно-тематического плана </w:t>
      </w:r>
    </w:p>
    <w:p w:rsid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А. Буква А.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А. Понятие «гласный» звук. Место звука в слове. Графический образ буквы А.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Заучивание четверостишия про букву А, игра «Хлопни», звуковая схема.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У. Буква У.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звука У. Понятие «гласный» звук. Место звука в слове. Графический образ буквы У. 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«Хлопни», игра «Подарки для аиста и улитки», «Кораблики» (интерактивная).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3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И. Буква 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И. Понятие «гласный» звук. Место звука в слове. Графический образ буквы 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Практика: Игра «Хлопни, топни», «Звуковые домики», заучивание четверостишия.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4.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 Ы. Буква Ы.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Ы. Понятие «гласный» звук. Место звука в слове. Графический образ буквы Ы.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«Хлопни, топни», «Слоговые фишки».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5.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 О. Буква О.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О. Понятие «гласный» звук. Место звука в слове. Графический образ буквы О.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«Хлопни», «Рисунки для Оли».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6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Э. Буква Э.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Э. Понятие «гласный» звук. Место звука в слове. Графический образ буквы Э.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«Цепочки», «Шарики», «Звуковые домики».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7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П,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П.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П,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П.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«Слоговые фишки», «Звуковые домики», «Ребусы», «Паучки», чтение слогов,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8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М,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М.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М,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М.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Практика: Игра «Угадай по последним звукам», «Буквы потерялись», «Сыр для мышки», чтение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слогов,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9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Б,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Б.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Б,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Б.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«Шарики для Буратино», «Бим и Бом», «Подарки для Баб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очки и Паучка», чтение слогов,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10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Т,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Т.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Теория: Характеристика звуков Т,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Т.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«Найди лишний», «Таблетки для Айболита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», «Тим и Том», чтение слогов,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11.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Звуки Д,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Дь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Д.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Д,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Дь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Д.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«Слоговые фишки», «Подарки для Дани и Толи», «Звуковые домики», чтение слогов и слов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12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Н,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Н.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Н,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Н.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«Шарики для Незнайки», «Буквы потерялись», «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Зву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карики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13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В,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В.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В,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В.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Практика: Игра «Варежки для вороны», «Поезд», «Отгадай слово по первым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звукам»,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14.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Звуки Ф,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Фь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Ф.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Ф,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Фь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Ф.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«Фонарики», «Звуковые домики», «Три пор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осенка»,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15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К,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К.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К,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К.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Карлсон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», «Вкусные конфетки», «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Зву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карики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16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Г,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Г.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Теория: Характеристика звуков Г,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Г.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«Накорми гусеницу грушами», «Собери горох», «Веселые кл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убочки»,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17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Х,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Хь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Х.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Х,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Хь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Х.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«Хомячок», «Книжки-малышки», «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Зву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карики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18.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 Й. Буква Й.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Й. Понятие «согласный» звук, «мягкий». Место звука в слове. Графический образ буквы Й.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Практика: Игра «Кубики», «Зайчата», «Звуковые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домики», чтение слогов и слов,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19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ЙА. Буква Я.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ЙА. Понятие «гласный» звук. Место звука в слове. Графический образ буквы Я.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«Яблочки для ящерки», «Собери яблоки», «Звуковые домики». Работа в тетради. Чтение слогов и слов с буквой Я.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20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ЙЭ. Буква 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ЙЭ. Понятие «гласный» звук. Место звука в слове. Графический образ буквы 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«Енот», «Буквы потерялись», «Подарки от Деда Мороза». Работа в тетради. Чтение слогов и слов с буквой 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21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С,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С.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С,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С.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«Колбаски для собачки», «Снежинки», «Снеговик», чтение слогов, слов и предложений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22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З,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З.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Теория: Характеристика звуков З,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З.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«Воздушный змей», «Подбери ключи к замку», «Зайчата», чтен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ие 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23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Ц. Буква Ц.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Ц. Понятие «согласный» звук, «твердый». Место звука в слове. Графический образ буквы Ц.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«Цыплята», «Цветы для бабочек», «Звуковые домики», чтен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ие 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24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Звуки Р,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Буква Р.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Теория: Характеристика звуков Р, </w:t>
      </w:r>
      <w:proofErr w:type="spellStart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Рь</w:t>
      </w:r>
      <w:proofErr w:type="spellEnd"/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Понятие «согласный» звук, «твердый», «мягкий». Место звука в слове. Графический образ буквы Р.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Практика: Игра «Ромашки», «Рыбалка», «Грибная полянка», чтение слогов, слов и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25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Звуки Л, Ль. Буква Л.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звуков Л, Ль. Понятие «согласный» звук, «твердый», «мягкий». Место звука в слове. Графический образ буквы Л.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Практика: Игра «Лампочки», «Флажки», «Чей шарик?», чтение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26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ЙО. Буква 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ЙО. Понятие «гласный» звук. Место звука в слове. Графический образ буквы 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«Ежик», «Буквы потерялись», «Елочки», «Собери букет». Работа в тетради. Чтение слогов и слов с буквой Е.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27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ЙУ. Буква Ю.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ЙУ. Понятие «гласный» звук. Место звука в слове. Графический образ буквы Ю.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«Юнга», «Буквы потерялись», «Фотограф Юра». Работа в тетради. Чтение слогов и слов с буквой Ю.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28.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 Ш. Буква Ш.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Теория: Характеристика звука Ш. Понятие «согласный» звук, «твердый». Место звука в слове. Графический образ буквы Ш.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«Шарики», «Собери в лукошко», «Отгадай по первым буквам», чтен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ие 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29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Ж. Буква Ж.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Ж. Понятие «согласный» звук, «твердый». Место звука в слове. Графический образ буквы Ж.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«Флажки», «Звуковые домики», «Желуди», чтен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ие 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30.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Звук Ч. Буква Ч.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Ч. Понятие «согласный» звук, «мягкий». Место звука в слове. Графический образ буквы Ч.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«Чай для Черепашки», «Звуковые домики», «Отгадай по первым буквам», чтен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ие 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31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Звук Щ. Буква Щ.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Характеристика звука Щ. Понятие «согласный» звук, «мягкий». Место звука в слове. Графический образ буквы Щ.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Игра «Чука», «Шарики для щенка и черепашки», «Звуковые домики», чтен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ие слогов, слов и предложений, 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  <w:t>Занятие 32</w:t>
      </w: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 Буквы Ь и Ъ.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Теория: Графический образ букв. Функционал.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Практика: чтение слогов, слов и предложений, работа в тетради.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Литература.</w:t>
      </w:r>
    </w:p>
    <w:p w:rsidR="00F3785F" w:rsidRPr="00F3785F" w:rsidRDefault="00F3785F" w:rsidP="00F3785F">
      <w:pPr>
        <w:widowControl/>
        <w:shd w:val="clear" w:color="auto" w:fill="FFFFFF" w:themeFill="background1"/>
        <w:suppressAutoHyphens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F3785F" w:rsidRPr="00F3785F" w:rsidRDefault="00F3785F" w:rsidP="00F3785F">
      <w:pPr>
        <w:widowControl/>
        <w:numPr>
          <w:ilvl w:val="1"/>
          <w:numId w:val="2"/>
        </w:numPr>
        <w:shd w:val="clear" w:color="auto" w:fill="FFFFFF" w:themeFill="background1"/>
        <w:tabs>
          <w:tab w:val="left" w:pos="6450"/>
        </w:tabs>
        <w:suppressAutoHyphens w:val="0"/>
        <w:spacing w:after="160" w:line="259" w:lineRule="auto"/>
        <w:ind w:left="284" w:hanging="284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Косинова</w:t>
      </w:r>
      <w:proofErr w:type="spellEnd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Е.М. Логопедический букварь. - М.: Махаон, 2014.</w:t>
      </w:r>
    </w:p>
    <w:p w:rsidR="00F3785F" w:rsidRPr="00F3785F" w:rsidRDefault="00F3785F" w:rsidP="00F3785F">
      <w:pPr>
        <w:widowControl/>
        <w:shd w:val="clear" w:color="auto" w:fill="FFFFFF" w:themeFill="background1"/>
        <w:tabs>
          <w:tab w:val="left" w:pos="6450"/>
        </w:tabs>
        <w:suppressAutoHyphens w:val="0"/>
        <w:ind w:left="1500"/>
        <w:contextualSpacing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3785F" w:rsidRPr="00F3785F" w:rsidRDefault="00F3785F" w:rsidP="00F3785F">
      <w:pPr>
        <w:widowControl/>
        <w:shd w:val="clear" w:color="auto" w:fill="FFFFFF" w:themeFill="background1"/>
        <w:tabs>
          <w:tab w:val="left" w:pos="64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2. Жукова Н.С. Букварь: Учебное пособие. -</w:t>
      </w:r>
      <w:proofErr w:type="gramStart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М. :Из</w:t>
      </w:r>
      <w:proofErr w:type="gramEnd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-во </w:t>
      </w:r>
      <w:proofErr w:type="spellStart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Эксмо</w:t>
      </w:r>
      <w:proofErr w:type="spellEnd"/>
      <w:r w:rsidRPr="00F3785F">
        <w:rPr>
          <w:rFonts w:eastAsiaTheme="minorHAnsi" w:cs="Times New Roman"/>
          <w:kern w:val="0"/>
          <w:sz w:val="28"/>
          <w:szCs w:val="28"/>
          <w:lang w:eastAsia="en-US" w:bidi="ar-SA"/>
        </w:rPr>
        <w:t>, 2021.-96с.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3. Алексеева М.М. Развитие звуковой стороны речи в дошкольном возрасте Развитие речи и речевого общения дошкольников. М., 2008.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4. Алексеева М.М. Методика развития речи и обучения родному языку дошкольников М.М.</w:t>
      </w:r>
      <w:r w:rsidR="007E1D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Алексеева, В.И. Яшина. М., 2009. Гл. 6, § 1-3.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5. </w:t>
      </w:r>
      <w:proofErr w:type="spellStart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Генинг</w:t>
      </w:r>
      <w:proofErr w:type="spellEnd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М.Г., Герман Н.А. Обучение дошкольников правильной речи. Чебоксары, 2008.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6. Гвоздев А.Н. Усвоение детьми звуковой стороны русского языка Хрестоматия по теории и методике развития речи детей дошкольного возраста сост. М.М. Алексеева, В.И. Яшина. М., 2000. С. 302-311.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Журова</w:t>
      </w:r>
      <w:proofErr w:type="spellEnd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Л.Е. Обучение грамоте в детском саду. М., 2008.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. Кудрявцева Е. Использование загадок в дидактической игре (старший дошкольный возраст) Дошкольное воспитание.2009. №4.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Максаков А.И., </w:t>
      </w:r>
      <w:proofErr w:type="spellStart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Тумакова</w:t>
      </w:r>
      <w:proofErr w:type="spellEnd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Г.А. Учите, играя. М., 2008.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. Сохин Ф.А. Задачи развития речи Развитие речи детей дошкольного возраста. М., 2009. С. 12-16.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. Сохин Ф.А. Подготовка к обучению грамоте Развитие речи детей дошкольного возраста. М., 2008. С.173-177.</w:t>
      </w:r>
    </w:p>
    <w:p w:rsidR="00F3785F" w:rsidRPr="00F3785F" w:rsidRDefault="00F3785F" w:rsidP="00F3785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>Тумакова</w:t>
      </w:r>
      <w:proofErr w:type="spellEnd"/>
      <w:r w:rsidRPr="00F37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Г.А. Ознакомление дошкольников со звучащим словом. М., 2008.</w:t>
      </w:r>
    </w:p>
    <w:p w:rsidR="00F3785F" w:rsidRPr="00F3785F" w:rsidRDefault="00F3785F" w:rsidP="00F3785F">
      <w:pPr>
        <w:widowControl/>
        <w:shd w:val="clear" w:color="auto" w:fill="FFFFFF" w:themeFill="background1"/>
        <w:tabs>
          <w:tab w:val="left" w:pos="64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3785F" w:rsidRPr="00B61597" w:rsidRDefault="00F3785F" w:rsidP="00B61597"/>
    <w:sectPr w:rsidR="00F3785F" w:rsidRPr="00B6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BCF"/>
    <w:multiLevelType w:val="multilevel"/>
    <w:tmpl w:val="C0C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E6851"/>
    <w:multiLevelType w:val="multilevel"/>
    <w:tmpl w:val="6BAC2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7"/>
    <w:rsid w:val="000F0348"/>
    <w:rsid w:val="00320ADD"/>
    <w:rsid w:val="004752DC"/>
    <w:rsid w:val="007E1D3B"/>
    <w:rsid w:val="00A15286"/>
    <w:rsid w:val="00B61597"/>
    <w:rsid w:val="00BD5E3A"/>
    <w:rsid w:val="00C53522"/>
    <w:rsid w:val="00DF1957"/>
    <w:rsid w:val="00F30290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F83"/>
  <w15:chartTrackingRefBased/>
  <w15:docId w15:val="{82FBC574-E24A-4833-8503-B571742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D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D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8">
    <w:name w:val="c8"/>
    <w:basedOn w:val="a"/>
    <w:rsid w:val="00A152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basedOn w:val="a0"/>
    <w:rsid w:val="00A15286"/>
  </w:style>
  <w:style w:type="character" w:customStyle="1" w:styleId="c2">
    <w:name w:val="c2"/>
    <w:basedOn w:val="a0"/>
    <w:rsid w:val="00A15286"/>
  </w:style>
  <w:style w:type="table" w:styleId="a5">
    <w:name w:val="Table Grid"/>
    <w:basedOn w:val="a1"/>
    <w:uiPriority w:val="59"/>
    <w:rsid w:val="00F3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2022-08-25T11:28:00Z</cp:lastPrinted>
  <dcterms:created xsi:type="dcterms:W3CDTF">2022-09-27T17:42:00Z</dcterms:created>
  <dcterms:modified xsi:type="dcterms:W3CDTF">2022-10-08T15:53:00Z</dcterms:modified>
</cp:coreProperties>
</file>