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B35" w:rsidRPr="00547B35" w:rsidRDefault="00547B35" w:rsidP="00547B35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Конспект урока по физической культуре для 4 класса (по ФГОС)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u w:val="single"/>
          <w:lang w:eastAsia="ru-RU"/>
          <w14:ligatures w14:val="none"/>
        </w:rPr>
        <w:t>Тема урока</w:t>
      </w: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: подвижные игры.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u w:val="single"/>
          <w:lang w:eastAsia="ru-RU"/>
          <w14:ligatures w14:val="none"/>
        </w:rPr>
        <w:t>Цель урока:</w:t>
      </w: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овладение способами оздоровления и укрепления организма учащихся посредством занятий подвижными играми.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u w:val="single"/>
          <w:lang w:eastAsia="ru-RU"/>
          <w14:ligatures w14:val="none"/>
        </w:rPr>
        <w:t>Задачи: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а) образовательная: </w:t>
      </w: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закрепить теоретические знания о влиянии подвижных игр на здоровье человека.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б) развивающая: </w:t>
      </w: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развитие быстроты, ловкости, координации движений, силовой выносливости, совершенствование практических умений.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в) воспитывающая: </w:t>
      </w: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воспитание дисциплинированности, внимательности, умения себя вести в коллективе товарищей.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u w:val="single"/>
          <w:lang w:eastAsia="ru-RU"/>
          <w14:ligatures w14:val="none"/>
        </w:rPr>
        <w:t>Формируемые УУД: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Личностные универсальные учебные действия: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-мотивационная основа на занятиях подвижных игр;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-учебно-познавательный интерес к занятиям подвижных игр.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Регулятивные универсальные учебные действия: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-умения принимать и сохранять учебную задачу, направленную на формирование и развитие двигательных качеств (скоростно-силовой направленности);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-планировать свои действия при игре;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-адекватно воспринимать оценку учителя;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-оценивать правильность выполнения двигательных действий.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Познавательные универсальные учебные действия: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-осуществлять анализ выполненных действий при игре;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-активно включаться в процесс выполнения заданий;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-выражать творческое отношение к выполнению заданий.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Коммуникативные универсальные учебные действия: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уметь слушать и вступать в диалог с учителем и учащимися;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- участвовать в коллективном обсуждении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u w:val="single"/>
          <w:lang w:eastAsia="ru-RU"/>
          <w14:ligatures w14:val="none"/>
        </w:rPr>
        <w:t>Тип урока:</w:t>
      </w: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комбинированный.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u w:val="single"/>
          <w:lang w:eastAsia="ru-RU"/>
          <w14:ligatures w14:val="none"/>
        </w:rPr>
        <w:t>Инвентарь:</w:t>
      </w: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свисток, мяч волейбольный, скакалка.</w:t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tbl>
      <w:tblPr>
        <w:tblpPr w:leftFromText="180" w:rightFromText="180" w:vertAnchor="text" w:horzAnchor="margin" w:tblpXSpec="center" w:tblpY="-1036"/>
        <w:tblW w:w="1552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635"/>
        <w:gridCol w:w="2634"/>
        <w:gridCol w:w="1776"/>
        <w:gridCol w:w="2182"/>
        <w:gridCol w:w="2062"/>
        <w:gridCol w:w="3236"/>
      </w:tblGrid>
      <w:tr w:rsidR="00547B35" w:rsidRPr="00547B35" w:rsidTr="00547B35">
        <w:tc>
          <w:tcPr>
            <w:tcW w:w="36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Этап образовательного процесса</w:t>
            </w:r>
          </w:p>
        </w:tc>
        <w:tc>
          <w:tcPr>
            <w:tcW w:w="26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Деятельность учителя</w:t>
            </w:r>
          </w:p>
        </w:tc>
        <w:tc>
          <w:tcPr>
            <w:tcW w:w="92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Деятельность учащегося</w:t>
            </w:r>
          </w:p>
        </w:tc>
      </w:tr>
      <w:tr w:rsidR="00547B35" w:rsidRPr="00547B35" w:rsidTr="00547B3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7B35" w:rsidRPr="00547B35" w:rsidRDefault="00547B35" w:rsidP="00547B35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47B35" w:rsidRPr="00547B35" w:rsidRDefault="00547B35" w:rsidP="00547B35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Личностная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Регулятивная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Познавательная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Коммуникативная</w:t>
            </w:r>
          </w:p>
        </w:tc>
      </w:tr>
      <w:tr w:rsidR="00547B35" w:rsidRPr="00547B35" w:rsidTr="00547B35">
        <w:tc>
          <w:tcPr>
            <w:tcW w:w="3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</w:tr>
      <w:tr w:rsidR="00547B35" w:rsidRPr="00547B35" w:rsidTr="00547B35">
        <w:tc>
          <w:tcPr>
            <w:tcW w:w="3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Подготовительный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(15 минут)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1.Построение.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"Равняйсь!", "Смирно!".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Сообщение темы и задач урока.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Тренировка и труд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Нам удачу принесут!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Тренировка и труд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Вместе в игре идут!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- Исходя из этого четверостишия, может вы догадаетесь чем мы будем заниматься на уроке? </w:t>
            </w:r>
            <w:r w:rsidRPr="00547B35">
              <w:rPr>
                <w:rFonts w:ascii="PT Sans" w:eastAsia="Times New Roman" w:hAnsi="PT Sans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(ответы детей)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-Правильно. Сегодня на уроке мы будем играть в подвижные игры, а также поговорим о значении игр для здоровья людей. А сейчас послушайте вопрос, на который вы мне ответите в конце урока</w:t>
            </w:r>
            <w:proofErr w:type="gram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: 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 xml:space="preserve">Где и 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lastRenderedPageBreak/>
              <w:t>когда</w:t>
            </w:r>
            <w:proofErr w:type="gram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 xml:space="preserve"> можно использовать подвижные игры, в которые мы сегодня будем играть?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- Ребята, а какие бывают игры? (спортивные, подвижные, компьютерные)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- Как игры влияют на здоровье людей?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Подвижные игры укрепляют здоровье, делают человека сильным, выносливым, ловким, красивым, помогают человеку закалить свой характер. Игры приносят людям удовольствие, радость, желание побеждать.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- А знаете ли вы как влияют на здоровье компьютерные игры?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Было доказано </w:t>
            </w: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отрицательное влияние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на здоровье. Увеличивается уровень агрессии.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Нарушается работа головного мозга.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Нарушение зрения.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Нарушение осанки.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Общее недомогание.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Ослабление иммунитета.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Заболевания кистей рук.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 это не весь список отрицательного влияния комп. игр на здоровье человека.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2.Разминка:</w:t>
            </w:r>
          </w:p>
          <w:p w:rsidR="00547B35" w:rsidRPr="00547B35" w:rsidRDefault="00547B35" w:rsidP="00547B35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Ходьба на внешней стороне стопы;</w:t>
            </w:r>
          </w:p>
          <w:p w:rsidR="00547B35" w:rsidRPr="00547B35" w:rsidRDefault="00547B35" w:rsidP="00547B35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ходьба на носках;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ходьба на пятках;</w:t>
            </w:r>
          </w:p>
          <w:p w:rsidR="00547B35" w:rsidRPr="00547B35" w:rsidRDefault="00547B35" w:rsidP="00547B35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ходьба в полуприседе, руки на поясе</w:t>
            </w:r>
          </w:p>
          <w:p w:rsidR="00547B35" w:rsidRPr="00547B35" w:rsidRDefault="00547B35" w:rsidP="00547B35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бег в медленном темпе</w:t>
            </w:r>
          </w:p>
          <w:p w:rsidR="00547B35" w:rsidRPr="00547B35" w:rsidRDefault="00547B35" w:rsidP="00547B35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бег с ускорением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Перестроение в 3 шеренги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Комплекс ОРУ на месте </w:t>
            </w:r>
            <w:r w:rsidRPr="00547B35">
              <w:rPr>
                <w:rFonts w:ascii="PT Sans" w:eastAsia="Times New Roman" w:hAnsi="PT Sans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- упражнения на развитие различных групп мышц.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1. Наклоны головы вперед, назад, вправо, влево.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2.Круговые вращения рук вперед, назад. </w:t>
            </w:r>
            <w:proofErr w:type="spell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.- руки к плечам.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3.Махи руками. </w:t>
            </w:r>
            <w:proofErr w:type="spell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- правая вверху, левая внизу.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4. Наклоны туловища вправо, влево. </w:t>
            </w:r>
            <w:proofErr w:type="spell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.- руки на поясе, ноги на ширине плеч.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5.Повороты туловища. </w:t>
            </w:r>
            <w:proofErr w:type="spell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- руки в замок за голову, ноги на ширине плеч.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6. </w:t>
            </w:r>
            <w:proofErr w:type="spell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. - руки к плечам, ноги на ширине плеч. Колено левой ноги достает да локтя правой руки и колено </w:t>
            </w:r>
            <w:proofErr w:type="spell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пр.н</w:t>
            </w:r>
            <w:proofErr w:type="spell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. достает до локтя </w:t>
            </w:r>
            <w:proofErr w:type="spell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лев.р</w:t>
            </w:r>
            <w:proofErr w:type="spell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7. "Кузнечик" </w:t>
            </w:r>
            <w:proofErr w:type="spell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.- основная стойка. 1-упор присев, 2-упор лёжа прыжком, 3- упор присев прыжком, 4- основная стойка.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8. Прыжки.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Упр. на восстановление дыхания.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Построение в шеренгу по одному.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Ознакомить учащихся с целью и задачами урока, настроить на урок.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Подготовить организм занимающихся к работе в основной части урока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Следить за правильным выполнением упражнений, осанкой.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 выполнении упражнений организуем анализ правильности выполнения упражнений занимающимися.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В процессе выполнения упражнений следить за соблюдением дистанции.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Перестроить занимающихся в три шеренги. Следить за 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правильным выполнением упражнений.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 выполнении упражнений на месте – сохранять дистанцию.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Формирование интереса.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Установить роль разминки на занятиях подвижными играми.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Умение выполнять физические 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упражнения для развития мышц.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Правильное выполнение задания.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Безопасное поведение во время выполнения задания.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Активное участие в диалоге с учителем.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Сознательное выполнение определённых упражнений.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Определить последовательность и приоритет разминки мышечных групп.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Выполняют команды учителя, контролируют свои действия согласно инструкции учителя.</w:t>
            </w: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Весь класс во фронтальном режиме слушает учителя.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Совместно с учителем делают вывод: для чего нужны подвижные игры?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Планировать путь достижения цели, ставить 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познавательные задачи.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Произвольно строим речевое проговаривание упражнений за проводящим при проведении разминки.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Активно включаться в процесс выполнения заданий.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Строят высказывания по теме «Подвижные (русские народные) игры» и участвуют в коллективном обсуждении.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Обсудить ход предстоящей разминки.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Осуществление самоконтроля.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Деятельность направлена на продуктивное взаимодействие при проведении разминки как 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со сверстниками при работе, так и с учителем.</w:t>
            </w:r>
          </w:p>
        </w:tc>
      </w:tr>
      <w:tr w:rsidR="00547B35" w:rsidRPr="00547B35" w:rsidTr="00547B35">
        <w:tc>
          <w:tcPr>
            <w:tcW w:w="3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gramStart"/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Основной(</w:t>
            </w:r>
            <w:proofErr w:type="gramEnd"/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 минуты)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А)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«Невод».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Из учащихся выбираются два «рыбака» они, взявшись за руки </w:t>
            </w:r>
            <w:proofErr w:type="gram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образуют  «</w:t>
            </w:r>
            <w:proofErr w:type="gram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невод», все остальные уч-ся «рыбки». По сигналу учителя «</w:t>
            </w:r>
            <w:proofErr w:type="gram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рыбки»  расплываются</w:t>
            </w:r>
            <w:proofErr w:type="gram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по залу, а   «рыбаки» их ловят  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Б) 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«Салки с мячом»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Из уч-ся выбирается «салка» в руках мяч. По </w:t>
            </w:r>
            <w:proofErr w:type="gram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сигналу  она</w:t>
            </w:r>
            <w:proofErr w:type="gram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 старается осалить игроков мячом.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В) </w:t>
            </w:r>
            <w:proofErr w:type="gramStart"/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"Удочка"</w:t>
            </w:r>
            <w:proofErr w:type="gramEnd"/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Что это у Галочки: 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Ниточка на палочке, 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Палочка в руке, 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А ниточка в воде.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Объяснить правила игры (Приложение 1).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ОМУ: границы площадки должны быть оговорены заранее.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Объяснить правила игры (Приложение 1).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После окончания игры нужно отметить самых ловких и внимательных.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Объяснить правила игры (Приложение 1).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Восстанавливает пульс, дыхание.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Оценивают правильность выполнения учебной задачи, собственные возможности её решения.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Положительное отношение к занятиям двигательной деятельностью.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Внимательно относится к собственным переживаниям при допущении ошибок.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Умение регулировать свои действия,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взаимодействовать в коллективе.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Осуществляют самоконтроль за состоянием своего организма.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Принимать инструкцию учителя, чётко ей следовать.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Формировать мыслительные операции.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Умение анализировать, выделять и формулировать задачу.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 xml:space="preserve">Распределение </w:t>
            </w:r>
            <w:proofErr w:type="gram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функций</w:t>
            </w:r>
            <w:proofErr w:type="gram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занимающихся во время игр.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Взаимодействие со сверстниками на принципах взаимоуважения и взаимопомощи.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Уметь договариваться в совместной деятельности, взаимодействовать со сверстниками.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547B35" w:rsidRPr="00547B35" w:rsidTr="00547B35">
        <w:tc>
          <w:tcPr>
            <w:tcW w:w="3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Заключительный- рефлексия(7минут)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Игра на внимание «3, 13, 33»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Анализ выполнения обучающимися заданий на уроке, рефлексия. Учитель задаёт вопросы: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1. Какие бывают игры?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2. Как называются игры, в которые мы играли сегодня на уроке?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gram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 .Как</w:t>
            </w:r>
            <w:proofErr w:type="gram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влияют на здоровье человека компьютерные игры, подвижные игры?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4. Какие физические качества развивали сегодня на уроке?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- Ребята, вам нравится играть в </w:t>
            </w:r>
            <w:proofErr w:type="spell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подв</w:t>
            </w:r>
            <w:proofErr w:type="spell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игры? А теперь вернёмся к вопросу, который я задала в начале урока</w:t>
            </w:r>
            <w:proofErr w:type="gram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: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> </w:t>
            </w: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>Где и когда</w:t>
            </w:r>
            <w:proofErr w:type="gramEnd"/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u w:val="single"/>
                <w:lang w:eastAsia="ru-RU"/>
                <w14:ligatures w14:val="none"/>
              </w:rPr>
              <w:t xml:space="preserve"> можно использовать подвижные игры, в которые мы сегодня играли?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gram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 .Можно</w:t>
            </w:r>
            <w:proofErr w:type="gram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ли самому человеку придумать свою игру?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Оцените свою работу на уроке.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Домашнее задание: </w:t>
            </w: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Составьте свою подвижную игру, определите правила игры.</w:t>
            </w:r>
          </w:p>
        </w:tc>
        <w:tc>
          <w:tcPr>
            <w:tcW w:w="2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Игроки должны на команду «3» поставить руки на пояс, «13» - руки к плечам, «33» - руки вверх. Если игрок выполняет движение </w:t>
            </w:r>
            <w:proofErr w:type="gramStart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не правильно</w:t>
            </w:r>
            <w:proofErr w:type="gramEnd"/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, то он делает шаг вперёд. Таким образом, вперёд выйдут самые невнимательные игроки.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Проверяет степень усвоения обучающимися УЗ.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(Сила, быстрота, </w:t>
            </w:r>
            <w:proofErr w:type="gramStart"/>
            <w:r w:rsidRPr="00547B35">
              <w:rPr>
                <w:rFonts w:ascii="PT Sans" w:eastAsia="Times New Roman" w:hAnsi="PT Sans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ловкость(</w:t>
            </w:r>
            <w:proofErr w:type="gramEnd"/>
            <w:r w:rsidRPr="00547B35">
              <w:rPr>
                <w:rFonts w:ascii="PT Sans" w:eastAsia="Times New Roman" w:hAnsi="PT Sans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координация движений), гибкость, выносливость)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Ставим УЗ на дом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Определить собственные ощущения при освоении учебной задачи на уроке.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Осознать нужность домашнего задания</w:t>
            </w:r>
          </w:p>
        </w:tc>
        <w:tc>
          <w:tcPr>
            <w:tcW w:w="2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Условия, необходимые для достижения поставленной цели.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Определить смысл поставленной на уроке УЗ.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Оценивают свою работу на уроке, прослушивают оценку учителя.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Формируют умение выделять основные признаки сравнения выполнения УЗ.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Обсуждают работу на уроке.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:rsid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:rsid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:rsid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:rsid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Оценивают свою деятельность.</w:t>
            </w:r>
          </w:p>
        </w:tc>
        <w:tc>
          <w:tcPr>
            <w:tcW w:w="3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Обеспечиваем социальную компетентность и учёт позиции других людей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Отвечают на вопросы учителя.</w:t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:rsidR="00547B35" w:rsidRPr="00547B35" w:rsidRDefault="00547B35" w:rsidP="00547B35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47B3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Слушают одноклассников, активно участвуют в решении коммуникативной задачи, выражают своё мнение об итогах работы на уроке.</w:t>
            </w:r>
          </w:p>
        </w:tc>
      </w:tr>
    </w:tbl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br/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547B35" w:rsidRPr="00547B35" w:rsidRDefault="00547B35" w:rsidP="00547B3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7B3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:rsidR="00015330" w:rsidRPr="00547B35" w:rsidRDefault="00015330">
      <w:pPr>
        <w:rPr>
          <w:rFonts w:ascii="Times New Roman" w:hAnsi="Times New Roman" w:cs="Times New Roman"/>
          <w:sz w:val="24"/>
          <w:szCs w:val="24"/>
        </w:rPr>
      </w:pPr>
    </w:p>
    <w:sectPr w:rsidR="00015330" w:rsidRPr="00547B35" w:rsidSect="00547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D23B1"/>
    <w:multiLevelType w:val="multilevel"/>
    <w:tmpl w:val="E4C4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331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35"/>
    <w:rsid w:val="00015330"/>
    <w:rsid w:val="0054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592"/>
  <w15:chartTrackingRefBased/>
  <w15:docId w15:val="{2BD4099D-DD33-48EA-9900-D488F347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2023-10-03T13:16:00Z</dcterms:created>
  <dcterms:modified xsi:type="dcterms:W3CDTF">2023-10-03T13:20:00Z</dcterms:modified>
</cp:coreProperties>
</file>