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103 комбинированного вида Фрунзенского района Санкт-Петербурга, 192281, Санкт-Петербург, ул. Купчинская, дом 14, корпус 2, литера А</w:t>
      </w: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caps/>
          <w:sz w:val="24"/>
          <w:szCs w:val="24"/>
        </w:rPr>
        <w:t>Музыкально-литературная композиция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caps/>
          <w:sz w:val="24"/>
          <w:szCs w:val="24"/>
        </w:rPr>
        <w:t>«Дамы и гусары»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Авторы</w:t>
      </w:r>
      <w:r w:rsidRPr="008167EE">
        <w:rPr>
          <w:rFonts w:ascii="Times New Roman" w:hAnsi="Times New Roman" w:cs="Times New Roman"/>
          <w:sz w:val="24"/>
          <w:szCs w:val="24"/>
        </w:rPr>
        <w:t xml:space="preserve">: </w:t>
      </w:r>
      <w:r w:rsidRPr="008167EE"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 xml:space="preserve"> </w:t>
      </w:r>
      <w:r w:rsidRPr="008167EE">
        <w:rPr>
          <w:rFonts w:ascii="Times New Roman" w:hAnsi="Times New Roman" w:cs="Times New Roman"/>
          <w:sz w:val="24"/>
          <w:szCs w:val="24"/>
        </w:rPr>
        <w:t>Шамрило Ирина Егоровна</w:t>
      </w:r>
      <w:r w:rsidRPr="008167EE">
        <w:rPr>
          <w:rFonts w:ascii="Times New Roman" w:hAnsi="Times New Roman" w:cs="Times New Roman"/>
          <w:sz w:val="24"/>
          <w:szCs w:val="24"/>
        </w:rPr>
        <w:t>,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Карпова Алла Сергеевна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Афанасьева Ирина Викторовна</w:t>
      </w: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7EE">
        <w:rPr>
          <w:rFonts w:ascii="Times New Roman" w:hAnsi="Times New Roman" w:cs="Times New Roman"/>
          <w:sz w:val="24"/>
          <w:szCs w:val="24"/>
        </w:rPr>
        <w:t>20</w:t>
      </w:r>
      <w:r w:rsidRPr="008167EE">
        <w:rPr>
          <w:rFonts w:ascii="Times New Roman" w:hAnsi="Times New Roman" w:cs="Times New Roman"/>
          <w:sz w:val="24"/>
          <w:szCs w:val="24"/>
        </w:rPr>
        <w:t>22</w:t>
      </w:r>
    </w:p>
    <w:p w:rsidR="008167EE" w:rsidRPr="00CA7D3D" w:rsidRDefault="008167EE" w:rsidP="00CA7D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Актуальность. 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Патриотическое воспитание подрастающего поколения является одним из ведущих направлений воспитательной работы в современном дошкольном образовательном учреждении. </w:t>
      </w:r>
      <w:r w:rsidR="00CA7D3D" w:rsidRPr="00CA7D3D">
        <w:rPr>
          <w:rFonts w:ascii="Times New Roman" w:eastAsia="Calibri" w:hAnsi="Times New Roman" w:cs="Times New Roman"/>
          <w:sz w:val="24"/>
          <w:szCs w:val="24"/>
        </w:rPr>
        <w:t xml:space="preserve">Дошкольное детство – один из важных периодов формирования культурно-ценностных и духовно-нравственных основ личности, развитие его эмоционально-чувственной и интеллектуальной сторон, а также социальной адаптации в коллективе сверстников и в обществе в целом, самопознание себя как части общества, его традиций, культуры, истории. Поэтому считаем важным начинать знакомство с наиболее важными историческими событиями уже в старшем дошкольном возрасте. </w:t>
      </w:r>
    </w:p>
    <w:p w:rsidR="008167EE" w:rsidRPr="00337E6C" w:rsidRDefault="008167EE" w:rsidP="00CA7D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 осмысление значимости Отечественной войны 1812 года </w:t>
      </w:r>
      <w:r w:rsidRPr="00337E6C">
        <w:rPr>
          <w:rFonts w:ascii="Times New Roman" w:eastAsia="Calibri" w:hAnsi="Times New Roman" w:cs="Times New Roman"/>
          <w:sz w:val="24"/>
          <w:szCs w:val="24"/>
        </w:rPr>
        <w:t>для </w:t>
      </w:r>
      <w:hyperlink r:id="rId5" w:tooltip="История России" w:history="1">
        <w:r w:rsidRPr="00337E6C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истории России</w:t>
        </w:r>
      </w:hyperlink>
      <w:r w:rsidRPr="00337E6C">
        <w:rPr>
          <w:rFonts w:ascii="Times New Roman" w:eastAsia="Calibri" w:hAnsi="Times New Roman" w:cs="Times New Roman"/>
          <w:sz w:val="24"/>
          <w:szCs w:val="24"/>
        </w:rPr>
        <w:t> и мировой истории.</w:t>
      </w:r>
    </w:p>
    <w:p w:rsidR="008167EE" w:rsidRPr="008167EE" w:rsidRDefault="008167EE" w:rsidP="00CA7D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1.Воспитывать гражданина - патриота, формировать чувство ответственности за судьбу своего народа.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2. Воспитывать уважение к памяти людей, защищавших свою Родину.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3. Расширить знания детей о событиях 1812 года.</w:t>
      </w:r>
    </w:p>
    <w:p w:rsid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4. Приобщать детей к культурным ценностям страны.</w:t>
      </w:r>
    </w:p>
    <w:p w:rsidR="00CA7D3D" w:rsidRPr="008167EE" w:rsidRDefault="00CA7D3D" w:rsidP="00337E6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E6C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E6C">
        <w:rPr>
          <w:rFonts w:ascii="Times New Roman" w:eastAsia="Calibri" w:hAnsi="Times New Roman" w:cs="Times New Roman"/>
          <w:sz w:val="24"/>
          <w:szCs w:val="24"/>
        </w:rPr>
        <w:t>НОД «Война 1812 года»;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CA7D3D">
        <w:rPr>
          <w:rFonts w:ascii="Times New Roman" w:eastAsia="Calibri" w:hAnsi="Times New Roman" w:cs="Times New Roman"/>
          <w:sz w:val="24"/>
          <w:szCs w:val="24"/>
        </w:rPr>
        <w:t>еседы на темы: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D3D">
        <w:rPr>
          <w:rFonts w:ascii="Times New Roman" w:eastAsia="Calibri" w:hAnsi="Times New Roman" w:cs="Times New Roman"/>
          <w:sz w:val="24"/>
          <w:szCs w:val="24"/>
        </w:rPr>
        <w:t>«Дворяне –</w:t>
      </w:r>
      <w:r w:rsidR="00337E6C">
        <w:rPr>
          <w:rFonts w:ascii="Times New Roman" w:eastAsia="Calibri" w:hAnsi="Times New Roman" w:cs="Times New Roman"/>
          <w:sz w:val="24"/>
          <w:szCs w:val="24"/>
        </w:rPr>
        <w:t xml:space="preserve"> гусары, крестьяне – партизаны»,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E6C">
        <w:rPr>
          <w:rFonts w:ascii="Times New Roman" w:eastAsia="Calibri" w:hAnsi="Times New Roman" w:cs="Times New Roman"/>
          <w:sz w:val="24"/>
          <w:szCs w:val="24"/>
        </w:rPr>
        <w:t>«Символика России 1812 года»,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 «Уклад жизни в России XI</w:t>
      </w:r>
      <w:r w:rsidR="00337E6C">
        <w:rPr>
          <w:rFonts w:ascii="Times New Roman" w:eastAsia="Calibri" w:hAnsi="Times New Roman" w:cs="Times New Roman"/>
          <w:sz w:val="24"/>
          <w:szCs w:val="24"/>
        </w:rPr>
        <w:t>X века»,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 «Памятные места, связанные с войной</w:t>
      </w:r>
      <w:r w:rsidR="00337E6C">
        <w:rPr>
          <w:rFonts w:ascii="Times New Roman" w:eastAsia="Calibri" w:hAnsi="Times New Roman" w:cs="Times New Roman"/>
          <w:sz w:val="24"/>
          <w:szCs w:val="24"/>
        </w:rPr>
        <w:t xml:space="preserve"> 1812 года, в Санкт-Петербурге»; р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ассматривание </w:t>
      </w:r>
      <w:r w:rsidR="00337E6C">
        <w:rPr>
          <w:rFonts w:ascii="Times New Roman" w:eastAsia="Calibri" w:hAnsi="Times New Roman" w:cs="Times New Roman"/>
          <w:sz w:val="24"/>
          <w:szCs w:val="24"/>
        </w:rPr>
        <w:t>иллюстраций, репродукций картин; ч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тение отрывков из произведений о войне 1812 года </w:t>
      </w:r>
      <w:r w:rsidR="00337E6C">
        <w:rPr>
          <w:rFonts w:ascii="Times New Roman" w:eastAsia="Calibri" w:hAnsi="Times New Roman" w:cs="Times New Roman"/>
          <w:sz w:val="24"/>
          <w:szCs w:val="24"/>
        </w:rPr>
        <w:t>(</w:t>
      </w:r>
      <w:r w:rsidRPr="00CA7D3D">
        <w:rPr>
          <w:rFonts w:ascii="Times New Roman" w:eastAsia="Calibri" w:hAnsi="Times New Roman" w:cs="Times New Roman"/>
          <w:sz w:val="24"/>
          <w:szCs w:val="24"/>
        </w:rPr>
        <w:t>А. Пушк</w:t>
      </w:r>
      <w:r w:rsidR="00337E6C">
        <w:rPr>
          <w:rFonts w:ascii="Times New Roman" w:eastAsia="Calibri" w:hAnsi="Times New Roman" w:cs="Times New Roman"/>
          <w:sz w:val="24"/>
          <w:szCs w:val="24"/>
        </w:rPr>
        <w:t>ина, М. Лермонтова, Д. Давыдова); пр</w:t>
      </w:r>
      <w:r w:rsidRPr="00CA7D3D">
        <w:rPr>
          <w:rFonts w:ascii="Times New Roman" w:eastAsia="Calibri" w:hAnsi="Times New Roman" w:cs="Times New Roman"/>
          <w:sz w:val="24"/>
          <w:szCs w:val="24"/>
        </w:rPr>
        <w:t>осмотр фрагментов из кинофильмов: «Эскадрон гусар летучих» (режиссер Ростоцкий), «Война и мир» (режиссер Бондарчук), «Гусарс</w:t>
      </w:r>
      <w:r w:rsidR="00337E6C">
        <w:rPr>
          <w:rFonts w:ascii="Times New Roman" w:eastAsia="Calibri" w:hAnsi="Times New Roman" w:cs="Times New Roman"/>
          <w:sz w:val="24"/>
          <w:szCs w:val="24"/>
        </w:rPr>
        <w:t>кая баллада» (режиссер Рязанов); п</w:t>
      </w:r>
      <w:r w:rsidRPr="00CA7D3D">
        <w:rPr>
          <w:rFonts w:ascii="Times New Roman" w:eastAsia="Calibri" w:hAnsi="Times New Roman" w:cs="Times New Roman"/>
          <w:sz w:val="24"/>
          <w:szCs w:val="24"/>
        </w:rPr>
        <w:t>рослуш</w:t>
      </w:r>
      <w:r w:rsidR="00337E6C">
        <w:rPr>
          <w:rFonts w:ascii="Times New Roman" w:eastAsia="Calibri" w:hAnsi="Times New Roman" w:cs="Times New Roman"/>
          <w:sz w:val="24"/>
          <w:szCs w:val="24"/>
        </w:rPr>
        <w:t>ивание музыкальных произведений; творческие мастерские (</w:t>
      </w:r>
      <w:r w:rsidRPr="00CA7D3D">
        <w:rPr>
          <w:rFonts w:ascii="Times New Roman" w:eastAsia="Calibri" w:hAnsi="Times New Roman" w:cs="Times New Roman"/>
          <w:sz w:val="24"/>
          <w:szCs w:val="24"/>
        </w:rPr>
        <w:t>«Гусар»</w:t>
      </w:r>
      <w:r w:rsidR="00337E6C">
        <w:rPr>
          <w:rFonts w:ascii="Times New Roman" w:eastAsia="Calibri" w:hAnsi="Times New Roman" w:cs="Times New Roman"/>
          <w:sz w:val="24"/>
          <w:szCs w:val="24"/>
        </w:rPr>
        <w:t>, «Бальное платье», изготовление макета поля боя); д</w:t>
      </w:r>
      <w:r w:rsidRPr="00CA7D3D">
        <w:rPr>
          <w:rFonts w:ascii="Times New Roman" w:eastAsia="Calibri" w:hAnsi="Times New Roman" w:cs="Times New Roman"/>
          <w:sz w:val="24"/>
          <w:szCs w:val="24"/>
        </w:rPr>
        <w:t>идактические игры</w:t>
      </w:r>
      <w:r w:rsidR="00337E6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A7D3D">
        <w:rPr>
          <w:rFonts w:ascii="Times New Roman" w:eastAsia="Calibri" w:hAnsi="Times New Roman" w:cs="Times New Roman"/>
          <w:sz w:val="24"/>
          <w:szCs w:val="24"/>
        </w:rPr>
        <w:t>«Разрезные картинки», «Доскажи словечко» и другие</w:t>
      </w:r>
      <w:r w:rsidR="00337E6C">
        <w:rPr>
          <w:rFonts w:ascii="Times New Roman" w:eastAsia="Calibri" w:hAnsi="Times New Roman" w:cs="Times New Roman"/>
          <w:sz w:val="24"/>
          <w:szCs w:val="24"/>
        </w:rPr>
        <w:t>); о</w:t>
      </w:r>
      <w:r w:rsidRPr="00CA7D3D">
        <w:rPr>
          <w:rFonts w:ascii="Times New Roman" w:eastAsia="Calibri" w:hAnsi="Times New Roman" w:cs="Times New Roman"/>
          <w:sz w:val="24"/>
          <w:szCs w:val="24"/>
        </w:rPr>
        <w:t>бзорная экскурсия (</w:t>
      </w:r>
      <w:r w:rsidR="00337E6C">
        <w:rPr>
          <w:rFonts w:ascii="Times New Roman" w:eastAsia="Calibri" w:hAnsi="Times New Roman" w:cs="Times New Roman"/>
          <w:sz w:val="24"/>
          <w:szCs w:val="24"/>
        </w:rPr>
        <w:t xml:space="preserve">как один из вариантов </w:t>
      </w:r>
      <w:r w:rsidRPr="00CA7D3D">
        <w:rPr>
          <w:rFonts w:ascii="Times New Roman" w:eastAsia="Calibri" w:hAnsi="Times New Roman" w:cs="Times New Roman"/>
          <w:sz w:val="24"/>
          <w:szCs w:val="24"/>
        </w:rPr>
        <w:t>работ</w:t>
      </w:r>
      <w:r w:rsidR="00337E6C">
        <w:rPr>
          <w:rFonts w:ascii="Times New Roman" w:eastAsia="Calibri" w:hAnsi="Times New Roman" w:cs="Times New Roman"/>
          <w:sz w:val="24"/>
          <w:szCs w:val="24"/>
        </w:rPr>
        <w:t>ы</w:t>
      </w:r>
      <w:r w:rsidRPr="00CA7D3D">
        <w:rPr>
          <w:rFonts w:ascii="Times New Roman" w:eastAsia="Calibri" w:hAnsi="Times New Roman" w:cs="Times New Roman"/>
          <w:sz w:val="24"/>
          <w:szCs w:val="24"/>
        </w:rPr>
        <w:t xml:space="preserve"> с родителями).</w:t>
      </w:r>
    </w:p>
    <w:p w:rsidR="008167EE" w:rsidRPr="008167EE" w:rsidRDefault="008167EE" w:rsidP="00CA7D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Действующие лица:</w:t>
      </w: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 гусары – мальчики, дамы – девочки, ведущие – воспитатели</w:t>
      </w:r>
      <w:r w:rsidR="00337E6C">
        <w:rPr>
          <w:rFonts w:ascii="Times New Roman" w:eastAsia="Calibri" w:hAnsi="Times New Roman" w:cs="Times New Roman"/>
          <w:sz w:val="24"/>
          <w:szCs w:val="24"/>
        </w:rPr>
        <w:t>, массовка – родители, музыкальное сопровождение – музыкальный руководитель.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caps/>
          <w:sz w:val="24"/>
          <w:szCs w:val="24"/>
        </w:rPr>
        <w:t>Ход: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 xml:space="preserve">Вход под музыку с перестроениями (музыка по усмотрению </w:t>
      </w:r>
      <w:r w:rsidR="00337E6C">
        <w:rPr>
          <w:rFonts w:ascii="Times New Roman" w:eastAsia="Calibri" w:hAnsi="Times New Roman" w:cs="Times New Roman"/>
          <w:i/>
          <w:sz w:val="24"/>
          <w:szCs w:val="24"/>
        </w:rPr>
        <w:t>музыкального руководителя</w:t>
      </w:r>
      <w:r w:rsidRPr="008167E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Рассаживаются на места.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1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Сегодня бал, в огнях весь дом,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Подъехали кареты.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Везде банты и кружева,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lastRenderedPageBreak/>
        <w:t>Мелькают эполеты.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знатоки Парижских мод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 новинки разодеты.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2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Грохочет бал, сияет бал,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Летают в косах ленты,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Повсюду музыка звучит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шепот комплиментов.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Однообразный и безумный,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Как вихорь жизни молодой,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Кружится вальса вихрь шумный,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Чета мелькает за четой!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Дети исполняют «Вальс»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Под музыку (</w:t>
      </w:r>
      <w:r w:rsidR="00337E6C" w:rsidRPr="008167EE">
        <w:rPr>
          <w:rFonts w:ascii="Times New Roman" w:eastAsia="Calibri" w:hAnsi="Times New Roman" w:cs="Times New Roman"/>
          <w:i/>
          <w:sz w:val="24"/>
          <w:szCs w:val="24"/>
        </w:rPr>
        <w:t>марш) А.</w:t>
      </w:r>
      <w:r w:rsidRPr="008167EE">
        <w:rPr>
          <w:rFonts w:ascii="Times New Roman" w:eastAsia="Calibri" w:hAnsi="Times New Roman" w:cs="Times New Roman"/>
          <w:i/>
          <w:sz w:val="24"/>
          <w:szCs w:val="24"/>
        </w:rPr>
        <w:t xml:space="preserve"> Петрова из к/ф «О бедном гусаре замолвите слово» входят гусары.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1 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У меня мундир нарядный: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Ментик, кивер, доломан.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Я стремлюсь на подвиг ратный,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 страшась смертельных ран.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Верен я своей Отчизне,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За нее не жалко жизни!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Враг бежит, коль в битве жар,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Мчится на коне гусар!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2 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Сабли, ружья, пистолеты,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Скачки на лихом коне,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Золотые эполеты,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победы на войне.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Эй, красавицы-девицы,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Как в такого не влюбиться?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Ведь любую бросит в жар,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Если подмигнет гусар!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Танец гусар</w:t>
      </w:r>
    </w:p>
    <w:p w:rsidR="008167EE" w:rsidRPr="008167EE" w:rsidRDefault="00337E6C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(марш А. П</w:t>
      </w:r>
      <w:r w:rsidR="008167EE" w:rsidRPr="008167EE">
        <w:rPr>
          <w:rFonts w:ascii="Times New Roman" w:eastAsia="Calibri" w:hAnsi="Times New Roman" w:cs="Times New Roman"/>
          <w:i/>
          <w:sz w:val="24"/>
          <w:szCs w:val="24"/>
        </w:rPr>
        <w:t>етрова из к/ф «О бедном гусаре замолвите слово»)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На бале весело и шумно,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Ах, молодежь нам не унять!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всем сейчас мы предлагаем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 «Фанты» поиграть.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Гусары, к нам сюда идите,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первый фант скорей тяните!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Ну, что ж, послушайте сейчас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Наш о войне рассказ.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(чтение отрывков из поэмы М.Ю. Лермонтова «Бородино»)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  <w:u w:val="single"/>
        </w:rPr>
        <w:t>1 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-Да, были люди в наше время,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 то, что нынешнее племя: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Богатыри – не вы!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Плохая им досталась доля: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Немногие вернулись с поля…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 будь на то господня воля,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 отдали б Москвы!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2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Мы долго молча отступали,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Досадно было, боя ждали,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Ворчали старики: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«Что ж мы? на зимние квартиры?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Не смеют что ли командиры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Чужие изорвать мундиры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О русские штыки?»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3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вот нашли большое поле: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Есть разгуляться где на воле!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Построили редут.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У наших ушки на макушке!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Чуть утро осветило пушки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леса синие верхушки - 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Французы тут как тут.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Забил заряд я в пушку туго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думал: угощу я друга!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Постой-ка, брат мусью!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Что тут хитрить, пожалуй, к бою;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Уж мы пойдем ломить стеною.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Уж постоим мы головою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За Родину свою!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5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только небо засветилось,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Всё шумно вдруг зашевелилось,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Сверкнул за строем строй.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Полковник наш рождён был хватом: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Слуга царю, отец солдатам...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Да, жаль его: сражён булатом,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Он спит в земле сырой.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6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Ну ж был денёк! Сквозь дым летучий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Французы двинулись, как тучи,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всё на наш редут...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Уланы с пёстрыми значками,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Драгуны с конскими хвостами,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Все промелькнули перед нами,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Все побывали тут.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7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Вам не видать таких сражений!..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Носились знамена, как тени,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 дыму огонь блестел,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Звучал булат, картечь визжав,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Рука бойцов колоть устала,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ядрам пролетать мешала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Гора кровавых тел.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8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Изведал враг в тот день немало,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Что значит русский бой удалый,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</w:r>
      <w:r w:rsidRPr="008167EE">
        <w:rPr>
          <w:rFonts w:ascii="Times New Roman" w:eastAsia="Calibri" w:hAnsi="Times New Roman" w:cs="Times New Roman"/>
          <w:sz w:val="24"/>
          <w:szCs w:val="24"/>
        </w:rPr>
        <w:lastRenderedPageBreak/>
        <w:t>Наш рукопашный бой!..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Земля тряслась - как наши груди;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Смешались в кучу кони, люди,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залпы тысячи орудий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Слились в протяжный вой...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9 гусар: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Вот смерклось. Были все готовы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Заутра бой затеять новый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до конца стоять...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Вот затрещали барабаны - 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И отступили бусурманы.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Тогда считать мы стали раны,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Товарищей считать.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1 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Под селом Бородино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Бой гремел давным-давно,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Генерал-герой Кутузов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Планы все сорвал французов.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Сломлен был Наполеон,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 потом и выгнан вон.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2 гусар: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День 8 сентября – 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Славный день календаря.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Бородинское сраженье – 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Всем врагам на устрашенье,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Чтобы знали наперед – 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Враг в Россию не пройдет!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О, дамы, вы не отставайте,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Второй фант быстро открывайте.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 xml:space="preserve">Девочки: 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Романс мы пропоем сейчас,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Коль все попросите вы нас!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Девочки исполняют романс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(по усмотрению музыкального руководителя)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Мазурки музыка звучит,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Ее сменяют вальсы.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Никто веселья не отверг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скучным не остался.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Кавалеры, дам на танец приглашайте,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мазурку начинайте!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Танец «Мазурка»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Тяните третий фант! Прошу.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Я на игру вас приглашу.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Игра «Ручеек»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(Проводится под веселую музыку.)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i/>
          <w:sz w:val="24"/>
          <w:szCs w:val="24"/>
        </w:rPr>
        <w:t>Правила и описание игры:</w:t>
      </w: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 игроки разбиваются по парам и, взявшись за руки, образуют «живой коридор - ручеек». Оставшийся без пары игрок проходит внутри коридора, выбирая себе пару. Обычно, по правилам, мальчик выбирает девочку, а девочка – мальчика. Новая пара, пройдя через коридор, становится впереди, а оставшийся без пары игрок снова ищет пару.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вот четвертый фант – последний.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Что нам предложит он? Стихи.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Послушаем же с упоеньем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Прекрасные мы строки о любви.</w:t>
      </w:r>
    </w:p>
    <w:p w:rsidR="008167EE" w:rsidRPr="008167EE" w:rsidRDefault="008167EE" w:rsidP="008167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67EE">
        <w:rPr>
          <w:rFonts w:ascii="Times New Roman" w:eastAsia="Calibri" w:hAnsi="Times New Roman" w:cs="Times New Roman"/>
          <w:i/>
          <w:sz w:val="24"/>
          <w:szCs w:val="24"/>
        </w:rPr>
        <w:t>Дети читают стихи под музыкальное сопровождение.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1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Люблю тебя, Петра творенье,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Люблю твой строгий, стройный вид,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Невы державное теченье,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Береговой ее гранит,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Твоих оград узор чугунный,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Твоих задумчивых ночей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Прозрачный сумрак, блеск безлунный…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2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Красуйся, град Петров, и стой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Неколебимо, как Россия!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lastRenderedPageBreak/>
        <w:t>Да умирится же с тобой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побежденная стихия…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3 ребенок: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Я вас любил: любовь еще, быть может,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В душе моей угасла не совсем;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Но пусть она вас больше не тревожит;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Я не хочу печалить вас ничем.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4 ребенок:</w:t>
      </w:r>
    </w:p>
    <w:p w:rsidR="008167EE" w:rsidRPr="008167EE" w:rsidRDefault="008167EE" w:rsidP="008167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Я вас любил безмолвно, безнадежно,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То робостью, то ревностью томим;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Я вас любил так искренно, так нежно,</w:t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  <w:t>Как дай вам бог любимой быть другим.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5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Сей праздник память сохранит,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Останется потомству.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Приятно время провели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В забавах и знакомствах.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t>6 ребенок: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Замолк оркестр, в окне рассвет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И слуги гасят свечи.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Гостей развозят по домам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Красивые кареты.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Под музыку дети покидают зал.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br/>
      </w:r>
      <w:r w:rsidRPr="008167EE">
        <w:rPr>
          <w:rFonts w:ascii="Times New Roman" w:eastAsia="Calibri" w:hAnsi="Times New Roman" w:cs="Times New Roman"/>
          <w:sz w:val="24"/>
          <w:szCs w:val="24"/>
        </w:rPr>
        <w:br/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337E6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16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37E6C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Примерный список музыкальных произведений: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Петр Ильич Чайковский – «Полонез» (из оперы «Евгений Онегин»);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Петр Ильич Чайковский – «Вальс цветов» (из балета «Щелкунчик»);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Андрей Петров – Гусарский марш (из кинофильма «О бедном гусаре замолвите слово»);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Александр Егорович Варламов – романс «На заре ты ее не буди»;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Петр Ильич Чайковский – «Детский альбом» - 10. «Мазурка»;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Александр Сергеевич Даргомыжский – романс «Мне грустно»;</w:t>
      </w:r>
    </w:p>
    <w:p w:rsidR="008167EE" w:rsidRPr="008167EE" w:rsidRDefault="008167EE" w:rsidP="008167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Александр Сергеевич Даргомыжский – романс «Я Вас любил».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Музыкальные произведения могут варьироваться по усмотрению музыкального руководителя.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7E6C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7E6C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7E6C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7E6C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37E6C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167EE" w:rsidRPr="008167EE" w:rsidRDefault="00337E6C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Список используемой литературы</w:t>
      </w:r>
      <w:r w:rsidR="008167EE" w:rsidRPr="008167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Интернет-ресурс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ов</w:t>
      </w:r>
      <w:r w:rsidR="008167EE" w:rsidRPr="008167E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1. Музей-панорама «Бородинская битва» виртуальная экскурсия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</w:t>
        </w:r>
      </w:hyperlink>
      <w:hyperlink r:id="rId7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</w:hyperlink>
      <w:hyperlink r:id="rId8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dist-tutor.info/mod/resource/view.php?id=41914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2. Великое сражение в </w:t>
      </w:r>
      <w:hyperlink r:id="rId9" w:tgtFrame="_blank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картинах</w:t>
        </w:r>
      </w:hyperlink>
      <w:r w:rsidRPr="008167EE">
        <w:rPr>
          <w:rFonts w:ascii="Times New Roman" w:eastAsia="Calibri" w:hAnsi="Times New Roman" w:cs="Times New Roman"/>
          <w:sz w:val="24"/>
          <w:szCs w:val="24"/>
        </w:rPr>
        <w:t> русских художников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http://dist-tutor.info/mod/resource/view.php?id=41915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3.  Русский мундир времен отечественной войны 1812 года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http://dist-tutor.info/mod/resource/view.php?inpopup=true&amp;id=42144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</w:t>
        </w:r>
      </w:hyperlink>
      <w:hyperlink r:id="rId13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://www.youtube.com/watch?v=nc6BB90JMHc&amp;feature=player_embedded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4. Бородинское сражение в полотнах художников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http://www.museum.ru/1812/Painting/Borodino/index.html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5. Кутузов Михаил Илларионович (Голенищев-Кутузов) Цикл полотен «1812 год» </w:t>
      </w:r>
      <w:hyperlink r:id="rId15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http://www.museum.ru/1812/Painting/ver/index.html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6. Бородино и его герои.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http://www.youtube.com/watch?v=aZpO4xS1Uas&amp;feature=player_embedded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7.Аты — баты Герои Отечественной войны 1812 года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http://video.yandex.ru/users/4611686020633952201/view/90526006/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http://video.mail.ru/bk/hodov_s_b/9707/9764.html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8.Лермонтов М.Ю. «Бородино»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8167EE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http://dist-tutor.info/mod/resource/view.php?id=42154</w:t>
        </w:r>
      </w:hyperlink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9. Алешина Н.В. Патриотическое воспитание дошкольников. УЦ Перспектива, Москва,2008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 xml:space="preserve">10. Аудиоэнциклопедия для детей «Отечественная война </w:t>
      </w:r>
      <w:r w:rsidR="00337E6C" w:rsidRPr="008167EE">
        <w:rPr>
          <w:rFonts w:ascii="Times New Roman" w:eastAsia="Calibri" w:hAnsi="Times New Roman" w:cs="Times New Roman"/>
          <w:sz w:val="24"/>
          <w:szCs w:val="24"/>
        </w:rPr>
        <w:t>1812»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11.Л.А. Кондрыкинская «Знакомим с окружающим миром детей 5-7 лет» М.,2012</w:t>
      </w: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EE">
        <w:rPr>
          <w:rFonts w:ascii="Times New Roman" w:eastAsia="Calibri" w:hAnsi="Times New Roman" w:cs="Times New Roman"/>
          <w:sz w:val="24"/>
          <w:szCs w:val="24"/>
        </w:rPr>
        <w:t>12. Расскажите детям об Отечественной войне 1812 г. Наглядно-дидактическое пособие, Издательство: Мозаика-Синтез.</w:t>
      </w:r>
      <w:bookmarkStart w:id="0" w:name="_GoBack"/>
      <w:bookmarkEnd w:id="0"/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7EE" w:rsidRPr="008167EE" w:rsidRDefault="008167EE" w:rsidP="008167EE">
      <w:pPr>
        <w:rPr>
          <w:rFonts w:ascii="Times New Roman" w:hAnsi="Times New Roman" w:cs="Times New Roman"/>
          <w:sz w:val="24"/>
          <w:szCs w:val="24"/>
        </w:rPr>
      </w:pPr>
    </w:p>
    <w:p w:rsidR="00A86D78" w:rsidRPr="008167EE" w:rsidRDefault="00A86D78">
      <w:pPr>
        <w:rPr>
          <w:rFonts w:ascii="Times New Roman" w:hAnsi="Times New Roman" w:cs="Times New Roman"/>
          <w:sz w:val="24"/>
          <w:szCs w:val="24"/>
        </w:rPr>
      </w:pPr>
    </w:p>
    <w:sectPr w:rsidR="00A86D78" w:rsidRPr="0081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76A6"/>
    <w:multiLevelType w:val="hybridMultilevel"/>
    <w:tmpl w:val="00E8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E"/>
    <w:rsid w:val="00337E6C"/>
    <w:rsid w:val="008167EE"/>
    <w:rsid w:val="00A86D78"/>
    <w:rsid w:val="00C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F86"/>
  <w15:chartTrackingRefBased/>
  <w15:docId w15:val="{A20D087C-E324-46DB-A536-A237D062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-tutor.info/mod/resource/view.php?id=41914" TargetMode="External"/><Relationship Id="rId13" Type="http://schemas.openxmlformats.org/officeDocument/2006/relationships/hyperlink" Target="http://www.youtube.com/watch?v=nc6BB90JMHc&amp;feature=player_embedded" TargetMode="External"/><Relationship Id="rId18" Type="http://schemas.openxmlformats.org/officeDocument/2006/relationships/hyperlink" Target="http://video.mail.ru/bk/hodov_s_b/9707/9764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st-tutor.info/mod/resource/view.php?id=41914" TargetMode="External"/><Relationship Id="rId12" Type="http://schemas.openxmlformats.org/officeDocument/2006/relationships/hyperlink" Target="http://www.youtube.com/watch?v=nc6BB90JMHc&amp;feature=player_embedded" TargetMode="External"/><Relationship Id="rId17" Type="http://schemas.openxmlformats.org/officeDocument/2006/relationships/hyperlink" Target="http://video.yandex.ru/users/4611686020633952201/view/905260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aZpO4xS1Uas&amp;feature=player_embedd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st-tutor.info/mod/resource/view.php?id=41914" TargetMode="External"/><Relationship Id="rId11" Type="http://schemas.openxmlformats.org/officeDocument/2006/relationships/hyperlink" Target="http://dist-tutor.info/mod/resource/view.php?inpopup=true&amp;id=42144" TargetMode="External"/><Relationship Id="rId5" Type="http://schemas.openxmlformats.org/officeDocument/2006/relationships/hyperlink" Target="http://pandia.org/text/category/istoriya_rossii/" TargetMode="External"/><Relationship Id="rId15" Type="http://schemas.openxmlformats.org/officeDocument/2006/relationships/hyperlink" Target="http://www.museum.ru/1812/Painting/ver/index.html" TargetMode="External"/><Relationship Id="rId10" Type="http://schemas.openxmlformats.org/officeDocument/2006/relationships/hyperlink" Target="http://dist-tutor.info/mod/resource/view.php?id=41915" TargetMode="External"/><Relationship Id="rId19" Type="http://schemas.openxmlformats.org/officeDocument/2006/relationships/hyperlink" Target="http://dist-tutor.info/mod/resource/view.php?id=42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akaadoo.ru/" TargetMode="External"/><Relationship Id="rId14" Type="http://schemas.openxmlformats.org/officeDocument/2006/relationships/hyperlink" Target="http://www.museum.ru/1812/Painting/Borodin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2022-10-26T06:18:00Z</dcterms:created>
  <dcterms:modified xsi:type="dcterms:W3CDTF">2022-10-26T06:47:00Z</dcterms:modified>
</cp:coreProperties>
</file>