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B5709E" w:rsidRDefault="005221D3">
      <w:pPr>
        <w:spacing w:line="36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Государственное бюджетное дошкольное образовательное учреждение детский сад №17 компенсирующего вида Калининского района Санкт-Петербурга</w:t>
      </w:r>
    </w:p>
    <w:p w14:paraId="00000002" w14:textId="77777777" w:rsidR="00B5709E" w:rsidRDefault="00B5709E">
      <w:pPr>
        <w:spacing w:line="360" w:lineRule="auto"/>
        <w:ind w:firstLine="284"/>
        <w:jc w:val="center"/>
        <w:rPr>
          <w:rFonts w:ascii="Times New Roman" w:eastAsia="Times New Roman" w:hAnsi="Times New Roman" w:cs="Times New Roman"/>
          <w:sz w:val="24"/>
          <w:szCs w:val="24"/>
        </w:rPr>
      </w:pPr>
    </w:p>
    <w:p w14:paraId="00000003" w14:textId="77777777" w:rsidR="00B5709E" w:rsidRDefault="00B5709E">
      <w:pPr>
        <w:spacing w:line="360" w:lineRule="auto"/>
        <w:ind w:firstLine="284"/>
        <w:jc w:val="center"/>
        <w:rPr>
          <w:rFonts w:ascii="Times New Roman" w:eastAsia="Times New Roman" w:hAnsi="Times New Roman" w:cs="Times New Roman"/>
          <w:sz w:val="24"/>
          <w:szCs w:val="24"/>
        </w:rPr>
      </w:pPr>
    </w:p>
    <w:p w14:paraId="00000004" w14:textId="77777777" w:rsidR="00B5709E" w:rsidRDefault="00B5709E">
      <w:pPr>
        <w:spacing w:line="360" w:lineRule="auto"/>
        <w:ind w:firstLine="284"/>
        <w:jc w:val="center"/>
        <w:rPr>
          <w:rFonts w:ascii="Times New Roman" w:eastAsia="Times New Roman" w:hAnsi="Times New Roman" w:cs="Times New Roman"/>
          <w:sz w:val="24"/>
          <w:szCs w:val="24"/>
        </w:rPr>
      </w:pPr>
    </w:p>
    <w:p w14:paraId="00000005" w14:textId="77777777" w:rsidR="00B5709E" w:rsidRDefault="00B5709E">
      <w:pPr>
        <w:spacing w:line="360" w:lineRule="auto"/>
        <w:ind w:firstLine="284"/>
        <w:jc w:val="center"/>
        <w:rPr>
          <w:rFonts w:ascii="Times New Roman" w:eastAsia="Times New Roman" w:hAnsi="Times New Roman" w:cs="Times New Roman"/>
          <w:sz w:val="24"/>
          <w:szCs w:val="24"/>
        </w:rPr>
      </w:pPr>
    </w:p>
    <w:p w14:paraId="00000006" w14:textId="77777777" w:rsidR="00B5709E" w:rsidRDefault="00B5709E">
      <w:pPr>
        <w:spacing w:line="360" w:lineRule="auto"/>
        <w:ind w:firstLine="284"/>
        <w:jc w:val="center"/>
        <w:rPr>
          <w:rFonts w:ascii="Times New Roman" w:eastAsia="Times New Roman" w:hAnsi="Times New Roman" w:cs="Times New Roman"/>
          <w:sz w:val="24"/>
          <w:szCs w:val="24"/>
        </w:rPr>
      </w:pPr>
    </w:p>
    <w:p w14:paraId="00000007" w14:textId="77777777" w:rsidR="00B5709E" w:rsidRDefault="00B5709E">
      <w:pPr>
        <w:spacing w:line="360" w:lineRule="auto"/>
        <w:ind w:firstLine="284"/>
        <w:jc w:val="center"/>
        <w:rPr>
          <w:rFonts w:ascii="Times New Roman" w:eastAsia="Times New Roman" w:hAnsi="Times New Roman" w:cs="Times New Roman"/>
          <w:sz w:val="24"/>
          <w:szCs w:val="24"/>
        </w:rPr>
      </w:pPr>
    </w:p>
    <w:p w14:paraId="00000008" w14:textId="77777777" w:rsidR="00B5709E" w:rsidRDefault="00B5709E">
      <w:pPr>
        <w:spacing w:line="360" w:lineRule="auto"/>
        <w:ind w:firstLine="284"/>
        <w:jc w:val="center"/>
        <w:rPr>
          <w:rFonts w:ascii="Times New Roman" w:eastAsia="Times New Roman" w:hAnsi="Times New Roman" w:cs="Times New Roman"/>
          <w:sz w:val="24"/>
          <w:szCs w:val="24"/>
        </w:rPr>
      </w:pPr>
    </w:p>
    <w:p w14:paraId="0000000A" w14:textId="1EAA730D" w:rsidR="00B5709E" w:rsidRPr="00CC65EF" w:rsidRDefault="00CC65EF" w:rsidP="00CC65EF">
      <w:pPr>
        <w:widowControl/>
        <w:shd w:val="clear" w:color="auto" w:fill="FFFFFF"/>
        <w:spacing w:before="300" w:after="150" w:line="240" w:lineRule="auto"/>
        <w:jc w:val="center"/>
        <w:outlineLvl w:val="1"/>
        <w:rPr>
          <w:rFonts w:ascii="Times New Roman" w:eastAsia="Times New Roman" w:hAnsi="Times New Roman" w:cs="Times New Roman"/>
          <w:color w:val="333333"/>
          <w:sz w:val="28"/>
          <w:szCs w:val="28"/>
        </w:rPr>
      </w:pPr>
      <w:r w:rsidRPr="00CC65EF">
        <w:rPr>
          <w:rFonts w:ascii="Times New Roman" w:eastAsia="Times New Roman" w:hAnsi="Times New Roman" w:cs="Times New Roman"/>
          <w:b/>
          <w:bCs/>
          <w:color w:val="333333"/>
          <w:sz w:val="28"/>
          <w:szCs w:val="28"/>
        </w:rPr>
        <w:t>Ежегодный Всероссийский педагогический конкурс</w:t>
      </w:r>
      <w:r w:rsidRPr="00CC65EF">
        <w:rPr>
          <w:rFonts w:ascii="Times New Roman" w:eastAsia="Times New Roman" w:hAnsi="Times New Roman" w:cs="Times New Roman"/>
          <w:b/>
          <w:bCs/>
          <w:color w:val="333333"/>
          <w:sz w:val="28"/>
          <w:szCs w:val="28"/>
        </w:rPr>
        <w:br/>
        <w:t>«Творческий учитель»</w:t>
      </w:r>
    </w:p>
    <w:p w14:paraId="0000000B" w14:textId="566C70AD" w:rsidR="00B5709E" w:rsidRPr="00CC65EF" w:rsidRDefault="00CC65EF">
      <w:pPr>
        <w:spacing w:line="360" w:lineRule="auto"/>
        <w:ind w:firstLine="284"/>
        <w:jc w:val="center"/>
        <w:rPr>
          <w:rFonts w:ascii="Times New Roman" w:eastAsia="Times New Roman" w:hAnsi="Times New Roman" w:cs="Times New Roman"/>
          <w:i/>
          <w:sz w:val="28"/>
          <w:szCs w:val="28"/>
        </w:rPr>
      </w:pPr>
      <w:r w:rsidRPr="00CC65EF">
        <w:rPr>
          <w:rFonts w:ascii="Times New Roman" w:hAnsi="Times New Roman" w:cs="Times New Roman"/>
          <w:i/>
          <w:color w:val="333333"/>
          <w:sz w:val="28"/>
          <w:szCs w:val="28"/>
          <w:shd w:val="clear" w:color="auto" w:fill="FFFFFF"/>
        </w:rPr>
        <w:t>(</w:t>
      </w:r>
      <w:r w:rsidRPr="00CC65EF">
        <w:rPr>
          <w:rFonts w:ascii="Times New Roman" w:hAnsi="Times New Roman" w:cs="Times New Roman"/>
          <w:i/>
          <w:color w:val="333333"/>
          <w:sz w:val="28"/>
          <w:szCs w:val="28"/>
          <w:shd w:val="clear" w:color="auto" w:fill="FFFFFF"/>
        </w:rPr>
        <w:t>Эффективные средства, формы и инновационные методы работы с детьми с ограниченными возможностями здоровья</w:t>
      </w:r>
      <w:r w:rsidRPr="00CC65EF">
        <w:rPr>
          <w:rFonts w:ascii="Times New Roman" w:hAnsi="Times New Roman" w:cs="Times New Roman"/>
          <w:i/>
          <w:color w:val="333333"/>
          <w:sz w:val="28"/>
          <w:szCs w:val="28"/>
          <w:shd w:val="clear" w:color="auto" w:fill="FFFFFF"/>
        </w:rPr>
        <w:t>)</w:t>
      </w:r>
    </w:p>
    <w:p w14:paraId="0000000C" w14:textId="310453E2" w:rsidR="00B5709E" w:rsidRPr="00CC65EF" w:rsidRDefault="00CC65EF">
      <w:pPr>
        <w:spacing w:line="360" w:lineRule="auto"/>
        <w:ind w:firstLine="284"/>
        <w:jc w:val="center"/>
        <w:rPr>
          <w:rFonts w:ascii="Times New Roman" w:eastAsia="Times New Roman" w:hAnsi="Times New Roman" w:cs="Times New Roman"/>
          <w:b/>
          <w:sz w:val="36"/>
          <w:szCs w:val="36"/>
        </w:rPr>
      </w:pPr>
      <w:r w:rsidRPr="00CC65EF">
        <w:rPr>
          <w:rFonts w:ascii="Times New Roman" w:eastAsia="Times New Roman" w:hAnsi="Times New Roman" w:cs="Times New Roman"/>
          <w:b/>
          <w:sz w:val="36"/>
          <w:szCs w:val="36"/>
        </w:rPr>
        <w:t>«Другой мир»</w:t>
      </w:r>
    </w:p>
    <w:p w14:paraId="0000000D" w14:textId="77777777" w:rsidR="00B5709E" w:rsidRDefault="00B5709E">
      <w:pPr>
        <w:spacing w:line="360" w:lineRule="auto"/>
        <w:ind w:firstLine="284"/>
        <w:jc w:val="center"/>
        <w:rPr>
          <w:rFonts w:ascii="Times New Roman" w:eastAsia="Times New Roman" w:hAnsi="Times New Roman" w:cs="Times New Roman"/>
          <w:sz w:val="24"/>
          <w:szCs w:val="24"/>
        </w:rPr>
      </w:pPr>
    </w:p>
    <w:p w14:paraId="0000000E" w14:textId="77777777" w:rsidR="00B5709E" w:rsidRDefault="005221D3">
      <w:pPr>
        <w:spacing w:line="360" w:lineRule="auto"/>
        <w:ind w:firstLine="28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Авторы</w:t>
      </w:r>
    </w:p>
    <w:p w14:paraId="0000000F" w14:textId="77777777" w:rsidR="00B5709E" w:rsidRDefault="005221D3">
      <w:pPr>
        <w:spacing w:line="360" w:lineRule="auto"/>
        <w:ind w:firstLine="28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Прусакова Л.А. – старший воспитатель</w:t>
      </w:r>
    </w:p>
    <w:p w14:paraId="00000010" w14:textId="77777777" w:rsidR="00B5709E" w:rsidRDefault="005221D3">
      <w:pPr>
        <w:spacing w:line="360" w:lineRule="auto"/>
        <w:ind w:firstLine="28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Новикова Л.А. – учитель-логопед</w:t>
      </w:r>
    </w:p>
    <w:p w14:paraId="00000011" w14:textId="77777777" w:rsidR="00B5709E" w:rsidRDefault="005221D3">
      <w:pPr>
        <w:spacing w:line="360" w:lineRule="auto"/>
        <w:ind w:firstLine="284"/>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Гнутова</w:t>
      </w:r>
      <w:proofErr w:type="spellEnd"/>
      <w:r>
        <w:rPr>
          <w:rFonts w:ascii="Times New Roman" w:eastAsia="Times New Roman" w:hAnsi="Times New Roman" w:cs="Times New Roman"/>
          <w:sz w:val="24"/>
          <w:szCs w:val="24"/>
        </w:rPr>
        <w:t xml:space="preserve"> Ю.А. – учитель-логопед</w:t>
      </w:r>
    </w:p>
    <w:p w14:paraId="00000012" w14:textId="77777777" w:rsidR="00B5709E" w:rsidRDefault="005221D3">
      <w:pPr>
        <w:spacing w:line="360" w:lineRule="auto"/>
        <w:ind w:firstLine="28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Сычева О.Б. – воспитатель</w:t>
      </w:r>
    </w:p>
    <w:p w14:paraId="00000013" w14:textId="77777777" w:rsidR="00B5709E" w:rsidRDefault="005221D3">
      <w:pPr>
        <w:spacing w:line="360" w:lineRule="auto"/>
        <w:ind w:firstLine="28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Тимофеева Т.В. - воспитатель</w:t>
      </w:r>
    </w:p>
    <w:p w14:paraId="00000014" w14:textId="77777777" w:rsidR="00B5709E" w:rsidRDefault="00B5709E">
      <w:pPr>
        <w:spacing w:line="360" w:lineRule="auto"/>
        <w:ind w:firstLine="284"/>
        <w:jc w:val="center"/>
        <w:rPr>
          <w:rFonts w:ascii="Times New Roman" w:eastAsia="Times New Roman" w:hAnsi="Times New Roman" w:cs="Times New Roman"/>
          <w:sz w:val="24"/>
          <w:szCs w:val="24"/>
        </w:rPr>
      </w:pPr>
    </w:p>
    <w:p w14:paraId="00000015" w14:textId="77777777" w:rsidR="00B5709E" w:rsidRDefault="00B5709E">
      <w:pPr>
        <w:spacing w:line="360" w:lineRule="auto"/>
        <w:ind w:firstLine="284"/>
        <w:jc w:val="center"/>
        <w:rPr>
          <w:rFonts w:ascii="Times New Roman" w:eastAsia="Times New Roman" w:hAnsi="Times New Roman" w:cs="Times New Roman"/>
          <w:sz w:val="24"/>
          <w:szCs w:val="24"/>
        </w:rPr>
      </w:pPr>
    </w:p>
    <w:p w14:paraId="00000016" w14:textId="77777777" w:rsidR="00B5709E" w:rsidRDefault="00B5709E">
      <w:pPr>
        <w:spacing w:line="360" w:lineRule="auto"/>
        <w:ind w:firstLine="284"/>
        <w:jc w:val="center"/>
        <w:rPr>
          <w:rFonts w:ascii="Times New Roman" w:eastAsia="Times New Roman" w:hAnsi="Times New Roman" w:cs="Times New Roman"/>
          <w:sz w:val="24"/>
          <w:szCs w:val="24"/>
        </w:rPr>
      </w:pPr>
    </w:p>
    <w:p w14:paraId="00000017" w14:textId="77777777" w:rsidR="00B5709E" w:rsidRDefault="00B5709E">
      <w:pPr>
        <w:spacing w:line="360" w:lineRule="auto"/>
        <w:ind w:firstLine="284"/>
        <w:jc w:val="center"/>
        <w:rPr>
          <w:rFonts w:ascii="Times New Roman" w:eastAsia="Times New Roman" w:hAnsi="Times New Roman" w:cs="Times New Roman"/>
          <w:sz w:val="24"/>
          <w:szCs w:val="24"/>
        </w:rPr>
      </w:pPr>
    </w:p>
    <w:p w14:paraId="00000018" w14:textId="77777777" w:rsidR="00B5709E" w:rsidRDefault="00B5709E">
      <w:pPr>
        <w:spacing w:line="360" w:lineRule="auto"/>
        <w:ind w:firstLine="284"/>
        <w:jc w:val="center"/>
        <w:rPr>
          <w:rFonts w:ascii="Times New Roman" w:eastAsia="Times New Roman" w:hAnsi="Times New Roman" w:cs="Times New Roman"/>
          <w:sz w:val="24"/>
          <w:szCs w:val="24"/>
        </w:rPr>
      </w:pPr>
    </w:p>
    <w:p w14:paraId="00000019" w14:textId="77777777" w:rsidR="00B5709E" w:rsidRDefault="00B5709E">
      <w:pPr>
        <w:spacing w:line="360" w:lineRule="auto"/>
        <w:ind w:firstLine="284"/>
        <w:jc w:val="center"/>
        <w:rPr>
          <w:rFonts w:ascii="Times New Roman" w:eastAsia="Times New Roman" w:hAnsi="Times New Roman" w:cs="Times New Roman"/>
          <w:sz w:val="24"/>
          <w:szCs w:val="24"/>
        </w:rPr>
      </w:pPr>
    </w:p>
    <w:p w14:paraId="0000001A" w14:textId="77777777" w:rsidR="00B5709E" w:rsidRDefault="005221D3">
      <w:pPr>
        <w:spacing w:line="36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Санкт-Петербург</w:t>
      </w:r>
    </w:p>
    <w:p w14:paraId="0000001B" w14:textId="211914E7" w:rsidR="00B5709E" w:rsidRDefault="00CC65EF" w:rsidP="00CC65EF">
      <w:pPr>
        <w:spacing w:line="36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p w14:paraId="0000001C" w14:textId="77777777" w:rsidR="00B5709E" w:rsidRDefault="005221D3">
      <w:pPr>
        <w:spacing w:line="360" w:lineRule="auto"/>
        <w:ind w:left="720" w:firstLine="284"/>
        <w:jc w:val="center"/>
        <w:rPr>
          <w:rFonts w:ascii="Times New Roman" w:eastAsia="Times New Roman" w:hAnsi="Times New Roman" w:cs="Times New Roman"/>
          <w:sz w:val="24"/>
          <w:szCs w:val="24"/>
        </w:rPr>
      </w:pPr>
      <w:r>
        <w:br w:type="page"/>
      </w:r>
      <w:bookmarkStart w:id="0" w:name="_GoBack"/>
      <w:bookmarkEnd w:id="0"/>
    </w:p>
    <w:p w14:paraId="0000001D" w14:textId="77777777" w:rsidR="00B5709E" w:rsidRDefault="005221D3">
      <w:pPr>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lastRenderedPageBreak/>
        <w:t>Пояснительная записка</w:t>
      </w:r>
    </w:p>
    <w:p w14:paraId="0000001E" w14:textId="77777777" w:rsidR="00B5709E" w:rsidRDefault="005221D3">
      <w:pPr>
        <w:spacing w:line="360" w:lineRule="auto"/>
        <w:ind w:firstLine="284"/>
        <w:jc w:val="both"/>
        <w:rPr>
          <w:rFonts w:ascii="Times New Roman" w:eastAsia="Times New Roman" w:hAnsi="Times New Roman" w:cs="Times New Roman"/>
          <w:sz w:val="24"/>
          <w:szCs w:val="24"/>
        </w:rPr>
      </w:pPr>
      <w:bookmarkStart w:id="1" w:name="_1fob9te" w:colFirst="0" w:colLast="0"/>
      <w:bookmarkEnd w:id="1"/>
      <w:r>
        <w:rPr>
          <w:rFonts w:ascii="Times New Roman" w:eastAsia="Times New Roman" w:hAnsi="Times New Roman" w:cs="Times New Roman"/>
          <w:sz w:val="24"/>
          <w:szCs w:val="24"/>
        </w:rPr>
        <w:t>Инклюзивное образование в последнее время является востребованной формой образования, которое направлено на обеспечение коррекции нарушений развития у различных категорий детей с ОВЗ, оказание им квалифицированной помощи в освоении образовательных программ. Одной из задач ФГОС дошкольного образования является обеспечение равных возможностей для полноценного развития каждого ребенка в период дошкольного детства независимо от социального статуса, психофизиологических и личностных особенностей.</w:t>
      </w:r>
    </w:p>
    <w:p w14:paraId="0000001F" w14:textId="77777777" w:rsidR="00B5709E" w:rsidRDefault="005221D3">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Инклюзивное обучение предполагает совместное образование детей с особыми образовательными потребностями и нормально развивающихся сверстников в пределах одной группы по разным образовательным маршрутам. </w:t>
      </w:r>
    </w:p>
    <w:p w14:paraId="00000020" w14:textId="77777777" w:rsidR="00B5709E" w:rsidRDefault="005221D3">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инклюзивного образования заключается в достижении всеми детьми определённого общественного статуса и утверждении своей социальной значимости. Это относится и к детям с особенностями в развитии. Совместное обучение детей с различными психофизиологическими возможностями   это попытка придать уверенность в своих силах детям с ограниченными возможностями здоровья. Дети с особыми образовательными потребностями нуждаются не только в особом отношении и поддержке, но также во включении компенсаторных механизмов, развитии своих способностей и достижении успехов при обучении.</w:t>
      </w:r>
    </w:p>
    <w:p w14:paraId="00000021" w14:textId="77777777" w:rsidR="00B5709E" w:rsidRDefault="005221D3">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Совместное обучение дошкольников с разными стартовыми возможностями допустимо, если в образовательном учреждении созданы специальные условия для воспитания и обучения. Не менее важным является готовность педагогов к работе в условиях инклюзивного образования, где есть необходимость организовать не только образовательный процесс, но и создать доброжелательные взаимоотношения между детьми, достигнуть равноправных отношений между здоровыми детьми и детьми с особенностями в развитии. </w:t>
      </w:r>
    </w:p>
    <w:p w14:paraId="00000022" w14:textId="77777777" w:rsidR="00B5709E" w:rsidRDefault="005221D3">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Социализация детей с ограниченными возможностями здоровья изначально заложена в стратегию развития инклюзивного образования. Ее цель — приобщить «особых» обучающихся к основам культуры и цивилизации, обеспечить включение в общество, подготовить к активному участию в социальной жизни. Дети с ОВЗ могут успешно усвоить и реализовать навыки общения, нормы/правила поведения, ценности, установки, характерные обществу здоровых людей. Они способны стать решительными, жизнестойкими личностями, умеющими бороться с </w:t>
      </w:r>
      <w:proofErr w:type="spellStart"/>
      <w:r>
        <w:rPr>
          <w:rFonts w:ascii="Times New Roman" w:eastAsia="Times New Roman" w:hAnsi="Times New Roman" w:cs="Times New Roman"/>
          <w:sz w:val="24"/>
          <w:szCs w:val="24"/>
        </w:rPr>
        <w:t>невзогдами</w:t>
      </w:r>
      <w:proofErr w:type="spellEnd"/>
      <w:r>
        <w:rPr>
          <w:rFonts w:ascii="Times New Roman" w:eastAsia="Times New Roman" w:hAnsi="Times New Roman" w:cs="Times New Roman"/>
          <w:sz w:val="24"/>
          <w:szCs w:val="24"/>
        </w:rPr>
        <w:t xml:space="preserve">, имеющими лидерские позиции, активно взаимодействующими с людьми. Но для этого нужна постоянная целенаправленная работа всех структур и участников системы образования, родителей, сверстников и позитивный настрой самих «особых» детей. В </w:t>
      </w:r>
      <w:r>
        <w:rPr>
          <w:rFonts w:ascii="Times New Roman" w:eastAsia="Times New Roman" w:hAnsi="Times New Roman" w:cs="Times New Roman"/>
          <w:sz w:val="24"/>
          <w:szCs w:val="24"/>
        </w:rPr>
        <w:lastRenderedPageBreak/>
        <w:t>процессе реализации работы, направленной на социализацию детей с ОВЗ педагогам необходимо учитывать следующие аспекты:</w:t>
      </w:r>
    </w:p>
    <w:p w14:paraId="00000023" w14:textId="77777777" w:rsidR="00B5709E" w:rsidRDefault="005221D3">
      <w:pPr>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Каждый человек, имеющий ограниченные возможности здоровья имеет одаренность в области… </w:t>
      </w:r>
    </w:p>
    <w:p w14:paraId="00000024" w14:textId="77777777" w:rsidR="00B5709E" w:rsidRDefault="005221D3">
      <w:pPr>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Ребёнок с особенностями развития не нуждается в жалости</w:t>
      </w:r>
    </w:p>
    <w:p w14:paraId="00000025" w14:textId="77777777" w:rsidR="00B5709E" w:rsidRDefault="005221D3">
      <w:pPr>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построении взаимоотношений ребёнок с ОВЗ должен выступать субъектом общения, а не объектом</w:t>
      </w:r>
    </w:p>
    <w:p w14:paraId="00000026" w14:textId="77777777" w:rsidR="00B5709E" w:rsidRDefault="005221D3">
      <w:pPr>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Необходима постоянная стимуляция интересов и потребностей у детей с ОВЗ в связи со слабостью побуждений</w:t>
      </w:r>
    </w:p>
    <w:p w14:paraId="00000027" w14:textId="77777777" w:rsidR="00B5709E" w:rsidRDefault="005221D3">
      <w:pPr>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детей с ОВЗ недостаточно развита инициатива в общении;</w:t>
      </w:r>
    </w:p>
    <w:p w14:paraId="00000028" w14:textId="77777777" w:rsidR="00B5709E" w:rsidRDefault="005221D3">
      <w:pPr>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общении дети с ОВЗ испытывают страх, смущение, что приводит порой к прекращению общения;</w:t>
      </w:r>
    </w:p>
    <w:p w14:paraId="00000029" w14:textId="77777777" w:rsidR="00B5709E" w:rsidRDefault="005221D3">
      <w:pPr>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Присутствует </w:t>
      </w:r>
      <w:proofErr w:type="spellStart"/>
      <w:r>
        <w:rPr>
          <w:rFonts w:ascii="Times New Roman" w:eastAsia="Times New Roman" w:hAnsi="Times New Roman" w:cs="Times New Roman"/>
          <w:sz w:val="24"/>
          <w:szCs w:val="24"/>
        </w:rPr>
        <w:t>несформированность</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адекватных  представлений</w:t>
      </w:r>
      <w:proofErr w:type="gramEnd"/>
      <w:r>
        <w:rPr>
          <w:rFonts w:ascii="Times New Roman" w:eastAsia="Times New Roman" w:hAnsi="Times New Roman" w:cs="Times New Roman"/>
          <w:sz w:val="24"/>
          <w:szCs w:val="24"/>
        </w:rPr>
        <w:t xml:space="preserve"> о людях с ограниченными возможностями здоровья </w:t>
      </w:r>
    </w:p>
    <w:p w14:paraId="0000002A" w14:textId="77777777" w:rsidR="00B5709E" w:rsidRDefault="005221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показывает практика, к работе с детьми, имеющими ограниченные возможности здоровья в условиях инклюзии, педагоги не готовы. Основной проблемой является построение равноправных взаимоотношений между детьми здоровыми и “особыми”. Один из основных принципов инклюзивного образования гласит, что </w:t>
      </w:r>
      <w:r>
        <w:rPr>
          <w:rFonts w:ascii="Times New Roman" w:eastAsia="Times New Roman" w:hAnsi="Times New Roman" w:cs="Times New Roman"/>
          <w:sz w:val="24"/>
          <w:szCs w:val="24"/>
        </w:rPr>
        <w:br/>
        <w:t>все люди нуждаются в поддержке и дружбе ровесников. Но, подчеркнем, не в жалости, не в покровительстве, а в равноправной дружбе. Но как добиться желаемого результата? Какой инструментарий предложить педагогам для выстраивания адекватных взаимоотношений между детьми?  Мы решили остановить свой выбор на художественной литературе собственного сочинения. Мы поставили перед собой цель – оказание помощи детям без отклонений в развитии, понимании и принятии инвалидов и детей с ограниченными возможностями здоровья как равноправных членов детского коллектива. Задачами для нас стали:</w:t>
      </w:r>
    </w:p>
    <w:p w14:paraId="0000002B" w14:textId="77777777" w:rsidR="00B5709E" w:rsidRDefault="005221D3">
      <w:pPr>
        <w:numPr>
          <w:ilvl w:val="0"/>
          <w:numId w:val="4"/>
        </w:numPr>
        <w:spacing w:line="36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формировать эмоциональный опыт, направленный на проживание и переживание чувств детей с ОВЗ и инвалидов; </w:t>
      </w:r>
    </w:p>
    <w:p w14:paraId="0000002C" w14:textId="77777777" w:rsidR="00B5709E" w:rsidRDefault="005221D3">
      <w:pPr>
        <w:numPr>
          <w:ilvl w:val="0"/>
          <w:numId w:val="4"/>
        </w:numPr>
        <w:spacing w:line="36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преодолевать внутренние противоречия и изменять модель поведения по отношению к детям с ОВЗ и инвалидам (заменять представления «не такой, как все, значит плохой, чужой» на представления «не такой, как все, значит интересный, вызывающий желание найти точки соприкосновения, расширить границы своего восприятия»); </w:t>
      </w:r>
    </w:p>
    <w:p w14:paraId="0000002D" w14:textId="77777777" w:rsidR="00B5709E" w:rsidRDefault="005221D3">
      <w:pPr>
        <w:numPr>
          <w:ilvl w:val="0"/>
          <w:numId w:val="4"/>
        </w:numPr>
        <w:spacing w:line="36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получить образцы поведения в различных ситуациях, связанных с столкновением и </w:t>
      </w:r>
      <w:r>
        <w:rPr>
          <w:rFonts w:ascii="Times New Roman" w:eastAsia="Times New Roman" w:hAnsi="Times New Roman" w:cs="Times New Roman"/>
          <w:sz w:val="24"/>
          <w:szCs w:val="24"/>
        </w:rPr>
        <w:lastRenderedPageBreak/>
        <w:t xml:space="preserve">общением с детьми с ОВЗ и инвалидами; </w:t>
      </w:r>
    </w:p>
    <w:p w14:paraId="0000002E" w14:textId="77777777" w:rsidR="00B5709E" w:rsidRDefault="005221D3">
      <w:pPr>
        <w:numPr>
          <w:ilvl w:val="0"/>
          <w:numId w:val="4"/>
        </w:numPr>
        <w:spacing w:line="36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развивать способности к эмоциональной регуляции и естественной коммуникации; </w:t>
      </w:r>
    </w:p>
    <w:p w14:paraId="0000002F" w14:textId="77777777" w:rsidR="00B5709E" w:rsidRDefault="005221D3">
      <w:pPr>
        <w:numPr>
          <w:ilvl w:val="0"/>
          <w:numId w:val="4"/>
        </w:numPr>
        <w:spacing w:line="36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воспитывать доброжелательное отношение к окружающим. </w:t>
      </w:r>
    </w:p>
    <w:p w14:paraId="00000030" w14:textId="77777777" w:rsidR="00B5709E" w:rsidRDefault="005221D3">
      <w:pPr>
        <w:spacing w:line="36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Содержательная часть.</w:t>
      </w:r>
    </w:p>
    <w:p w14:paraId="00000031" w14:textId="77777777" w:rsidR="00B5709E" w:rsidRDefault="005221D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Исходя из поставленной цели, были разработаны и апробированы художественные произведения. Рассказы и сказки в доступной и интересной форме позволяют объяснить особенности развития детей с ограниченными возможностями здоровья и сформировать определённое правильное отношение к ним, помогают находить пути решения возникающих проблем и обогащать жизненный опыт детей моделями поведения и способами нахождения выхода из создавшихся жизненных ситуаций. Для педагогов разработаны методические рекомендации, способствующие выстраиванию последовательных педагогических действий, позволяющих сформировать равноправные взаимоотношения между детьми. Основная цель работы с произведениями заключается в том, что педагог воздействует на мышление именно здорового ребёнка. </w:t>
      </w:r>
    </w:p>
    <w:p w14:paraId="00000036" w14:textId="77777777" w:rsidR="00B5709E" w:rsidRDefault="005221D3">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Предлагаем вам познакомиться с фрагментами некоторых сказок. К сказкам прилагаются пояснения.</w:t>
      </w:r>
    </w:p>
    <w:p w14:paraId="00000037" w14:textId="77777777" w:rsidR="00B5709E" w:rsidRDefault="005221D3">
      <w:pPr>
        <w:spacing w:line="36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Другой мир</w:t>
      </w:r>
    </w:p>
    <w:p w14:paraId="00000038"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Мышонок </w:t>
      </w:r>
      <w:proofErr w:type="spellStart"/>
      <w:r>
        <w:rPr>
          <w:rFonts w:ascii="Times New Roman" w:eastAsia="Times New Roman" w:hAnsi="Times New Roman" w:cs="Times New Roman"/>
          <w:i/>
          <w:sz w:val="24"/>
          <w:szCs w:val="24"/>
        </w:rPr>
        <w:t>Пикки</w:t>
      </w:r>
      <w:proofErr w:type="spellEnd"/>
      <w:r>
        <w:rPr>
          <w:rFonts w:ascii="Times New Roman" w:eastAsia="Times New Roman" w:hAnsi="Times New Roman" w:cs="Times New Roman"/>
          <w:i/>
          <w:sz w:val="24"/>
          <w:szCs w:val="24"/>
        </w:rPr>
        <w:t xml:space="preserve"> вдруг вздрогнул и проснулся. Сон его растворялся и ускользал, но он успел запомнить маленький кусочек – мама </w:t>
      </w:r>
      <w:proofErr w:type="spellStart"/>
      <w:r>
        <w:rPr>
          <w:rFonts w:ascii="Times New Roman" w:eastAsia="Times New Roman" w:hAnsi="Times New Roman" w:cs="Times New Roman"/>
          <w:i/>
          <w:sz w:val="24"/>
          <w:szCs w:val="24"/>
        </w:rPr>
        <w:t>Мышоня</w:t>
      </w:r>
      <w:proofErr w:type="spellEnd"/>
      <w:r>
        <w:rPr>
          <w:rFonts w:ascii="Times New Roman" w:eastAsia="Times New Roman" w:hAnsi="Times New Roman" w:cs="Times New Roman"/>
          <w:i/>
          <w:sz w:val="24"/>
          <w:szCs w:val="24"/>
        </w:rPr>
        <w:t xml:space="preserve"> летала вокруг </w:t>
      </w:r>
      <w:proofErr w:type="spellStart"/>
      <w:r>
        <w:rPr>
          <w:rFonts w:ascii="Times New Roman" w:eastAsia="Times New Roman" w:hAnsi="Times New Roman" w:cs="Times New Roman"/>
          <w:i/>
          <w:sz w:val="24"/>
          <w:szCs w:val="24"/>
        </w:rPr>
        <w:t>Пикки</w:t>
      </w:r>
      <w:proofErr w:type="spellEnd"/>
      <w:r>
        <w:rPr>
          <w:rFonts w:ascii="Times New Roman" w:eastAsia="Times New Roman" w:hAnsi="Times New Roman" w:cs="Times New Roman"/>
          <w:i/>
          <w:sz w:val="24"/>
          <w:szCs w:val="24"/>
        </w:rPr>
        <w:t xml:space="preserve"> и его братьев на белом пушистом облачке и пела: «Я люблю вас, детки, одинаково». В мышиной норке пахло зерном, сухой травой, маминым молочком, уютом и спокойствием. Рядом с </w:t>
      </w:r>
      <w:proofErr w:type="spellStart"/>
      <w:r>
        <w:rPr>
          <w:rFonts w:ascii="Times New Roman" w:eastAsia="Times New Roman" w:hAnsi="Times New Roman" w:cs="Times New Roman"/>
          <w:i/>
          <w:sz w:val="24"/>
          <w:szCs w:val="24"/>
        </w:rPr>
        <w:t>Пикки</w:t>
      </w:r>
      <w:proofErr w:type="spellEnd"/>
      <w:r>
        <w:rPr>
          <w:rFonts w:ascii="Times New Roman" w:eastAsia="Times New Roman" w:hAnsi="Times New Roman" w:cs="Times New Roman"/>
          <w:i/>
          <w:sz w:val="24"/>
          <w:szCs w:val="24"/>
        </w:rPr>
        <w:t xml:space="preserve"> тихо посапывали его братья, а у входа в норку на клочке сена спала мама </w:t>
      </w:r>
      <w:proofErr w:type="spellStart"/>
      <w:r>
        <w:rPr>
          <w:rFonts w:ascii="Times New Roman" w:eastAsia="Times New Roman" w:hAnsi="Times New Roman" w:cs="Times New Roman"/>
          <w:i/>
          <w:sz w:val="24"/>
          <w:szCs w:val="24"/>
        </w:rPr>
        <w:t>Мышоня</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Пикки</w:t>
      </w:r>
      <w:proofErr w:type="spellEnd"/>
      <w:r>
        <w:rPr>
          <w:rFonts w:ascii="Times New Roman" w:eastAsia="Times New Roman" w:hAnsi="Times New Roman" w:cs="Times New Roman"/>
          <w:i/>
          <w:sz w:val="24"/>
          <w:szCs w:val="24"/>
        </w:rPr>
        <w:t xml:space="preserve"> посмотрел на своих братьев-мышат: </w:t>
      </w:r>
      <w:proofErr w:type="spellStart"/>
      <w:r>
        <w:rPr>
          <w:rFonts w:ascii="Times New Roman" w:eastAsia="Times New Roman" w:hAnsi="Times New Roman" w:cs="Times New Roman"/>
          <w:i/>
          <w:sz w:val="24"/>
          <w:szCs w:val="24"/>
        </w:rPr>
        <w:t>Питти</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Пимми</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Пинни</w:t>
      </w:r>
      <w:proofErr w:type="spellEnd"/>
      <w:r>
        <w:rPr>
          <w:rFonts w:ascii="Times New Roman" w:eastAsia="Times New Roman" w:hAnsi="Times New Roman" w:cs="Times New Roman"/>
          <w:i/>
          <w:sz w:val="24"/>
          <w:szCs w:val="24"/>
        </w:rPr>
        <w:t xml:space="preserve"> и </w:t>
      </w:r>
      <w:proofErr w:type="spellStart"/>
      <w:r>
        <w:rPr>
          <w:rFonts w:ascii="Times New Roman" w:eastAsia="Times New Roman" w:hAnsi="Times New Roman" w:cs="Times New Roman"/>
          <w:i/>
          <w:sz w:val="24"/>
          <w:szCs w:val="24"/>
        </w:rPr>
        <w:t>Шуршика</w:t>
      </w:r>
      <w:proofErr w:type="spellEnd"/>
      <w:r>
        <w:rPr>
          <w:rFonts w:ascii="Times New Roman" w:eastAsia="Times New Roman" w:hAnsi="Times New Roman" w:cs="Times New Roman"/>
          <w:i/>
          <w:sz w:val="24"/>
          <w:szCs w:val="24"/>
        </w:rPr>
        <w:t xml:space="preserve"> и задумался. Проснувшись, мама </w:t>
      </w:r>
      <w:proofErr w:type="spellStart"/>
      <w:r>
        <w:rPr>
          <w:rFonts w:ascii="Times New Roman" w:eastAsia="Times New Roman" w:hAnsi="Times New Roman" w:cs="Times New Roman"/>
          <w:i/>
          <w:sz w:val="24"/>
          <w:szCs w:val="24"/>
        </w:rPr>
        <w:t>Мышоня</w:t>
      </w:r>
      <w:proofErr w:type="spellEnd"/>
      <w:r>
        <w:rPr>
          <w:rFonts w:ascii="Times New Roman" w:eastAsia="Times New Roman" w:hAnsi="Times New Roman" w:cs="Times New Roman"/>
          <w:i/>
          <w:sz w:val="24"/>
          <w:szCs w:val="24"/>
        </w:rPr>
        <w:t xml:space="preserve"> увидела своего неспящего сыночка и тихонько спросила:</w:t>
      </w:r>
    </w:p>
    <w:p w14:paraId="00000039"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Пикки</w:t>
      </w:r>
      <w:proofErr w:type="spellEnd"/>
      <w:r>
        <w:rPr>
          <w:rFonts w:ascii="Times New Roman" w:eastAsia="Times New Roman" w:hAnsi="Times New Roman" w:cs="Times New Roman"/>
          <w:i/>
          <w:sz w:val="24"/>
          <w:szCs w:val="24"/>
        </w:rPr>
        <w:t>, почему ты не спишь?</w:t>
      </w:r>
    </w:p>
    <w:p w14:paraId="0000003A"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Мама </w:t>
      </w:r>
      <w:proofErr w:type="spellStart"/>
      <w:r>
        <w:rPr>
          <w:rFonts w:ascii="Times New Roman" w:eastAsia="Times New Roman" w:hAnsi="Times New Roman" w:cs="Times New Roman"/>
          <w:i/>
          <w:sz w:val="24"/>
          <w:szCs w:val="24"/>
        </w:rPr>
        <w:t>Мышоня</w:t>
      </w:r>
      <w:proofErr w:type="spellEnd"/>
      <w:r>
        <w:rPr>
          <w:rFonts w:ascii="Times New Roman" w:eastAsia="Times New Roman" w:hAnsi="Times New Roman" w:cs="Times New Roman"/>
          <w:i/>
          <w:sz w:val="24"/>
          <w:szCs w:val="24"/>
        </w:rPr>
        <w:t xml:space="preserve">, я думаю. Почему все мышата серые, а </w:t>
      </w:r>
      <w:proofErr w:type="spellStart"/>
      <w:r>
        <w:rPr>
          <w:rFonts w:ascii="Times New Roman" w:eastAsia="Times New Roman" w:hAnsi="Times New Roman" w:cs="Times New Roman"/>
          <w:i/>
          <w:sz w:val="24"/>
          <w:szCs w:val="24"/>
        </w:rPr>
        <w:t>Шуршик</w:t>
      </w:r>
      <w:proofErr w:type="spellEnd"/>
      <w:r>
        <w:rPr>
          <w:rFonts w:ascii="Times New Roman" w:eastAsia="Times New Roman" w:hAnsi="Times New Roman" w:cs="Times New Roman"/>
          <w:i/>
          <w:sz w:val="24"/>
          <w:szCs w:val="24"/>
        </w:rPr>
        <w:t xml:space="preserve"> белый?</w:t>
      </w:r>
    </w:p>
    <w:p w14:paraId="0000003B"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Бывает, что на свет появляются мышата разных цветов, - ласково пояснила мышка.</w:t>
      </w:r>
    </w:p>
    <w:p w14:paraId="0000003C"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Да, но </w:t>
      </w:r>
      <w:proofErr w:type="spellStart"/>
      <w:r>
        <w:rPr>
          <w:rFonts w:ascii="Times New Roman" w:eastAsia="Times New Roman" w:hAnsi="Times New Roman" w:cs="Times New Roman"/>
          <w:i/>
          <w:sz w:val="24"/>
          <w:szCs w:val="24"/>
        </w:rPr>
        <w:t>Шуршик</w:t>
      </w:r>
      <w:proofErr w:type="spellEnd"/>
      <w:r>
        <w:rPr>
          <w:rFonts w:ascii="Times New Roman" w:eastAsia="Times New Roman" w:hAnsi="Times New Roman" w:cs="Times New Roman"/>
          <w:i/>
          <w:sz w:val="24"/>
          <w:szCs w:val="24"/>
        </w:rPr>
        <w:t xml:space="preserve"> всё равно другой. Почему, когда мы с братишками бегаем, играем, возимся и пищим, он часто сидит в стороне один?</w:t>
      </w:r>
    </w:p>
    <w:p w14:paraId="0000003D"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Мне кажется, он любит думать и мечтать о чём-то своём, - ответила мама </w:t>
      </w:r>
      <w:proofErr w:type="spellStart"/>
      <w:r>
        <w:rPr>
          <w:rFonts w:ascii="Times New Roman" w:eastAsia="Times New Roman" w:hAnsi="Times New Roman" w:cs="Times New Roman"/>
          <w:i/>
          <w:sz w:val="24"/>
          <w:szCs w:val="24"/>
        </w:rPr>
        <w:t>Мышоня</w:t>
      </w:r>
      <w:proofErr w:type="spellEnd"/>
      <w:r>
        <w:rPr>
          <w:rFonts w:ascii="Times New Roman" w:eastAsia="Times New Roman" w:hAnsi="Times New Roman" w:cs="Times New Roman"/>
          <w:i/>
          <w:sz w:val="24"/>
          <w:szCs w:val="24"/>
        </w:rPr>
        <w:t>.</w:t>
      </w:r>
    </w:p>
    <w:p w14:paraId="0000003E"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-Да, - не унимался </w:t>
      </w:r>
      <w:proofErr w:type="spellStart"/>
      <w:r>
        <w:rPr>
          <w:rFonts w:ascii="Times New Roman" w:eastAsia="Times New Roman" w:hAnsi="Times New Roman" w:cs="Times New Roman"/>
          <w:i/>
          <w:sz w:val="24"/>
          <w:szCs w:val="24"/>
        </w:rPr>
        <w:t>Пикки</w:t>
      </w:r>
      <w:proofErr w:type="spellEnd"/>
      <w:r>
        <w:rPr>
          <w:rFonts w:ascii="Times New Roman" w:eastAsia="Times New Roman" w:hAnsi="Times New Roman" w:cs="Times New Roman"/>
          <w:i/>
          <w:sz w:val="24"/>
          <w:szCs w:val="24"/>
        </w:rPr>
        <w:t>, - но он даже не пищит от удовольствия, как все мы, когда ты щекочешь нас своими усиками!</w:t>
      </w:r>
    </w:p>
    <w:p w14:paraId="0000003F"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Ему может нравиться что-то другое, например, когда я чешу его за ушком.</w:t>
      </w:r>
    </w:p>
    <w:p w14:paraId="00000040"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Но он не хочет играть в наши весёлые игры!</w:t>
      </w:r>
    </w:p>
    <w:p w14:paraId="00000041"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А вдруг он не понимает правила вашей игры? Попробуй объяснить их ему.</w:t>
      </w:r>
    </w:p>
    <w:p w14:paraId="00000042"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Может быть… - прошептал </w:t>
      </w:r>
      <w:proofErr w:type="spellStart"/>
      <w:r>
        <w:rPr>
          <w:rFonts w:ascii="Times New Roman" w:eastAsia="Times New Roman" w:hAnsi="Times New Roman" w:cs="Times New Roman"/>
          <w:i/>
          <w:sz w:val="24"/>
          <w:szCs w:val="24"/>
        </w:rPr>
        <w:t>Пикки</w:t>
      </w:r>
      <w:proofErr w:type="spellEnd"/>
      <w:r>
        <w:rPr>
          <w:rFonts w:ascii="Times New Roman" w:eastAsia="Times New Roman" w:hAnsi="Times New Roman" w:cs="Times New Roman"/>
          <w:i/>
          <w:sz w:val="24"/>
          <w:szCs w:val="24"/>
        </w:rPr>
        <w:t xml:space="preserve">, сладко зевнул и закрыл глаза. Когда он проснулся, в норке уже было шумно и весело. </w:t>
      </w:r>
      <w:proofErr w:type="spellStart"/>
      <w:r>
        <w:rPr>
          <w:rFonts w:ascii="Times New Roman" w:eastAsia="Times New Roman" w:hAnsi="Times New Roman" w:cs="Times New Roman"/>
          <w:i/>
          <w:sz w:val="24"/>
          <w:szCs w:val="24"/>
        </w:rPr>
        <w:t>Питти</w:t>
      </w:r>
      <w:proofErr w:type="spellEnd"/>
      <w:r>
        <w:rPr>
          <w:rFonts w:ascii="Times New Roman" w:eastAsia="Times New Roman" w:hAnsi="Times New Roman" w:cs="Times New Roman"/>
          <w:i/>
          <w:sz w:val="24"/>
          <w:szCs w:val="24"/>
        </w:rPr>
        <w:t xml:space="preserve"> и </w:t>
      </w:r>
      <w:proofErr w:type="spellStart"/>
      <w:r>
        <w:rPr>
          <w:rFonts w:ascii="Times New Roman" w:eastAsia="Times New Roman" w:hAnsi="Times New Roman" w:cs="Times New Roman"/>
          <w:i/>
          <w:sz w:val="24"/>
          <w:szCs w:val="24"/>
        </w:rPr>
        <w:t>Пимми</w:t>
      </w:r>
      <w:proofErr w:type="spellEnd"/>
      <w:r>
        <w:rPr>
          <w:rFonts w:ascii="Times New Roman" w:eastAsia="Times New Roman" w:hAnsi="Times New Roman" w:cs="Times New Roman"/>
          <w:i/>
          <w:sz w:val="24"/>
          <w:szCs w:val="24"/>
        </w:rPr>
        <w:t xml:space="preserve"> дёргали друг друга за хвостики, </w:t>
      </w:r>
      <w:proofErr w:type="spellStart"/>
      <w:r>
        <w:rPr>
          <w:rFonts w:ascii="Times New Roman" w:eastAsia="Times New Roman" w:hAnsi="Times New Roman" w:cs="Times New Roman"/>
          <w:i/>
          <w:sz w:val="24"/>
          <w:szCs w:val="24"/>
        </w:rPr>
        <w:t>Пинни</w:t>
      </w:r>
      <w:proofErr w:type="spellEnd"/>
      <w:r>
        <w:rPr>
          <w:rFonts w:ascii="Times New Roman" w:eastAsia="Times New Roman" w:hAnsi="Times New Roman" w:cs="Times New Roman"/>
          <w:i/>
          <w:sz w:val="24"/>
          <w:szCs w:val="24"/>
        </w:rPr>
        <w:t xml:space="preserve"> кувыркался и толкал своих братьев задними лапками. И только </w:t>
      </w:r>
      <w:proofErr w:type="spellStart"/>
      <w:r>
        <w:rPr>
          <w:rFonts w:ascii="Times New Roman" w:eastAsia="Times New Roman" w:hAnsi="Times New Roman" w:cs="Times New Roman"/>
          <w:i/>
          <w:sz w:val="24"/>
          <w:szCs w:val="24"/>
        </w:rPr>
        <w:t>Шуршик</w:t>
      </w:r>
      <w:proofErr w:type="spellEnd"/>
      <w:r>
        <w:rPr>
          <w:rFonts w:ascii="Times New Roman" w:eastAsia="Times New Roman" w:hAnsi="Times New Roman" w:cs="Times New Roman"/>
          <w:i/>
          <w:sz w:val="24"/>
          <w:szCs w:val="24"/>
        </w:rPr>
        <w:t xml:space="preserve"> тихонько сидел в стороне и ритмично покачивал головой. </w:t>
      </w:r>
    </w:p>
    <w:p w14:paraId="00000043"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-Дети, кушать! – позвала мама </w:t>
      </w:r>
      <w:proofErr w:type="spellStart"/>
      <w:r>
        <w:rPr>
          <w:rFonts w:ascii="Times New Roman" w:eastAsia="Times New Roman" w:hAnsi="Times New Roman" w:cs="Times New Roman"/>
          <w:i/>
          <w:sz w:val="24"/>
          <w:szCs w:val="24"/>
        </w:rPr>
        <w:t>Мышоня</w:t>
      </w:r>
      <w:proofErr w:type="spellEnd"/>
      <w:r>
        <w:rPr>
          <w:rFonts w:ascii="Times New Roman" w:eastAsia="Times New Roman" w:hAnsi="Times New Roman" w:cs="Times New Roman"/>
          <w:i/>
          <w:sz w:val="24"/>
          <w:szCs w:val="24"/>
        </w:rPr>
        <w:t xml:space="preserve">. Братья, пища и толкаясь, подползли к маминому животу и стали пить молоко. Вдруг все услышали неожиданный громкий писк: - Справа, справа, справа, справа! – Это </w:t>
      </w:r>
      <w:proofErr w:type="spellStart"/>
      <w:r>
        <w:rPr>
          <w:rFonts w:ascii="Times New Roman" w:eastAsia="Times New Roman" w:hAnsi="Times New Roman" w:cs="Times New Roman"/>
          <w:i/>
          <w:sz w:val="24"/>
          <w:szCs w:val="24"/>
        </w:rPr>
        <w:t>Шуршик</w:t>
      </w:r>
      <w:proofErr w:type="spellEnd"/>
      <w:r>
        <w:rPr>
          <w:rFonts w:ascii="Times New Roman" w:eastAsia="Times New Roman" w:hAnsi="Times New Roman" w:cs="Times New Roman"/>
          <w:i/>
          <w:sz w:val="24"/>
          <w:szCs w:val="24"/>
        </w:rPr>
        <w:t xml:space="preserve"> бегал вокруг них, сильно переживая из-за чего-то. </w:t>
      </w:r>
    </w:p>
    <w:p w14:paraId="00000044"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Ах, дети, - воскликнула мама </w:t>
      </w:r>
      <w:proofErr w:type="spellStart"/>
      <w:r>
        <w:rPr>
          <w:rFonts w:ascii="Times New Roman" w:eastAsia="Times New Roman" w:hAnsi="Times New Roman" w:cs="Times New Roman"/>
          <w:i/>
          <w:sz w:val="24"/>
          <w:szCs w:val="24"/>
        </w:rPr>
        <w:t>Мышоня</w:t>
      </w:r>
      <w:proofErr w:type="spellEnd"/>
      <w:r>
        <w:rPr>
          <w:rFonts w:ascii="Times New Roman" w:eastAsia="Times New Roman" w:hAnsi="Times New Roman" w:cs="Times New Roman"/>
          <w:i/>
          <w:sz w:val="24"/>
          <w:szCs w:val="24"/>
        </w:rPr>
        <w:t xml:space="preserve">, - уступите </w:t>
      </w:r>
      <w:proofErr w:type="spellStart"/>
      <w:r>
        <w:rPr>
          <w:rFonts w:ascii="Times New Roman" w:eastAsia="Times New Roman" w:hAnsi="Times New Roman" w:cs="Times New Roman"/>
          <w:i/>
          <w:sz w:val="24"/>
          <w:szCs w:val="24"/>
        </w:rPr>
        <w:t>Шуршику</w:t>
      </w:r>
      <w:proofErr w:type="spellEnd"/>
      <w:r>
        <w:rPr>
          <w:rFonts w:ascii="Times New Roman" w:eastAsia="Times New Roman" w:hAnsi="Times New Roman" w:cs="Times New Roman"/>
          <w:i/>
          <w:sz w:val="24"/>
          <w:szCs w:val="24"/>
        </w:rPr>
        <w:t xml:space="preserve"> место справа, он всегда ест с этой стороны.</w:t>
      </w:r>
    </w:p>
    <w:p w14:paraId="00000045"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Какая разница! – пропищали </w:t>
      </w:r>
      <w:proofErr w:type="spellStart"/>
      <w:r>
        <w:rPr>
          <w:rFonts w:ascii="Times New Roman" w:eastAsia="Times New Roman" w:hAnsi="Times New Roman" w:cs="Times New Roman"/>
          <w:i/>
          <w:sz w:val="24"/>
          <w:szCs w:val="24"/>
        </w:rPr>
        <w:t>Пинни</w:t>
      </w:r>
      <w:proofErr w:type="spellEnd"/>
      <w:r>
        <w:rPr>
          <w:rFonts w:ascii="Times New Roman" w:eastAsia="Times New Roman" w:hAnsi="Times New Roman" w:cs="Times New Roman"/>
          <w:i/>
          <w:sz w:val="24"/>
          <w:szCs w:val="24"/>
        </w:rPr>
        <w:t xml:space="preserve"> и </w:t>
      </w:r>
      <w:proofErr w:type="spellStart"/>
      <w:r>
        <w:rPr>
          <w:rFonts w:ascii="Times New Roman" w:eastAsia="Times New Roman" w:hAnsi="Times New Roman" w:cs="Times New Roman"/>
          <w:i/>
          <w:sz w:val="24"/>
          <w:szCs w:val="24"/>
        </w:rPr>
        <w:t>Питти</w:t>
      </w:r>
      <w:proofErr w:type="spellEnd"/>
      <w:r>
        <w:rPr>
          <w:rFonts w:ascii="Times New Roman" w:eastAsia="Times New Roman" w:hAnsi="Times New Roman" w:cs="Times New Roman"/>
          <w:i/>
          <w:sz w:val="24"/>
          <w:szCs w:val="24"/>
        </w:rPr>
        <w:t>. – Молоко везде одинаковое!</w:t>
      </w:r>
    </w:p>
    <w:p w14:paraId="00000046"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Прошу вас, дети, поймите, для него это важно.</w:t>
      </w:r>
    </w:p>
    <w:p w14:paraId="00000047"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Да, - вступился за братца </w:t>
      </w:r>
      <w:proofErr w:type="spellStart"/>
      <w:r>
        <w:rPr>
          <w:rFonts w:ascii="Times New Roman" w:eastAsia="Times New Roman" w:hAnsi="Times New Roman" w:cs="Times New Roman"/>
          <w:i/>
          <w:sz w:val="24"/>
          <w:szCs w:val="24"/>
        </w:rPr>
        <w:t>Пикки</w:t>
      </w:r>
      <w:proofErr w:type="spellEnd"/>
      <w:r>
        <w:rPr>
          <w:rFonts w:ascii="Times New Roman" w:eastAsia="Times New Roman" w:hAnsi="Times New Roman" w:cs="Times New Roman"/>
          <w:i/>
          <w:sz w:val="24"/>
          <w:szCs w:val="24"/>
        </w:rPr>
        <w:t xml:space="preserve">, - пусть ест справа. – Он подвинулся в сторону, дав возможность </w:t>
      </w:r>
      <w:proofErr w:type="spellStart"/>
      <w:r>
        <w:rPr>
          <w:rFonts w:ascii="Times New Roman" w:eastAsia="Times New Roman" w:hAnsi="Times New Roman" w:cs="Times New Roman"/>
          <w:i/>
          <w:sz w:val="24"/>
          <w:szCs w:val="24"/>
        </w:rPr>
        <w:t>Шуршику</w:t>
      </w:r>
      <w:proofErr w:type="spellEnd"/>
      <w:r>
        <w:rPr>
          <w:rFonts w:ascii="Times New Roman" w:eastAsia="Times New Roman" w:hAnsi="Times New Roman" w:cs="Times New Roman"/>
          <w:i/>
          <w:sz w:val="24"/>
          <w:szCs w:val="24"/>
        </w:rPr>
        <w:t xml:space="preserve"> есть там, где тот привык. </w:t>
      </w:r>
      <w:proofErr w:type="spellStart"/>
      <w:r>
        <w:rPr>
          <w:rFonts w:ascii="Times New Roman" w:eastAsia="Times New Roman" w:hAnsi="Times New Roman" w:cs="Times New Roman"/>
          <w:i/>
          <w:sz w:val="24"/>
          <w:szCs w:val="24"/>
        </w:rPr>
        <w:t>Шуршик</w:t>
      </w:r>
      <w:proofErr w:type="spellEnd"/>
      <w:r>
        <w:rPr>
          <w:rFonts w:ascii="Times New Roman" w:eastAsia="Times New Roman" w:hAnsi="Times New Roman" w:cs="Times New Roman"/>
          <w:i/>
          <w:sz w:val="24"/>
          <w:szCs w:val="24"/>
        </w:rPr>
        <w:t xml:space="preserve"> сразу успокоился и стал жадно пить молоко. </w:t>
      </w:r>
    </w:p>
    <w:p w14:paraId="00000048" w14:textId="77777777" w:rsidR="00B5709E" w:rsidRDefault="005221D3">
      <w:pPr>
        <w:spacing w:line="360" w:lineRule="auto"/>
        <w:ind w:firstLine="284"/>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Пикки</w:t>
      </w:r>
      <w:proofErr w:type="spellEnd"/>
      <w:r>
        <w:rPr>
          <w:rFonts w:ascii="Times New Roman" w:eastAsia="Times New Roman" w:hAnsi="Times New Roman" w:cs="Times New Roman"/>
          <w:i/>
          <w:sz w:val="24"/>
          <w:szCs w:val="24"/>
        </w:rPr>
        <w:t xml:space="preserve"> дождался, пока братья насытятся и весело воскликнул: - А теперь – игра!</w:t>
      </w:r>
    </w:p>
    <w:p w14:paraId="00000049"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Все радостно запищали, а </w:t>
      </w:r>
      <w:proofErr w:type="spellStart"/>
      <w:r>
        <w:rPr>
          <w:rFonts w:ascii="Times New Roman" w:eastAsia="Times New Roman" w:hAnsi="Times New Roman" w:cs="Times New Roman"/>
          <w:i/>
          <w:sz w:val="24"/>
          <w:szCs w:val="24"/>
        </w:rPr>
        <w:t>Шуршик</w:t>
      </w:r>
      <w:proofErr w:type="spellEnd"/>
      <w:r>
        <w:rPr>
          <w:rFonts w:ascii="Times New Roman" w:eastAsia="Times New Roman" w:hAnsi="Times New Roman" w:cs="Times New Roman"/>
          <w:i/>
          <w:sz w:val="24"/>
          <w:szCs w:val="24"/>
        </w:rPr>
        <w:t xml:space="preserve"> отполз в сторону и начал раскачивать головой. </w:t>
      </w:r>
    </w:p>
    <w:p w14:paraId="0000004A"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Шуршик</w:t>
      </w:r>
      <w:proofErr w:type="spellEnd"/>
      <w:r>
        <w:rPr>
          <w:rFonts w:ascii="Times New Roman" w:eastAsia="Times New Roman" w:hAnsi="Times New Roman" w:cs="Times New Roman"/>
          <w:i/>
          <w:sz w:val="24"/>
          <w:szCs w:val="24"/>
        </w:rPr>
        <w:t xml:space="preserve">, давай с нами, - тащили его братья, но не могли сдвинуть с места. </w:t>
      </w:r>
    </w:p>
    <w:p w14:paraId="0000004B"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Подождите! – остановил их </w:t>
      </w:r>
      <w:proofErr w:type="spellStart"/>
      <w:r>
        <w:rPr>
          <w:rFonts w:ascii="Times New Roman" w:eastAsia="Times New Roman" w:hAnsi="Times New Roman" w:cs="Times New Roman"/>
          <w:i/>
          <w:sz w:val="24"/>
          <w:szCs w:val="24"/>
        </w:rPr>
        <w:t>Пикки</w:t>
      </w:r>
      <w:proofErr w:type="spellEnd"/>
      <w:r>
        <w:rPr>
          <w:rFonts w:ascii="Times New Roman" w:eastAsia="Times New Roman" w:hAnsi="Times New Roman" w:cs="Times New Roman"/>
          <w:i/>
          <w:sz w:val="24"/>
          <w:szCs w:val="24"/>
        </w:rPr>
        <w:t xml:space="preserve">. – Не тяните его! Мама говорит, что наш братец мечтает о чём-то своём… Я попробую с ним договориться! </w:t>
      </w:r>
      <w:proofErr w:type="spellStart"/>
      <w:r>
        <w:rPr>
          <w:rFonts w:ascii="Times New Roman" w:eastAsia="Times New Roman" w:hAnsi="Times New Roman" w:cs="Times New Roman"/>
          <w:i/>
          <w:sz w:val="24"/>
          <w:szCs w:val="24"/>
        </w:rPr>
        <w:t>Шуршик</w:t>
      </w:r>
      <w:proofErr w:type="spellEnd"/>
      <w:r>
        <w:rPr>
          <w:rFonts w:ascii="Times New Roman" w:eastAsia="Times New Roman" w:hAnsi="Times New Roman" w:cs="Times New Roman"/>
          <w:i/>
          <w:sz w:val="24"/>
          <w:szCs w:val="24"/>
        </w:rPr>
        <w:t xml:space="preserve">, я ведь уступил тебе место справа, а ты теперь поиграй с нами. Не бойся, мы объясним тебе правила! – Белый мышонок приблизился к </w:t>
      </w:r>
      <w:proofErr w:type="spellStart"/>
      <w:r>
        <w:rPr>
          <w:rFonts w:ascii="Times New Roman" w:eastAsia="Times New Roman" w:hAnsi="Times New Roman" w:cs="Times New Roman"/>
          <w:i/>
          <w:sz w:val="24"/>
          <w:szCs w:val="24"/>
        </w:rPr>
        <w:t>Пикки</w:t>
      </w:r>
      <w:proofErr w:type="spellEnd"/>
      <w:r>
        <w:rPr>
          <w:rFonts w:ascii="Times New Roman" w:eastAsia="Times New Roman" w:hAnsi="Times New Roman" w:cs="Times New Roman"/>
          <w:i/>
          <w:sz w:val="24"/>
          <w:szCs w:val="24"/>
        </w:rPr>
        <w:t xml:space="preserve">, отводя взгляд в сторону. </w:t>
      </w:r>
    </w:p>
    <w:p w14:paraId="0000004C"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Вот здорово! – воскликнули мышата и стали объяснять правила игры </w:t>
      </w:r>
      <w:proofErr w:type="spellStart"/>
      <w:r>
        <w:rPr>
          <w:rFonts w:ascii="Times New Roman" w:eastAsia="Times New Roman" w:hAnsi="Times New Roman" w:cs="Times New Roman"/>
          <w:i/>
          <w:sz w:val="24"/>
          <w:szCs w:val="24"/>
        </w:rPr>
        <w:t>Шуршику</w:t>
      </w:r>
      <w:proofErr w:type="spellEnd"/>
      <w:r>
        <w:rPr>
          <w:rFonts w:ascii="Times New Roman" w:eastAsia="Times New Roman" w:hAnsi="Times New Roman" w:cs="Times New Roman"/>
          <w:i/>
          <w:sz w:val="24"/>
          <w:szCs w:val="24"/>
        </w:rPr>
        <w:t>. Первый раз он играл с ними и смеялся.</w:t>
      </w:r>
    </w:p>
    <w:p w14:paraId="0000004D"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Мама </w:t>
      </w:r>
      <w:proofErr w:type="spellStart"/>
      <w:r>
        <w:rPr>
          <w:rFonts w:ascii="Times New Roman" w:eastAsia="Times New Roman" w:hAnsi="Times New Roman" w:cs="Times New Roman"/>
          <w:i/>
          <w:sz w:val="24"/>
          <w:szCs w:val="24"/>
        </w:rPr>
        <w:t>Мышоня</w:t>
      </w:r>
      <w:proofErr w:type="spellEnd"/>
      <w:r>
        <w:rPr>
          <w:rFonts w:ascii="Times New Roman" w:eastAsia="Times New Roman" w:hAnsi="Times New Roman" w:cs="Times New Roman"/>
          <w:i/>
          <w:sz w:val="24"/>
          <w:szCs w:val="24"/>
        </w:rPr>
        <w:t>, нежно улыбаясь, смотрела на своих сыновей. Они смогли увидеть мир глазами другого, смогли немного изменить себя и его, и … О! как это было трогательно, - проявили столько заботы и доброты, что наполнили материнское сердце тихой радостью.</w:t>
      </w:r>
    </w:p>
    <w:p w14:paraId="0000004E"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Наигравшись, мышата вповалку уснули на полу своей уютной норки, а мама </w:t>
      </w:r>
      <w:proofErr w:type="spellStart"/>
      <w:r>
        <w:rPr>
          <w:rFonts w:ascii="Times New Roman" w:eastAsia="Times New Roman" w:hAnsi="Times New Roman" w:cs="Times New Roman"/>
          <w:i/>
          <w:sz w:val="24"/>
          <w:szCs w:val="24"/>
        </w:rPr>
        <w:t>Мышоня</w:t>
      </w:r>
      <w:proofErr w:type="spellEnd"/>
      <w:r>
        <w:rPr>
          <w:rFonts w:ascii="Times New Roman" w:eastAsia="Times New Roman" w:hAnsi="Times New Roman" w:cs="Times New Roman"/>
          <w:i/>
          <w:sz w:val="24"/>
          <w:szCs w:val="24"/>
        </w:rPr>
        <w:t xml:space="preserve"> поглаживая каждого за ушком, тихо шептала: - Мои милые мышата, я люблю вас одинаково.</w:t>
      </w:r>
    </w:p>
    <w:p w14:paraId="0000004F" w14:textId="77777777" w:rsidR="00B5709E" w:rsidRDefault="005221D3">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прочтения текста, детям задаются наводящие вопросы. </w:t>
      </w:r>
    </w:p>
    <w:p w14:paraId="00000050" w14:textId="77777777" w:rsidR="00B5709E" w:rsidRDefault="005221D3">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называется сказка, с которой мы познакомились?</w:t>
      </w:r>
    </w:p>
    <w:p w14:paraId="00000051" w14:textId="77777777" w:rsidR="00B5709E" w:rsidRDefault="005221D3">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Какие животные стали героями сказки?</w:t>
      </w:r>
    </w:p>
    <w:p w14:paraId="00000052" w14:textId="77777777" w:rsidR="00B5709E" w:rsidRDefault="005221D3">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Сколько детишек было у мышки?</w:t>
      </w:r>
    </w:p>
    <w:p w14:paraId="00000053" w14:textId="77777777" w:rsidR="00B5709E" w:rsidRDefault="005221D3">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ли они были похожи друг на друга?</w:t>
      </w:r>
    </w:p>
    <w:p w14:paraId="00000054" w14:textId="77777777" w:rsidR="00B5709E" w:rsidRDefault="005221D3">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Чем отличался от других мышат </w:t>
      </w:r>
      <w:proofErr w:type="spellStart"/>
      <w:r>
        <w:rPr>
          <w:rFonts w:ascii="Times New Roman" w:eastAsia="Times New Roman" w:hAnsi="Times New Roman" w:cs="Times New Roman"/>
          <w:sz w:val="24"/>
          <w:szCs w:val="24"/>
        </w:rPr>
        <w:t>Шуршик</w:t>
      </w:r>
      <w:proofErr w:type="spellEnd"/>
      <w:r>
        <w:rPr>
          <w:rFonts w:ascii="Times New Roman" w:eastAsia="Times New Roman" w:hAnsi="Times New Roman" w:cs="Times New Roman"/>
          <w:sz w:val="24"/>
          <w:szCs w:val="24"/>
        </w:rPr>
        <w:t>?</w:t>
      </w:r>
    </w:p>
    <w:p w14:paraId="00000055" w14:textId="77777777" w:rsidR="00B5709E" w:rsidRDefault="005221D3">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Какие особенности поведения были у белого мышонка?</w:t>
      </w:r>
    </w:p>
    <w:p w14:paraId="00000056" w14:textId="77777777" w:rsidR="00B5709E" w:rsidRDefault="005221D3">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Откуда мы узнаём, что </w:t>
      </w:r>
      <w:proofErr w:type="spellStart"/>
      <w:r>
        <w:rPr>
          <w:rFonts w:ascii="Times New Roman" w:eastAsia="Times New Roman" w:hAnsi="Times New Roman" w:cs="Times New Roman"/>
          <w:sz w:val="24"/>
          <w:szCs w:val="24"/>
        </w:rPr>
        <w:t>Шуршик</w:t>
      </w:r>
      <w:proofErr w:type="spellEnd"/>
      <w:r>
        <w:rPr>
          <w:rFonts w:ascii="Times New Roman" w:eastAsia="Times New Roman" w:hAnsi="Times New Roman" w:cs="Times New Roman"/>
          <w:sz w:val="24"/>
          <w:szCs w:val="24"/>
        </w:rPr>
        <w:t xml:space="preserve"> ведёт себя иначе, чем другие дети?</w:t>
      </w:r>
    </w:p>
    <w:p w14:paraId="00000057" w14:textId="77777777" w:rsidR="00B5709E" w:rsidRDefault="005221D3">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Кто и как пытается разобраться в этом поведении?</w:t>
      </w:r>
    </w:p>
    <w:p w14:paraId="00000058" w14:textId="77777777" w:rsidR="00B5709E" w:rsidRDefault="005221D3">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Почему </w:t>
      </w:r>
      <w:proofErr w:type="spellStart"/>
      <w:r>
        <w:rPr>
          <w:rFonts w:ascii="Times New Roman" w:eastAsia="Times New Roman" w:hAnsi="Times New Roman" w:cs="Times New Roman"/>
          <w:sz w:val="24"/>
          <w:szCs w:val="24"/>
        </w:rPr>
        <w:t>Шуршику</w:t>
      </w:r>
      <w:proofErr w:type="spellEnd"/>
      <w:r>
        <w:rPr>
          <w:rFonts w:ascii="Times New Roman" w:eastAsia="Times New Roman" w:hAnsi="Times New Roman" w:cs="Times New Roman"/>
          <w:sz w:val="24"/>
          <w:szCs w:val="24"/>
        </w:rPr>
        <w:t xml:space="preserve"> важно пить молоко с правой стороны?</w:t>
      </w:r>
    </w:p>
    <w:p w14:paraId="00000059" w14:textId="77777777" w:rsidR="00B5709E" w:rsidRDefault="005221D3">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Почему </w:t>
      </w:r>
      <w:proofErr w:type="spellStart"/>
      <w:r>
        <w:rPr>
          <w:rFonts w:ascii="Times New Roman" w:eastAsia="Times New Roman" w:hAnsi="Times New Roman" w:cs="Times New Roman"/>
          <w:sz w:val="24"/>
          <w:szCs w:val="24"/>
        </w:rPr>
        <w:t>Пикки</w:t>
      </w:r>
      <w:proofErr w:type="spellEnd"/>
      <w:r>
        <w:rPr>
          <w:rFonts w:ascii="Times New Roman" w:eastAsia="Times New Roman" w:hAnsi="Times New Roman" w:cs="Times New Roman"/>
          <w:sz w:val="24"/>
          <w:szCs w:val="24"/>
        </w:rPr>
        <w:t xml:space="preserve"> уступает </w:t>
      </w:r>
      <w:proofErr w:type="spellStart"/>
      <w:r>
        <w:rPr>
          <w:rFonts w:ascii="Times New Roman" w:eastAsia="Times New Roman" w:hAnsi="Times New Roman" w:cs="Times New Roman"/>
          <w:sz w:val="24"/>
          <w:szCs w:val="24"/>
        </w:rPr>
        <w:t>Шуршику</w:t>
      </w:r>
      <w:proofErr w:type="spellEnd"/>
      <w:r>
        <w:rPr>
          <w:rFonts w:ascii="Times New Roman" w:eastAsia="Times New Roman" w:hAnsi="Times New Roman" w:cs="Times New Roman"/>
          <w:sz w:val="24"/>
          <w:szCs w:val="24"/>
        </w:rPr>
        <w:t xml:space="preserve"> место справа?</w:t>
      </w:r>
    </w:p>
    <w:p w14:paraId="0000005A" w14:textId="77777777" w:rsidR="00B5709E" w:rsidRDefault="005221D3">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Что меняется в поведении </w:t>
      </w:r>
      <w:proofErr w:type="spellStart"/>
      <w:r>
        <w:rPr>
          <w:rFonts w:ascii="Times New Roman" w:eastAsia="Times New Roman" w:hAnsi="Times New Roman" w:cs="Times New Roman"/>
          <w:sz w:val="24"/>
          <w:szCs w:val="24"/>
        </w:rPr>
        <w:t>Шуршика</w:t>
      </w:r>
      <w:proofErr w:type="spellEnd"/>
      <w:r>
        <w:rPr>
          <w:rFonts w:ascii="Times New Roman" w:eastAsia="Times New Roman" w:hAnsi="Times New Roman" w:cs="Times New Roman"/>
          <w:sz w:val="24"/>
          <w:szCs w:val="24"/>
        </w:rPr>
        <w:t xml:space="preserve"> после этого поступка?</w:t>
      </w:r>
    </w:p>
    <w:p w14:paraId="0000005B" w14:textId="77777777" w:rsidR="00B5709E" w:rsidRDefault="005221D3">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w:t>
      </w:r>
      <w:proofErr w:type="spellStart"/>
      <w:r>
        <w:rPr>
          <w:rFonts w:ascii="Times New Roman" w:eastAsia="Times New Roman" w:hAnsi="Times New Roman" w:cs="Times New Roman"/>
          <w:sz w:val="24"/>
          <w:szCs w:val="24"/>
        </w:rPr>
        <w:t>Пикки</w:t>
      </w:r>
      <w:proofErr w:type="spellEnd"/>
      <w:r>
        <w:rPr>
          <w:rFonts w:ascii="Times New Roman" w:eastAsia="Times New Roman" w:hAnsi="Times New Roman" w:cs="Times New Roman"/>
          <w:sz w:val="24"/>
          <w:szCs w:val="24"/>
        </w:rPr>
        <w:t xml:space="preserve"> смог договориться с братцем </w:t>
      </w:r>
      <w:proofErr w:type="spellStart"/>
      <w:r>
        <w:rPr>
          <w:rFonts w:ascii="Times New Roman" w:eastAsia="Times New Roman" w:hAnsi="Times New Roman" w:cs="Times New Roman"/>
          <w:sz w:val="24"/>
          <w:szCs w:val="24"/>
        </w:rPr>
        <w:t>Шуршиком</w:t>
      </w:r>
      <w:proofErr w:type="spellEnd"/>
      <w:r>
        <w:rPr>
          <w:rFonts w:ascii="Times New Roman" w:eastAsia="Times New Roman" w:hAnsi="Times New Roman" w:cs="Times New Roman"/>
          <w:sz w:val="24"/>
          <w:szCs w:val="24"/>
        </w:rPr>
        <w:t>?</w:t>
      </w:r>
    </w:p>
    <w:p w14:paraId="0000005C" w14:textId="77777777" w:rsidR="00B5709E" w:rsidRDefault="005221D3">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чего необходимо уметь договариваться?</w:t>
      </w:r>
    </w:p>
    <w:p w14:paraId="0000005D" w14:textId="77777777" w:rsidR="00B5709E" w:rsidRDefault="005221D3">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Смогли ли мышата понять настроение и особенности поведения своего братца?</w:t>
      </w:r>
    </w:p>
    <w:p w14:paraId="0000005E" w14:textId="77777777" w:rsidR="00B5709E" w:rsidRDefault="005221D3">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Что изменилось в этот день для </w:t>
      </w:r>
      <w:proofErr w:type="spellStart"/>
      <w:r>
        <w:rPr>
          <w:rFonts w:ascii="Times New Roman" w:eastAsia="Times New Roman" w:hAnsi="Times New Roman" w:cs="Times New Roman"/>
          <w:sz w:val="24"/>
          <w:szCs w:val="24"/>
        </w:rPr>
        <w:t>Шуршика</w:t>
      </w:r>
      <w:proofErr w:type="spellEnd"/>
      <w:r>
        <w:rPr>
          <w:rFonts w:ascii="Times New Roman" w:eastAsia="Times New Roman" w:hAnsi="Times New Roman" w:cs="Times New Roman"/>
          <w:sz w:val="24"/>
          <w:szCs w:val="24"/>
        </w:rPr>
        <w:t>? Для других мышат?</w:t>
      </w:r>
    </w:p>
    <w:p w14:paraId="0000005F" w14:textId="77777777" w:rsidR="00B5709E" w:rsidRDefault="005221D3">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Видит ли мама </w:t>
      </w:r>
      <w:proofErr w:type="spellStart"/>
      <w:r>
        <w:rPr>
          <w:rFonts w:ascii="Times New Roman" w:eastAsia="Times New Roman" w:hAnsi="Times New Roman" w:cs="Times New Roman"/>
          <w:sz w:val="24"/>
          <w:szCs w:val="24"/>
        </w:rPr>
        <w:t>Мышоня</w:t>
      </w:r>
      <w:proofErr w:type="spellEnd"/>
      <w:r>
        <w:rPr>
          <w:rFonts w:ascii="Times New Roman" w:eastAsia="Times New Roman" w:hAnsi="Times New Roman" w:cs="Times New Roman"/>
          <w:sz w:val="24"/>
          <w:szCs w:val="24"/>
        </w:rPr>
        <w:t xml:space="preserve"> особенности </w:t>
      </w:r>
      <w:proofErr w:type="spellStart"/>
      <w:r>
        <w:rPr>
          <w:rFonts w:ascii="Times New Roman" w:eastAsia="Times New Roman" w:hAnsi="Times New Roman" w:cs="Times New Roman"/>
          <w:sz w:val="24"/>
          <w:szCs w:val="24"/>
        </w:rPr>
        <w:t>Шуршика</w:t>
      </w:r>
      <w:proofErr w:type="spellEnd"/>
      <w:r>
        <w:rPr>
          <w:rFonts w:ascii="Times New Roman" w:eastAsia="Times New Roman" w:hAnsi="Times New Roman" w:cs="Times New Roman"/>
          <w:sz w:val="24"/>
          <w:szCs w:val="24"/>
        </w:rPr>
        <w:t>?</w:t>
      </w:r>
    </w:p>
    <w:p w14:paraId="00000060" w14:textId="77777777" w:rsidR="00B5709E" w:rsidRDefault="005221D3">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Влияет ли это на её отношение к своим детям?</w:t>
      </w:r>
    </w:p>
    <w:p w14:paraId="00000061" w14:textId="77777777" w:rsidR="00B5709E" w:rsidRDefault="005221D3">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помощью наводящих вопросов мы подталкиваем детей к размышлению на заданную тему. Взаимодействие героев помогает взглянуть на общение здоровых детей и детей с ограниченными возможностями здоровья со стороны, но в тоже время каждый слушатель отождествляет себя с одним из персонажей. Подчеркнем, что мы добиваемся формирования равного отношения между детьми посредством воздействия на мышление именно здорового ребенка. </w:t>
      </w:r>
    </w:p>
    <w:p w14:paraId="00000062" w14:textId="77777777" w:rsidR="00B5709E" w:rsidRDefault="005221D3">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Следующая сказка, которая будет представлена Вашему вниманию направлена на достижение равенства между здоровыми детьми и инвалидами с нарушениями слуха.</w:t>
      </w:r>
    </w:p>
    <w:p w14:paraId="00000063" w14:textId="77777777" w:rsidR="00B5709E" w:rsidRDefault="005221D3">
      <w:pPr>
        <w:spacing w:line="360" w:lineRule="auto"/>
        <w:ind w:firstLine="284"/>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Цветочный хоровод</w:t>
      </w:r>
    </w:p>
    <w:p w14:paraId="00000064"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Стоял теплый летний день. Юный музыкант сидел на цветочной поляне и нежился под лучами ласкового солнышка. Над цветами кружили суетливые пчелы, в чистом небе звонко пели птицы. Музыкант взял в руки свою скрипку, легко дотронулся смычком до струн и заиграл. Музыка была так хороша, что все цветы на поляне повернули свои головки в его сторону и зачарованно слушали волнующую мелодию. Чтобы лучше слышать, они широко раскрыли лепестки своих бутонов, и их глаза блестели от удовольствия.</w:t>
      </w:r>
    </w:p>
    <w:p w14:paraId="00000065"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Ах! Какие чудесные звуки! – воскликнула Незабудка.</w:t>
      </w:r>
    </w:p>
    <w:p w14:paraId="00000066"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Как же они похожи на журчание прозрачного ручейка! – вторили ей Ромашки. </w:t>
      </w:r>
    </w:p>
    <w:p w14:paraId="00000067"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И лишь один цветок Лютик грустил и с тоской смотрел по сторонам. Дело в том, что он </w:t>
      </w:r>
      <w:r>
        <w:rPr>
          <w:rFonts w:ascii="Times New Roman" w:eastAsia="Times New Roman" w:hAnsi="Times New Roman" w:cs="Times New Roman"/>
          <w:i/>
          <w:sz w:val="24"/>
          <w:szCs w:val="24"/>
        </w:rPr>
        <w:lastRenderedPageBreak/>
        <w:t>не мог слышать этой музыки. Давно, еще весной, по поляне бегал заяц. Он наступил на несчастный цветок, и с тех пор Лютик долго болел и потерял слух. Он совсем ничего не слышал.</w:t>
      </w:r>
    </w:p>
    <w:p w14:paraId="00000068"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Первым заметил грусть в глазах Лютика небесный Колокольчик. Он ласково улыбнулся и начал покачивать своей головкой в такт музыке, призывая Лютика повторять за ним. Тут и белоснежные Ромашки стали пританцовывать, помахивая своими пышными юбочками - им очень понравилось показывать музыку. А пурпурные Маки повернулись к Лютику, изогнув свои стройные стебельки, и нежно затрепетали яркими лепестками, повторяя в танце плавные звуки маленькой скрипки.</w:t>
      </w:r>
    </w:p>
    <w:p w14:paraId="00000069"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Цветочная поляна будто ожила под дуновением легкого ветерка. Тонкие стебельки цветов переплетались между собой, образуя разноцветный яркий венок.</w:t>
      </w:r>
    </w:p>
    <w:p w14:paraId="0000006A"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 Как красиво! Я вижу эту музыку! Я чувствую эту музыку! Я восхищён! Спасибо! – в восторге повторял Лютик.</w:t>
      </w:r>
    </w:p>
    <w:p w14:paraId="0000006B"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И он вместе с цветами радостно закружился в дружном, пестром, радующем глаза Музыканта, хороводе. </w:t>
      </w:r>
    </w:p>
    <w:p w14:paraId="0000006C" w14:textId="77777777" w:rsidR="00B5709E" w:rsidRDefault="005221D3">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Размышляя над сказкой совместно с детьми, мы уделяем внимание не только адекватному отношению к человеку с ограниченными возможностями здоровья, а также тому, </w:t>
      </w:r>
      <w:proofErr w:type="gramStart"/>
      <w:r>
        <w:rPr>
          <w:rFonts w:ascii="Times New Roman" w:eastAsia="Times New Roman" w:hAnsi="Times New Roman" w:cs="Times New Roman"/>
          <w:sz w:val="24"/>
          <w:szCs w:val="24"/>
        </w:rPr>
        <w:t>что</w:t>
      </w:r>
      <w:proofErr w:type="gramEnd"/>
      <w:r>
        <w:rPr>
          <w:rFonts w:ascii="Times New Roman" w:eastAsia="Times New Roman" w:hAnsi="Times New Roman" w:cs="Times New Roman"/>
          <w:sz w:val="24"/>
          <w:szCs w:val="24"/>
        </w:rPr>
        <w:t xml:space="preserve"> имея ограничения здоровья или   заболевание, ребёнок может превосходить здоровых сверстников в какой- либо другой области. Тем самым априори он становится в чём - то учителем, в чём - то советчиком, а в чем-то интересным собеседником. </w:t>
      </w:r>
    </w:p>
    <w:p w14:paraId="0000006D" w14:textId="77777777" w:rsidR="00B5709E" w:rsidRDefault="005221D3">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менее важно акцентировать внимание детей на то, что ребёнок, имеющий проблемы в данный момент, может благополучно преодолеть их. И мы можем оказать помощь в прохождении этого трудного пути. Нашим помощником в этом вопросе стала следующая сказка. </w:t>
      </w:r>
    </w:p>
    <w:p w14:paraId="0000006E" w14:textId="77777777" w:rsidR="00B5709E" w:rsidRDefault="005221D3">
      <w:pPr>
        <w:spacing w:line="360" w:lineRule="auto"/>
        <w:ind w:firstLine="284"/>
        <w:jc w:val="center"/>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Все мы разные, но все мы похожи</w:t>
      </w:r>
    </w:p>
    <w:p w14:paraId="0000006F"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Сегодня выдался солнечный весенний денёк. Мы с мамой шли в детский сад. Как обычно, мама крепко держала меня за руку, и от этого мне было очень хорошо. От радости я крутился и подпрыгивал.</w:t>
      </w:r>
    </w:p>
    <w:p w14:paraId="00000070"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Квадратик, иди спокойно, споткнешься.</w:t>
      </w:r>
    </w:p>
    <w:p w14:paraId="00000071"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Да, да. Меня зовут Квадратик Витя. Ведь мы живем в необычном городе, в городе Геометрических Фигур. Деревья, дома, скульптуры, фонари и даже жители в нашем городе выглядят как геометрические фигуры. Город у нас интересный и красивый.</w:t>
      </w:r>
    </w:p>
    <w:p w14:paraId="00000072"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Я торопился: шел быстро, а иногда даже бежал. Мне очень хотелось встретиться со </w:t>
      </w:r>
      <w:r>
        <w:rPr>
          <w:rFonts w:ascii="Times New Roman" w:eastAsia="Times New Roman" w:hAnsi="Times New Roman" w:cs="Times New Roman"/>
          <w:i/>
          <w:sz w:val="24"/>
          <w:szCs w:val="24"/>
        </w:rPr>
        <w:lastRenderedPageBreak/>
        <w:t>своими друзьями. Мой друг, Прямоугольник Сеня, обещал принести фонарик для игры, а Ромбик Ваня - поезд.</w:t>
      </w:r>
    </w:p>
    <w:p w14:paraId="00000073"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В раздевалке нас встретила воспитатель Трапеция </w:t>
      </w:r>
      <w:proofErr w:type="spellStart"/>
      <w:r>
        <w:rPr>
          <w:rFonts w:ascii="Times New Roman" w:eastAsia="Times New Roman" w:hAnsi="Times New Roman" w:cs="Times New Roman"/>
          <w:i/>
          <w:sz w:val="24"/>
          <w:szCs w:val="24"/>
        </w:rPr>
        <w:t>Кубовна</w:t>
      </w:r>
      <w:proofErr w:type="spellEnd"/>
      <w:r>
        <w:rPr>
          <w:rFonts w:ascii="Times New Roman" w:eastAsia="Times New Roman" w:hAnsi="Times New Roman" w:cs="Times New Roman"/>
          <w:i/>
          <w:sz w:val="24"/>
          <w:szCs w:val="24"/>
        </w:rPr>
        <w:t>. Она широко нам улыбнулась и поздоровалась.</w:t>
      </w:r>
    </w:p>
    <w:p w14:paraId="00000074"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 когда я зашел в группу, то не мог поверить своим глазам. Передо мной с книгой в руках стоял Треугольник. Я очень удивился, ведь в нашей группе были дети, фигуры которых имели четыре угла.</w:t>
      </w:r>
    </w:p>
    <w:p w14:paraId="00000075"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Он не такой как все, - подумал я и убежал к своим друзьям. </w:t>
      </w:r>
    </w:p>
    <w:p w14:paraId="00000076"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Треугольник Саша положил книгу на стол и стал рассматривать картинки.</w:t>
      </w:r>
    </w:p>
    <w:p w14:paraId="00000077"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 я и мои друзья погрузились в веселые игры. Сначала мы конструировали железную дорогу. А потом решили построить башню. Я прыгнул на плечи Прямоугольника Сени. Башня получалась ровная и устойчивая. Треугольник Саша тоже захотел поиграть с нами и забрался на меня. На очереди была трапеция Маша. Она разбежалась и прыгнула на вершину Треугольника Саши. Вершина у Треугольника острая, Маша не удержала равновесие и упала. Она громко заплакала. А я и мой друг Прямоугольник Сеня очень рассердились на новичка.</w:t>
      </w:r>
    </w:p>
    <w:p w14:paraId="00000078"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Это ты во всем виноват, - кричал Прямоугольник Сеня, - уходи, мы не хотим с тобой играть! </w:t>
      </w:r>
    </w:p>
    <w:p w14:paraId="00000079"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Ты не такой, как мы. У тебя только три угла! - возмущался я.</w:t>
      </w:r>
    </w:p>
    <w:p w14:paraId="0000007A"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Вечером по дороге домой я рассказал маме, как прошел день и как по вине Треугольника Саши упала Трапеция Маша. Мама выслушала историю, и в её красивых глазах появилась грусть.</w:t>
      </w:r>
    </w:p>
    <w:p w14:paraId="0000007B"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Мама, почему ты грустишь?</w:t>
      </w:r>
    </w:p>
    <w:p w14:paraId="0000007C"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Все мы разные, но все мы похожи, - сказала мама. - У жителей нашего города разный цвет, форма, размер. Кто-то из них мечтает быть строителем, а кому-то хочется покорить космос. Одни любят, когда им читают сказки, а другие хотят услышать песню на ночь. Так устроен мир. И каждый </w:t>
      </w:r>
      <w:proofErr w:type="spellStart"/>
      <w:r>
        <w:rPr>
          <w:rFonts w:ascii="Times New Roman" w:eastAsia="Times New Roman" w:hAnsi="Times New Roman" w:cs="Times New Roman"/>
          <w:i/>
          <w:sz w:val="24"/>
          <w:szCs w:val="24"/>
        </w:rPr>
        <w:t>достоен</w:t>
      </w:r>
      <w:proofErr w:type="spellEnd"/>
      <w:r>
        <w:rPr>
          <w:rFonts w:ascii="Times New Roman" w:eastAsia="Times New Roman" w:hAnsi="Times New Roman" w:cs="Times New Roman"/>
          <w:i/>
          <w:sz w:val="24"/>
          <w:szCs w:val="24"/>
        </w:rPr>
        <w:t xml:space="preserve"> дружбы, любви и уважения.</w:t>
      </w:r>
    </w:p>
    <w:p w14:paraId="0000007D"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На следующий день мы снова играли. Трапеция </w:t>
      </w:r>
      <w:proofErr w:type="spellStart"/>
      <w:r>
        <w:rPr>
          <w:rFonts w:ascii="Times New Roman" w:eastAsia="Times New Roman" w:hAnsi="Times New Roman" w:cs="Times New Roman"/>
          <w:i/>
          <w:sz w:val="24"/>
          <w:szCs w:val="24"/>
        </w:rPr>
        <w:t>Кубовна</w:t>
      </w:r>
      <w:proofErr w:type="spellEnd"/>
      <w:r>
        <w:rPr>
          <w:rFonts w:ascii="Times New Roman" w:eastAsia="Times New Roman" w:hAnsi="Times New Roman" w:cs="Times New Roman"/>
          <w:i/>
          <w:sz w:val="24"/>
          <w:szCs w:val="24"/>
        </w:rPr>
        <w:t xml:space="preserve"> предложила построить город, в котором будет много домов с треугольными крышами.</w:t>
      </w:r>
    </w:p>
    <w:p w14:paraId="0000007E"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Что же делать? Как быть? У нас нет треугольников, - дружно загалдели   ребята, перебивая друг друга.</w:t>
      </w:r>
    </w:p>
    <w:p w14:paraId="0000007F"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Застенчивый Треугольник Саша стоял, как всегда, в стороне. Я увидел его и предложил быть крышей моего домика. Треугольник Саша улыбнулся и согласился. У нас получился самый красивый дом.</w:t>
      </w:r>
    </w:p>
    <w:p w14:paraId="00000080"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А другие квадратики и ромбики подумали и сложились пополам. Вот так.</w:t>
      </w:r>
    </w:p>
    <w:p w14:paraId="00000081"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Получились треугольники - крыши для других домов. Всем было весело и интересно. </w:t>
      </w:r>
    </w:p>
    <w:p w14:paraId="00000082"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 следующий день я снова торопился в детский сад.</w:t>
      </w:r>
    </w:p>
    <w:p w14:paraId="00000083"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Квадратик Витя, почему ты так спешишь? - спросила мама.</w:t>
      </w:r>
    </w:p>
    <w:p w14:paraId="00000084"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Я очень хочу увидеть нового друга. </w:t>
      </w:r>
    </w:p>
    <w:p w14:paraId="00000085"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 этот раз мамины глаза засветились от счастья.</w:t>
      </w:r>
    </w:p>
    <w:p w14:paraId="00000086"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Как всегда, нас встретила Трапеция </w:t>
      </w:r>
      <w:proofErr w:type="spellStart"/>
      <w:r>
        <w:rPr>
          <w:rFonts w:ascii="Times New Roman" w:eastAsia="Times New Roman" w:hAnsi="Times New Roman" w:cs="Times New Roman"/>
          <w:i/>
          <w:sz w:val="24"/>
          <w:szCs w:val="24"/>
        </w:rPr>
        <w:t>Кубовна</w:t>
      </w:r>
      <w:proofErr w:type="spellEnd"/>
      <w:r>
        <w:rPr>
          <w:rFonts w:ascii="Times New Roman" w:eastAsia="Times New Roman" w:hAnsi="Times New Roman" w:cs="Times New Roman"/>
          <w:i/>
          <w:sz w:val="24"/>
          <w:szCs w:val="24"/>
        </w:rPr>
        <w:t>. Она улыбнулась нам и проводила меня в группу. Я пытался отыскать глазами Треугольник Сашу, но не видел его. Потом я присмотрелся и заметил, что у Треугольника Саши сверху загнулся уголок, и он стал похож на трапецию. В этот момент он был таким же, как мы, четырехугольником.</w:t>
      </w:r>
    </w:p>
    <w:p w14:paraId="00000087" w14:textId="77777777" w:rsidR="00B5709E" w:rsidRDefault="005221D3">
      <w:pPr>
        <w:spacing w:line="36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И вдруг я вспомнил слова мамы: «Все мы разные, но все мы похожи».</w:t>
      </w:r>
    </w:p>
    <w:p w14:paraId="00000088" w14:textId="77777777" w:rsidR="00B5709E" w:rsidRDefault="005221D3">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Очень важно в работе становления взаимоотношений между детьми донести необходимость избавления от стереотипов, так сказать “штампов”. Приведём пример. Ребёнок сторонится сверстника с инвалидностью по зрению, аргументируя свое отношение неспособностью второго принять правила игры. Поэтому обязательным является развитие таких качеств, как уступчивость, умение находить компромисс. </w:t>
      </w:r>
    </w:p>
    <w:p w14:paraId="00000089" w14:textId="77777777" w:rsidR="00B5709E" w:rsidRDefault="005221D3">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процессе работы со сказками, для лучшего понимания ситуации детям было предложено создать иллюстрации к прослушанным произведениям, что вызвало неподдельный интерес и способствовало выходу на субъект- субъективную модель взаимоотношений. </w:t>
      </w:r>
    </w:p>
    <w:p w14:paraId="0000008A" w14:textId="77777777" w:rsidR="00B5709E" w:rsidRDefault="005221D3">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Мы познакомили вас только с некоторыми сказочными историями, которые помогли достигнуть запланированной цели в формировании равенства между здоровыми детьми и детьми с ограниченными возможностями здоровья. Мы ещё далеко не на финишной прямой, но результаты уже говорят сами за себя. </w:t>
      </w:r>
    </w:p>
    <w:p w14:paraId="0000008B" w14:textId="77777777" w:rsidR="00B5709E" w:rsidRDefault="005221D3">
      <w:pPr>
        <w:numPr>
          <w:ilvl w:val="0"/>
          <w:numId w:val="1"/>
        </w:numPr>
        <w:spacing w:line="360" w:lineRule="auto"/>
        <w:ind w:left="0" w:firstLine="284"/>
        <w:jc w:val="both"/>
        <w:rPr>
          <w:sz w:val="24"/>
          <w:szCs w:val="24"/>
        </w:rPr>
      </w:pPr>
      <w:r>
        <w:rPr>
          <w:rFonts w:ascii="Times New Roman" w:eastAsia="Times New Roman" w:hAnsi="Times New Roman" w:cs="Times New Roman"/>
          <w:sz w:val="24"/>
          <w:szCs w:val="24"/>
        </w:rPr>
        <w:t>Старшая группа, мальчик с инвалидностью (</w:t>
      </w:r>
      <w:proofErr w:type="spellStart"/>
      <w:r>
        <w:rPr>
          <w:rFonts w:ascii="Times New Roman" w:eastAsia="Times New Roman" w:hAnsi="Times New Roman" w:cs="Times New Roman"/>
          <w:sz w:val="24"/>
          <w:szCs w:val="24"/>
        </w:rPr>
        <w:t>дцп</w:t>
      </w:r>
      <w:proofErr w:type="spellEnd"/>
      <w:r>
        <w:rPr>
          <w:rFonts w:ascii="Times New Roman" w:eastAsia="Times New Roman" w:hAnsi="Times New Roman" w:cs="Times New Roman"/>
          <w:sz w:val="24"/>
          <w:szCs w:val="24"/>
        </w:rPr>
        <w:t>). Взаимоотношения со сверстниками налажены полностью. Ребёнок адаптирован, в меру социализирован. Ранее был категорический отказ ребёнка посещать ДОУ</w:t>
      </w:r>
    </w:p>
    <w:p w14:paraId="0000008C" w14:textId="77777777" w:rsidR="00B5709E" w:rsidRDefault="005221D3">
      <w:pPr>
        <w:numPr>
          <w:ilvl w:val="0"/>
          <w:numId w:val="1"/>
        </w:numPr>
        <w:spacing w:line="360" w:lineRule="auto"/>
        <w:ind w:left="0" w:firstLine="284"/>
        <w:jc w:val="both"/>
        <w:rPr>
          <w:sz w:val="24"/>
          <w:szCs w:val="24"/>
        </w:rPr>
      </w:pPr>
      <w:r>
        <w:rPr>
          <w:rFonts w:ascii="Times New Roman" w:eastAsia="Times New Roman" w:hAnsi="Times New Roman" w:cs="Times New Roman"/>
          <w:sz w:val="24"/>
          <w:szCs w:val="24"/>
        </w:rPr>
        <w:t>Старшая группа, мальчик с нарушением зрения (очки). Появился интерес к активным играм с детьми, повысился познавательный интерес, стабилизировалась самооценка</w:t>
      </w:r>
    </w:p>
    <w:p w14:paraId="0000008D" w14:textId="77777777" w:rsidR="00B5709E" w:rsidRDefault="005221D3">
      <w:pPr>
        <w:numPr>
          <w:ilvl w:val="0"/>
          <w:numId w:val="1"/>
        </w:numPr>
        <w:spacing w:line="360" w:lineRule="auto"/>
        <w:ind w:left="0" w:firstLine="284"/>
        <w:jc w:val="both"/>
        <w:rPr>
          <w:sz w:val="24"/>
          <w:szCs w:val="24"/>
        </w:rPr>
      </w:pPr>
      <w:r>
        <w:rPr>
          <w:rFonts w:ascii="Times New Roman" w:eastAsia="Times New Roman" w:hAnsi="Times New Roman" w:cs="Times New Roman"/>
          <w:sz w:val="24"/>
          <w:szCs w:val="24"/>
        </w:rPr>
        <w:t xml:space="preserve">Старшая группа, девочка с задержкой психического развития. Налаженный контакт со сверстниками отразился на усвоении образовательной программы. Ребёнок стал более открытый, появилось доверие. </w:t>
      </w:r>
    </w:p>
    <w:p w14:paraId="0000008E" w14:textId="77777777" w:rsidR="00B5709E" w:rsidRDefault="005221D3">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выявления результативности методической разработки мы регулярно проводим диагностические работы, позволяющие не только оценить, но и скорректировать необходимые </w:t>
      </w:r>
      <w:r>
        <w:rPr>
          <w:rFonts w:ascii="Times New Roman" w:eastAsia="Times New Roman" w:hAnsi="Times New Roman" w:cs="Times New Roman"/>
          <w:sz w:val="24"/>
          <w:szCs w:val="24"/>
        </w:rPr>
        <w:lastRenderedPageBreak/>
        <w:t xml:space="preserve">моменты. </w:t>
      </w:r>
    </w:p>
    <w:p w14:paraId="0000008F" w14:textId="77777777" w:rsidR="00B5709E" w:rsidRDefault="005221D3">
      <w:pPr>
        <w:spacing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того, чтобы было легко жить с каждым человеком, думай о том, что тебя соединяет, а не о том, что тебя разъединяет с этим человеком”- прекрасные слова Л. Н. Толстого. Мы уверены, что находимся на правильном пути и в нашем детском саду будет легко и комфортно находиться каждому человеку, независимо от физических, психических и социальных возможностей. </w:t>
      </w:r>
    </w:p>
    <w:p w14:paraId="00000090" w14:textId="77777777" w:rsidR="00B5709E" w:rsidRDefault="005221D3">
      <w:pPr>
        <w:spacing w:line="36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Список использованной литературы</w:t>
      </w:r>
    </w:p>
    <w:p w14:paraId="00000091" w14:textId="77777777" w:rsidR="00B5709E" w:rsidRDefault="005221D3">
      <w:pPr>
        <w:numPr>
          <w:ilvl w:val="0"/>
          <w:numId w:val="2"/>
        </w:numPr>
        <w:tabs>
          <w:tab w:val="left" w:pos="426"/>
        </w:tabs>
        <w:spacing w:line="360" w:lineRule="auto"/>
        <w:ind w:left="426" w:right="49"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государственный образовательный стандарт дошкольного образования</w:t>
      </w:r>
    </w:p>
    <w:p w14:paraId="00000092" w14:textId="77777777" w:rsidR="00B5709E" w:rsidRDefault="005221D3">
      <w:pPr>
        <w:numPr>
          <w:ilvl w:val="0"/>
          <w:numId w:val="2"/>
        </w:numPr>
        <w:tabs>
          <w:tab w:val="left" w:pos="426"/>
        </w:tabs>
        <w:spacing w:line="360" w:lineRule="auto"/>
        <w:ind w:left="426" w:right="49"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Санитарно-эпидемиологическими требованиями к организациям воспитания и обучения, отдыха и оздоровления детей и молодежи СанПиН 2.4.1.3648-20», утвержденные постановлением Главного государственного санитарного врача Российской Федерации от 28.09.2020 №</w:t>
      </w:r>
      <w:proofErr w:type="gramStart"/>
      <w:r>
        <w:rPr>
          <w:rFonts w:ascii="Times New Roman" w:eastAsia="Times New Roman" w:hAnsi="Times New Roman" w:cs="Times New Roman"/>
          <w:sz w:val="24"/>
          <w:szCs w:val="24"/>
        </w:rPr>
        <w:t>28  зарегистрированном</w:t>
      </w:r>
      <w:proofErr w:type="gramEnd"/>
      <w:r>
        <w:rPr>
          <w:rFonts w:ascii="Times New Roman" w:eastAsia="Times New Roman" w:hAnsi="Times New Roman" w:cs="Times New Roman"/>
          <w:sz w:val="24"/>
          <w:szCs w:val="24"/>
        </w:rPr>
        <w:t xml:space="preserve"> в Минюсте 14.11.2013 №30384);</w:t>
      </w:r>
    </w:p>
    <w:p w14:paraId="00000093" w14:textId="77777777" w:rsidR="00B5709E" w:rsidRDefault="005221D3">
      <w:pPr>
        <w:numPr>
          <w:ilvl w:val="0"/>
          <w:numId w:val="2"/>
        </w:numPr>
        <w:tabs>
          <w:tab w:val="left" w:pos="426"/>
        </w:tabs>
        <w:spacing w:line="360" w:lineRule="auto"/>
        <w:ind w:left="426" w:right="49"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Возрастная психология (Психология развития) электронный учебник Автор-составитель: </w:t>
      </w:r>
      <w:proofErr w:type="spellStart"/>
      <w:r>
        <w:rPr>
          <w:rFonts w:ascii="Times New Roman" w:eastAsia="Times New Roman" w:hAnsi="Times New Roman" w:cs="Times New Roman"/>
          <w:sz w:val="24"/>
          <w:szCs w:val="24"/>
        </w:rPr>
        <w:t>Кагермазова</w:t>
      </w:r>
      <w:proofErr w:type="spellEnd"/>
      <w:r>
        <w:rPr>
          <w:rFonts w:ascii="Times New Roman" w:eastAsia="Times New Roman" w:hAnsi="Times New Roman" w:cs="Times New Roman"/>
          <w:sz w:val="24"/>
          <w:szCs w:val="24"/>
        </w:rPr>
        <w:t xml:space="preserve"> Л.Ц., доктор психологических наук, профессор кафедры педагогики и психологии ДПО КБГУ </w:t>
      </w:r>
      <w:hyperlink r:id="rId5">
        <w:r>
          <w:rPr>
            <w:rFonts w:ascii="Times New Roman" w:eastAsia="Times New Roman" w:hAnsi="Times New Roman" w:cs="Times New Roman"/>
            <w:color w:val="0000FF"/>
            <w:sz w:val="24"/>
            <w:szCs w:val="24"/>
            <w:u w:val="single"/>
          </w:rPr>
          <w:t>https://chukotkabezsirot.chao.socinfo.ru/media/2019/01/25/1274339953/Vozrastnaya_psixologiya_uchebnik.pdf</w:t>
        </w:r>
      </w:hyperlink>
    </w:p>
    <w:p w14:paraId="00000094" w14:textId="77777777" w:rsidR="00B5709E" w:rsidRDefault="005221D3">
      <w:pPr>
        <w:pStyle w:val="1"/>
        <w:numPr>
          <w:ilvl w:val="0"/>
          <w:numId w:val="2"/>
        </w:numPr>
        <w:shd w:val="clear" w:color="auto" w:fill="FFFFFF"/>
        <w:spacing w:before="0" w:after="0" w:line="360" w:lineRule="auto"/>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«Дефектология. Специальная педагогика и специальная психология.» Курс лекций</w:t>
      </w:r>
      <w:hyperlink r:id="rId6">
        <w:r>
          <w:rPr>
            <w:rFonts w:ascii="Times New Roman" w:eastAsia="Times New Roman" w:hAnsi="Times New Roman" w:cs="Times New Roman"/>
            <w:sz w:val="24"/>
            <w:szCs w:val="24"/>
          </w:rPr>
          <w:t xml:space="preserve">      Вадим Глухов, Москва 2017 г. </w:t>
        </w:r>
      </w:hyperlink>
    </w:p>
    <w:p w14:paraId="00000095" w14:textId="77777777" w:rsidR="00B5709E" w:rsidRDefault="00CC65EF">
      <w:pPr>
        <w:pStyle w:val="1"/>
        <w:numPr>
          <w:ilvl w:val="0"/>
          <w:numId w:val="2"/>
        </w:numPr>
        <w:shd w:val="clear" w:color="auto" w:fill="FFFFFF"/>
        <w:spacing w:before="0" w:after="0" w:line="360" w:lineRule="auto"/>
        <w:ind w:left="426" w:hanging="426"/>
        <w:rPr>
          <w:rFonts w:ascii="Times New Roman" w:eastAsia="Times New Roman" w:hAnsi="Times New Roman" w:cs="Times New Roman"/>
          <w:sz w:val="24"/>
          <w:szCs w:val="24"/>
        </w:rPr>
      </w:pPr>
      <w:hyperlink r:id="rId7">
        <w:r w:rsidR="005221D3">
          <w:rPr>
            <w:rFonts w:ascii="Times New Roman" w:eastAsia="Times New Roman" w:hAnsi="Times New Roman" w:cs="Times New Roman"/>
            <w:sz w:val="24"/>
            <w:szCs w:val="24"/>
          </w:rPr>
          <w:t xml:space="preserve">«Коррекционная педагогика с основами </w:t>
        </w:r>
        <w:proofErr w:type="spellStart"/>
        <w:r w:rsidR="005221D3">
          <w:rPr>
            <w:rFonts w:ascii="Times New Roman" w:eastAsia="Times New Roman" w:hAnsi="Times New Roman" w:cs="Times New Roman"/>
            <w:sz w:val="24"/>
            <w:szCs w:val="24"/>
          </w:rPr>
          <w:t>нейро</w:t>
        </w:r>
        <w:proofErr w:type="spellEnd"/>
        <w:r w:rsidR="005221D3">
          <w:rPr>
            <w:rFonts w:ascii="Times New Roman" w:eastAsia="Times New Roman" w:hAnsi="Times New Roman" w:cs="Times New Roman"/>
            <w:sz w:val="24"/>
            <w:szCs w:val="24"/>
          </w:rPr>
          <w:t xml:space="preserve">- и патопсихологии» </w:t>
        </w:r>
      </w:hyperlink>
      <w:hyperlink r:id="rId8">
        <w:r w:rsidR="005221D3">
          <w:rPr>
            <w:rFonts w:ascii="Times New Roman" w:eastAsia="Times New Roman" w:hAnsi="Times New Roman" w:cs="Times New Roman"/>
            <w:sz w:val="24"/>
            <w:szCs w:val="24"/>
          </w:rPr>
          <w:t>Валерий Астапов , Москва 2006 г.</w:t>
        </w:r>
      </w:hyperlink>
    </w:p>
    <w:p w14:paraId="000000A3" w14:textId="77777777" w:rsidR="00B5709E" w:rsidRDefault="00B5709E">
      <w:pPr>
        <w:spacing w:line="360" w:lineRule="auto"/>
        <w:ind w:firstLine="284"/>
        <w:jc w:val="both"/>
        <w:rPr>
          <w:rFonts w:ascii="Times New Roman" w:eastAsia="Times New Roman" w:hAnsi="Times New Roman" w:cs="Times New Roman"/>
          <w:sz w:val="24"/>
          <w:szCs w:val="24"/>
        </w:rPr>
      </w:pPr>
    </w:p>
    <w:sectPr w:rsidR="00B5709E">
      <w:pgSz w:w="12240" w:h="15840"/>
      <w:pgMar w:top="1134" w:right="851" w:bottom="1134" w:left="170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CCE"/>
    <w:multiLevelType w:val="multilevel"/>
    <w:tmpl w:val="741CF03E"/>
    <w:lvl w:ilvl="0">
      <w:start w:val="1"/>
      <w:numFmt w:val="decimal"/>
      <w:lvlText w:val="%1."/>
      <w:lvlJc w:val="left"/>
      <w:pPr>
        <w:ind w:left="720" w:firstLine="8280"/>
      </w:pPr>
    </w:lvl>
    <w:lvl w:ilvl="1">
      <w:start w:val="1"/>
      <w:numFmt w:val="lowerLetter"/>
      <w:lvlText w:val="%2."/>
      <w:lvlJc w:val="left"/>
      <w:pPr>
        <w:ind w:left="1440" w:firstLine="16920"/>
      </w:pPr>
    </w:lvl>
    <w:lvl w:ilvl="2">
      <w:start w:val="1"/>
      <w:numFmt w:val="lowerRoman"/>
      <w:lvlText w:val="%3."/>
      <w:lvlJc w:val="right"/>
      <w:pPr>
        <w:ind w:left="2160" w:firstLine="25740"/>
      </w:pPr>
    </w:lvl>
    <w:lvl w:ilvl="3">
      <w:start w:val="1"/>
      <w:numFmt w:val="decimal"/>
      <w:lvlText w:val="%4."/>
      <w:lvlJc w:val="left"/>
      <w:pPr>
        <w:ind w:left="2880" w:hanging="31336"/>
      </w:pPr>
    </w:lvl>
    <w:lvl w:ilvl="4">
      <w:start w:val="1"/>
      <w:numFmt w:val="lowerLetter"/>
      <w:lvlText w:val="%5."/>
      <w:lvlJc w:val="left"/>
      <w:pPr>
        <w:ind w:left="3600" w:hanging="22696"/>
      </w:pPr>
    </w:lvl>
    <w:lvl w:ilvl="5">
      <w:start w:val="1"/>
      <w:numFmt w:val="lowerRoman"/>
      <w:lvlText w:val="%6."/>
      <w:lvlJc w:val="right"/>
      <w:pPr>
        <w:ind w:left="4320" w:hanging="13876"/>
      </w:pPr>
    </w:lvl>
    <w:lvl w:ilvl="6">
      <w:start w:val="1"/>
      <w:numFmt w:val="decimal"/>
      <w:lvlText w:val="%7."/>
      <w:lvlJc w:val="left"/>
      <w:pPr>
        <w:ind w:left="5040" w:hanging="5415"/>
      </w:pPr>
    </w:lvl>
    <w:lvl w:ilvl="7">
      <w:start w:val="1"/>
      <w:numFmt w:val="lowerLetter"/>
      <w:lvlText w:val="%8."/>
      <w:lvlJc w:val="left"/>
      <w:pPr>
        <w:ind w:left="5760" w:firstLine="3224"/>
      </w:pPr>
    </w:lvl>
    <w:lvl w:ilvl="8">
      <w:start w:val="1"/>
      <w:numFmt w:val="lowerRoman"/>
      <w:lvlText w:val="%9."/>
      <w:lvlJc w:val="right"/>
      <w:pPr>
        <w:ind w:left="6480" w:firstLine="12044"/>
      </w:pPr>
    </w:lvl>
  </w:abstractNum>
  <w:abstractNum w:abstractNumId="1" w15:restartNumberingAfterBreak="0">
    <w:nsid w:val="3FDA5998"/>
    <w:multiLevelType w:val="multilevel"/>
    <w:tmpl w:val="CF021974"/>
    <w:lvl w:ilvl="0">
      <w:start w:val="1"/>
      <w:numFmt w:val="decimal"/>
      <w:lvlText w:val="%1."/>
      <w:lvlJc w:val="left"/>
      <w:pPr>
        <w:ind w:left="720" w:firstLine="8280"/>
      </w:pPr>
    </w:lvl>
    <w:lvl w:ilvl="1">
      <w:start w:val="1"/>
      <w:numFmt w:val="lowerLetter"/>
      <w:lvlText w:val="%2."/>
      <w:lvlJc w:val="left"/>
      <w:pPr>
        <w:ind w:left="1440" w:firstLine="16920"/>
      </w:pPr>
    </w:lvl>
    <w:lvl w:ilvl="2">
      <w:start w:val="1"/>
      <w:numFmt w:val="lowerRoman"/>
      <w:lvlText w:val="%3."/>
      <w:lvlJc w:val="right"/>
      <w:pPr>
        <w:ind w:left="2160" w:firstLine="25740"/>
      </w:pPr>
    </w:lvl>
    <w:lvl w:ilvl="3">
      <w:start w:val="1"/>
      <w:numFmt w:val="decimal"/>
      <w:lvlText w:val="%4."/>
      <w:lvlJc w:val="left"/>
      <w:pPr>
        <w:ind w:left="2880" w:hanging="31336"/>
      </w:pPr>
    </w:lvl>
    <w:lvl w:ilvl="4">
      <w:start w:val="1"/>
      <w:numFmt w:val="lowerLetter"/>
      <w:lvlText w:val="%5."/>
      <w:lvlJc w:val="left"/>
      <w:pPr>
        <w:ind w:left="3600" w:hanging="22696"/>
      </w:pPr>
    </w:lvl>
    <w:lvl w:ilvl="5">
      <w:start w:val="1"/>
      <w:numFmt w:val="lowerRoman"/>
      <w:lvlText w:val="%6."/>
      <w:lvlJc w:val="right"/>
      <w:pPr>
        <w:ind w:left="4320" w:hanging="13876"/>
      </w:pPr>
    </w:lvl>
    <w:lvl w:ilvl="6">
      <w:start w:val="1"/>
      <w:numFmt w:val="decimal"/>
      <w:lvlText w:val="%7."/>
      <w:lvlJc w:val="left"/>
      <w:pPr>
        <w:ind w:left="5040" w:hanging="5415"/>
      </w:pPr>
    </w:lvl>
    <w:lvl w:ilvl="7">
      <w:start w:val="1"/>
      <w:numFmt w:val="lowerLetter"/>
      <w:lvlText w:val="%8."/>
      <w:lvlJc w:val="left"/>
      <w:pPr>
        <w:ind w:left="5760" w:firstLine="3224"/>
      </w:pPr>
    </w:lvl>
    <w:lvl w:ilvl="8">
      <w:start w:val="1"/>
      <w:numFmt w:val="lowerRoman"/>
      <w:lvlText w:val="%9."/>
      <w:lvlJc w:val="right"/>
      <w:pPr>
        <w:ind w:left="6480" w:firstLine="12044"/>
      </w:pPr>
    </w:lvl>
  </w:abstractNum>
  <w:abstractNum w:abstractNumId="2" w15:restartNumberingAfterBreak="0">
    <w:nsid w:val="59782697"/>
    <w:multiLevelType w:val="multilevel"/>
    <w:tmpl w:val="61C4FF8E"/>
    <w:lvl w:ilvl="0">
      <w:start w:val="1"/>
      <w:numFmt w:val="bullet"/>
      <w:lvlText w:val="●"/>
      <w:lvlJc w:val="left"/>
      <w:pPr>
        <w:ind w:left="720" w:firstLine="3960"/>
      </w:pPr>
      <w:rPr>
        <w:rFonts w:ascii="Arial" w:eastAsia="Arial" w:hAnsi="Arial" w:cs="Arial"/>
        <w:u w:val="none"/>
      </w:rPr>
    </w:lvl>
    <w:lvl w:ilvl="1">
      <w:start w:val="1"/>
      <w:numFmt w:val="bullet"/>
      <w:lvlText w:val="○"/>
      <w:lvlJc w:val="left"/>
      <w:pPr>
        <w:ind w:left="1440" w:firstLine="8280"/>
      </w:pPr>
      <w:rPr>
        <w:rFonts w:ascii="Arial" w:eastAsia="Arial" w:hAnsi="Arial" w:cs="Arial"/>
        <w:u w:val="none"/>
      </w:rPr>
    </w:lvl>
    <w:lvl w:ilvl="2">
      <w:start w:val="1"/>
      <w:numFmt w:val="bullet"/>
      <w:lvlText w:val="■"/>
      <w:lvlJc w:val="left"/>
      <w:pPr>
        <w:ind w:left="2160" w:firstLine="12600"/>
      </w:pPr>
      <w:rPr>
        <w:rFonts w:ascii="Arial" w:eastAsia="Arial" w:hAnsi="Arial" w:cs="Arial"/>
        <w:u w:val="none"/>
      </w:rPr>
    </w:lvl>
    <w:lvl w:ilvl="3">
      <w:start w:val="1"/>
      <w:numFmt w:val="bullet"/>
      <w:lvlText w:val="●"/>
      <w:lvlJc w:val="left"/>
      <w:pPr>
        <w:ind w:left="2880" w:firstLine="16920"/>
      </w:pPr>
      <w:rPr>
        <w:rFonts w:ascii="Arial" w:eastAsia="Arial" w:hAnsi="Arial" w:cs="Arial"/>
        <w:u w:val="none"/>
      </w:rPr>
    </w:lvl>
    <w:lvl w:ilvl="4">
      <w:start w:val="1"/>
      <w:numFmt w:val="bullet"/>
      <w:lvlText w:val="○"/>
      <w:lvlJc w:val="left"/>
      <w:pPr>
        <w:ind w:left="3600" w:firstLine="21240"/>
      </w:pPr>
      <w:rPr>
        <w:rFonts w:ascii="Arial" w:eastAsia="Arial" w:hAnsi="Arial" w:cs="Arial"/>
        <w:u w:val="none"/>
      </w:rPr>
    </w:lvl>
    <w:lvl w:ilvl="5">
      <w:start w:val="1"/>
      <w:numFmt w:val="bullet"/>
      <w:lvlText w:val="■"/>
      <w:lvlJc w:val="left"/>
      <w:pPr>
        <w:ind w:left="4320" w:firstLine="25560"/>
      </w:pPr>
      <w:rPr>
        <w:rFonts w:ascii="Arial" w:eastAsia="Arial" w:hAnsi="Arial" w:cs="Arial"/>
        <w:u w:val="none"/>
      </w:rPr>
    </w:lvl>
    <w:lvl w:ilvl="6">
      <w:start w:val="1"/>
      <w:numFmt w:val="bullet"/>
      <w:lvlText w:val="●"/>
      <w:lvlJc w:val="left"/>
      <w:pPr>
        <w:ind w:left="5040" w:firstLine="29880"/>
      </w:pPr>
      <w:rPr>
        <w:rFonts w:ascii="Arial" w:eastAsia="Arial" w:hAnsi="Arial" w:cs="Arial"/>
        <w:u w:val="none"/>
      </w:rPr>
    </w:lvl>
    <w:lvl w:ilvl="7">
      <w:start w:val="1"/>
      <w:numFmt w:val="bullet"/>
      <w:lvlText w:val="○"/>
      <w:lvlJc w:val="left"/>
      <w:pPr>
        <w:ind w:left="5760" w:hanging="31336"/>
      </w:pPr>
      <w:rPr>
        <w:rFonts w:ascii="Arial" w:eastAsia="Arial" w:hAnsi="Arial" w:cs="Arial"/>
        <w:u w:val="none"/>
      </w:rPr>
    </w:lvl>
    <w:lvl w:ilvl="8">
      <w:start w:val="1"/>
      <w:numFmt w:val="bullet"/>
      <w:lvlText w:val="■"/>
      <w:lvlJc w:val="left"/>
      <w:pPr>
        <w:ind w:left="6480" w:hanging="27016"/>
      </w:pPr>
      <w:rPr>
        <w:rFonts w:ascii="Arial" w:eastAsia="Arial" w:hAnsi="Arial" w:cs="Arial"/>
        <w:u w:val="none"/>
      </w:rPr>
    </w:lvl>
  </w:abstractNum>
  <w:abstractNum w:abstractNumId="3" w15:restartNumberingAfterBreak="0">
    <w:nsid w:val="79644251"/>
    <w:multiLevelType w:val="multilevel"/>
    <w:tmpl w:val="BBE26D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09E"/>
    <w:rsid w:val="005221D3"/>
    <w:rsid w:val="00591C4A"/>
    <w:rsid w:val="00B5709E"/>
    <w:rsid w:val="00CC65EF"/>
    <w:rsid w:val="00D4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D7CA"/>
  <w15:docId w15:val="{7D617069-E2B8-4D1D-88E1-0FA361A6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468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ybook.ru/author/valerij-mihajlovich-astapov/" TargetMode="External"/><Relationship Id="rId3" Type="http://schemas.openxmlformats.org/officeDocument/2006/relationships/settings" Target="settings.xml"/><Relationship Id="rId7" Type="http://schemas.openxmlformats.org/officeDocument/2006/relationships/hyperlink" Target="https://mybook.ru/author/vadim-gluh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book.ru/author/vadim-gluhov/" TargetMode="External"/><Relationship Id="rId5" Type="http://schemas.openxmlformats.org/officeDocument/2006/relationships/hyperlink" Target="https://chukotkabezsirot.chao.socinfo.ru/media/2019/01/25/1274339953/Vozrastnaya_psixologiya_uchebnik.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2975</Words>
  <Characters>16964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Людмила</cp:lastModifiedBy>
  <cp:revision>2</cp:revision>
  <dcterms:created xsi:type="dcterms:W3CDTF">2022-11-09T13:38:00Z</dcterms:created>
  <dcterms:modified xsi:type="dcterms:W3CDTF">2022-11-09T13:38:00Z</dcterms:modified>
</cp:coreProperties>
</file>