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ИКТ -презентации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специальное помещение ДОУ «Академия Умников»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слайд: </w:t>
      </w:r>
      <w:r>
        <w:rPr>
          <w:rFonts w:ascii="Times New Roman" w:hAnsi="Times New Roman" w:cs="Times New Roman"/>
          <w:sz w:val="28"/>
          <w:szCs w:val="28"/>
        </w:rPr>
        <w:t>Добрый день, уважаемые коллеги, члены жюри. Представляю вашему вниманию специальное помещение детского сада №15 «Ручеек» лабораторию «Академия Умников»</w:t>
      </w:r>
    </w:p>
    <w:p>
      <w:pPr>
        <w:spacing w:after="0" w:line="360" w:lineRule="auto"/>
        <w:jc w:val="both"/>
        <w:rPr>
          <w:rFonts w:ascii="Times New Roman" w:hAnsi="Times New Roman" w:eastAsia="+mj-ea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слайд:</w:t>
      </w:r>
      <w:r>
        <w:rPr>
          <w:rFonts w:ascii="Times New Roman" w:hAnsi="Times New Roman" w:eastAsia="+mj-ea" w:cs="Times New Roman"/>
          <w:color w:val="002060"/>
          <w:kern w:val="24"/>
          <w:sz w:val="28"/>
          <w:szCs w:val="28"/>
        </w:rPr>
        <w:t xml:space="preserve"> </w:t>
      </w:r>
      <w:r>
        <w:rPr>
          <w:rFonts w:ascii="Times New Roman" w:hAnsi="Times New Roman" w:eastAsia="+mj-ea" w:cs="Times New Roman"/>
          <w:kern w:val="24"/>
          <w:sz w:val="28"/>
          <w:szCs w:val="28"/>
        </w:rPr>
        <w:t xml:space="preserve">Лаборатория – новый элемент развивающей среды ДОУ. Она организовалась у нас неожиданно, не зря говорят не было бы счастья да несчастье помогло.   Помещение в котором сейчас находится лаборатория, ранее не было  приспособлено для образовательного процесса. Оно требовало большого ремонта, оборудование системы отопления и освещения, замена оконных и дверных блоков. После проведения ремонтных работ получили светлое, теплое и просторное помещение. Решением педагогического совета было принято использовать это помещение для познавательно исследовательской деятельности детей. Так возникла лаборатория «Академия Умников. </w:t>
      </w:r>
      <w:r>
        <w:rPr>
          <w:rFonts w:ascii="Times New Roman" w:hAnsi="Times New Roman" w:eastAsia="+mj-ea" w:cs="Times New Roman"/>
          <w:b/>
          <w:bCs/>
          <w:kern w:val="24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eastAsia="+mj-ea" w:cs="Times New Roman"/>
          <w:kern w:val="24"/>
          <w:sz w:val="28"/>
          <w:szCs w:val="28"/>
        </w:rPr>
        <w:t xml:space="preserve">Лабораторию оснастили современной интерактивной цифровой техникой, а также лабораторным оборудованием для проведения опытов и экспериментов. </w:t>
      </w:r>
      <w:r>
        <w:rPr>
          <w:rFonts w:ascii="Times New Roman" w:hAnsi="Times New Roman" w:eastAsia="+mj-ea" w:cs="Times New Roman"/>
          <w:kern w:val="24"/>
          <w:sz w:val="28"/>
          <w:szCs w:val="28"/>
        </w:rPr>
        <w:br w:type="textWrapping"/>
      </w:r>
      <w:r>
        <w:rPr>
          <w:rFonts w:ascii="Times New Roman" w:hAnsi="Times New Roman" w:eastAsia="+mj-ea" w:cs="Times New Roman"/>
          <w:kern w:val="24"/>
          <w:sz w:val="28"/>
          <w:szCs w:val="28"/>
        </w:rPr>
        <w:t xml:space="preserve">Лаборатория способствует   развитию у детей познавательного интереса, формирования навыков исследовательской деятельности и основ научного мировоззрения. </w:t>
      </w:r>
    </w:p>
    <w:p>
      <w:pPr>
        <w:spacing w:after="0" w:line="360" w:lineRule="auto"/>
        <w:jc w:val="both"/>
        <w:rPr>
          <w:rFonts w:ascii="Times New Roman" w:hAnsi="Times New Roman" w:eastAsia="+mj-ea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eastAsia="+mj-ea" w:cs="Times New Roman"/>
          <w:kern w:val="24"/>
          <w:sz w:val="28"/>
          <w:szCs w:val="28"/>
        </w:rPr>
        <w:t>В тоже время лаборатория – это база для специфической игровой деятельности ребёнка (работа в лаборатории предполагает превращение детей в “учёных”, которые проводят опыты, эксперименты, наблюдения по разной тематике).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слайд: </w:t>
      </w:r>
      <w:r>
        <w:rPr>
          <w:rFonts w:ascii="Times New Roman" w:hAnsi="Times New Roman" w:cs="Times New Roman"/>
          <w:sz w:val="28"/>
          <w:szCs w:val="28"/>
        </w:rPr>
        <w:t>Работа в лаборатории способствует развитию познавательной активности, дети стремятся к самостоятельному познанию окружающего мира  и размышлению.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лаборатории позволяют активизировать познавательно- исследовательскую деятельность детей, создавать новые проекты.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слайд: 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«Академия Умников  начала функционировать С 3 мая 2018 года .. Торжественное открытие лаборатории состоялось 19 мая 2018 года. В помещение лаборатории созданы условия для экспериментальной деятельности детей младшего, среднего, старшего дошкольного возраста в соответствии с образовательной программой ДОУ, положением лаборатории и календарно-тематическом планированием.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>Педагогами ДОУ были подготовлены сборники опытов  для каждого возраста, алгоритмы и схемы опытов. Лаборатория оснащена наглядно-дидактическими пособиями  и  энциклопедическими  изданиями.   Общим решением педагогического совета меня назначили ответственным за организацию деятельности лаборатории «Академии Умников».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А сейчас я вам предлагаю заглянуть в Лабораторию «Академия Умников» . </w:t>
      </w:r>
      <w:r>
        <w:rPr>
          <w:rFonts w:ascii="Times New Roman" w:hAnsi="Times New Roman" w:cs="Times New Roman"/>
          <w:b/>
          <w:sz w:val="28"/>
          <w:szCs w:val="28"/>
        </w:rPr>
        <w:t>( видеоролик 4 минуты)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Добро пожаловать друзья!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Хочу представить смело,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Наш уголок познания.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Раскрою вам суть дела.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Он служит для детишек всех,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Источником всех знаний.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Ведь нам без опытов нельзя,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Эксперименты ставим!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 крупы и материал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Природный изучаем.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Свойства бумаги и воды,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 это открываем.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Детишкам интересно здесь,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Для них все это ново.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можно сделать в уголке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Здесь множество другого.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Но для начала мы словами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 детям объясняем,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вместе с ними весь процесс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Мы дружно обыграем.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важно что детишкам здесь 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Играть довольно весело.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Откроют множество всех тайн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 будут вновь стремиться.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Познать этот прекрасный мир,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новому учиться!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2.Кто знает,  откуда  берется  вода?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 Быть может,  из  снега?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 Быть может из льда?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 А может,  с  подземных  ключей  она  бьёт?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  И всем  она  жизнь  и цветенье  даёт.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  Чтоб  нам о воде  все – при все  разузнать,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   Немало учебников  нужно  читать,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    А  также  различных  журналов  и  книг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    Чтоб  все  её  тайны   открылись  нам  вмиг. </w:t>
      </w:r>
    </w:p>
    <w:p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3.Творческая мастерская является одной из креативных форм работы с детьми дошкольного возраста. Целью работы в творческой мастерской является сохранение в ребенке творческого начала, оказании помощи в реализации его возможностей, способствование развитию самостоятельности и творческой инициативы.</w:t>
      </w:r>
    </w:p>
    <w:p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рвите цветы, не рвите-</w:t>
      </w:r>
    </w:p>
    <w:p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Пусть будет нарядной Земля.</w:t>
      </w:r>
    </w:p>
    <w:p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вместо букетов дарите.</w:t>
      </w:r>
    </w:p>
    <w:p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Сделанные своими руками  цветные поля!</w:t>
      </w:r>
    </w:p>
    <w:p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4.Цифровая лаборатория «Наураша» является важной частью методического обеспечения для организации деятельности детей в рамках технологии. Весь набор состоит из 8 модулей. Внутри каждого модуля содержится набор экспериментов. При этом все персонажи модуля реагируют на показания датчиков и показывают результат эксперимента, помогая ребенку понять суть явлений. В игровой форме дети учатся измерять температуру, понимать природу света и звука, знакомятся с чудесами магнитного поля, узнают о пульсе, путешествуют по сказочному научному миру. Интерактивный экран лаборатории выдает анимированные реакции, которые помогают определить результаты проведения экспериментов.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проведении занятий в лаборатории «Академия умников» используется интерактивная песочница-комплекс в котором с помощью технологий дополненной реальности обычный песок превращается в земную поверхность с озерами и горами, вулканами и долинами, раскрывает учебные материалы с новой стороны, помогает формировать у детей картину целостного мира, расширять кругозор и развивать познавательно-исследовательскую деятельность. Ребенок создает на песке собственный мир и меняет его.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6.Здесь ребенок , как художник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Песком рисует на стекле.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ежик, это дождик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звездочка в окне.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его картинках краски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Оживают словно в сказке.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слайд:  </w:t>
      </w:r>
      <w:r>
        <w:rPr>
          <w:rFonts w:ascii="Times New Roman" w:hAnsi="Times New Roman" w:cs="Times New Roman"/>
          <w:sz w:val="28"/>
          <w:szCs w:val="28"/>
        </w:rPr>
        <w:t>Хотя лаборатория создана совсем недавно он принесла свои положительные результаты для всех участников образовательного процесса. Дети с удовольствием экспериментируют, проводят опыты в новой обстановке. Родители увлеченно участвуют вместе с детьми и педагогами в проектной деятельности. Педагоги проявляют творческую активность для проведения образовательного процесса с использованием интерактивного лабораторного оборудования.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Важным результатом работы лаборатории является участие в муниципальном смотре - конкурсе на лучший познавательно-исследовательский центр ДОУ «Лаборатория Почемучек». В ходе совместной деятельности педагогов детей и родителей  в лаборатории были организованы такие проекты как «Ферма» «Росток», «Космос», «Ландшафты мира».  Макеты созданные в ходе реализации проектов являются наглядным материалом для ознакомлением детей с окружающим миром.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Завершить свое выступление я хочу обращением ко всем взрослым ,педагогам и родителям </w:t>
      </w:r>
      <w:r>
        <w:rPr>
          <w:rFonts w:ascii="Times New Roman" w:hAnsi="Times New Roman" w:cs="Times New Roman" w:eastAsiaTheme="majorEastAsia"/>
          <w:bCs/>
          <w:iCs/>
          <w:kern w:val="24"/>
          <w:sz w:val="28"/>
          <w:szCs w:val="28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узнал".</w:t>
      </w:r>
      <w:r>
        <w:rPr>
          <w:rFonts w:ascii="Times New Roman" w:hAnsi="Times New Roman" w:cs="Times New Roman" w:eastAsiaTheme="majorEastAsia"/>
          <w:b/>
          <w:bCs/>
          <w:kern w:val="24"/>
          <w:sz w:val="28"/>
          <w:szCs w:val="28"/>
        </w:rPr>
        <w:t xml:space="preserve">  </w:t>
      </w:r>
      <w:r>
        <w:rPr>
          <w:rFonts w:ascii="Times New Roman" w:hAnsi="Times New Roman" w:cs="Times New Roman" w:eastAsiaTheme="majorEastAsia"/>
          <w:kern w:val="24"/>
          <w:sz w:val="28"/>
          <w:szCs w:val="28"/>
        </w:rPr>
        <w:t xml:space="preserve">  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284" w:right="707" w:bottom="1134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+mj-ea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D4F92"/>
    <w:multiLevelType w:val="singleLevel"/>
    <w:tmpl w:val="84CD4F9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3E"/>
    <w:rsid w:val="00186818"/>
    <w:rsid w:val="0032680A"/>
    <w:rsid w:val="00434594"/>
    <w:rsid w:val="0056743E"/>
    <w:rsid w:val="008E1107"/>
    <w:rsid w:val="00A218EC"/>
    <w:rsid w:val="00AB419C"/>
    <w:rsid w:val="00BB34BF"/>
    <w:rsid w:val="00C44540"/>
    <w:rsid w:val="00E079B1"/>
    <w:rsid w:val="336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962</Words>
  <Characters>5486</Characters>
  <Lines>45</Lines>
  <Paragraphs>12</Paragraphs>
  <TotalTime>0</TotalTime>
  <ScaleCrop>false</ScaleCrop>
  <LinksUpToDate>false</LinksUpToDate>
  <CharactersWithSpaces>6436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2018-10-23T05:26:00Z</dcterms:created>
  <dc:creator>Admin</dc:creator>
  <cp:lastModifiedBy>Пользователь</cp:lastModifiedBy>
  <dcterms:modified xsi:type="dcterms:W3CDTF">2018-10-24T09:54:46Z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