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A5" w:rsidRDefault="003B4FA5" w:rsidP="00C35EBE">
      <w:pPr>
        <w:spacing w:line="253" w:lineRule="atLeast"/>
        <w:jc w:val="center"/>
        <w:rPr>
          <w:rFonts w:ascii="Monotype Corsiva" w:eastAsia="Times New Roman" w:hAnsi="Monotype Corsiva" w:cs="Times New Roman"/>
          <w:color w:val="000000"/>
          <w:sz w:val="52"/>
          <w:szCs w:val="52"/>
          <w:lang w:eastAsia="ru-RU"/>
        </w:rPr>
      </w:pPr>
    </w:p>
    <w:p w:rsidR="00635A83" w:rsidRPr="00AC0EC3" w:rsidRDefault="001C55FE" w:rsidP="00C35EBE">
      <w:pPr>
        <w:spacing w:line="253" w:lineRule="atLeast"/>
        <w:jc w:val="center"/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</w:pPr>
      <w:r w:rsidRPr="00AC0EC3"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  <w:t xml:space="preserve">Муниципальное </w:t>
      </w:r>
      <w:r w:rsidR="00C35EBE" w:rsidRPr="00AC0EC3"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  <w:t xml:space="preserve">бюджетное </w:t>
      </w:r>
      <w:r w:rsidRPr="00AC0EC3"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  <w:t>дошкол</w:t>
      </w:r>
      <w:r w:rsidR="00635A83" w:rsidRPr="00AC0EC3"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  <w:t>ьное образовательное учреждение</w:t>
      </w:r>
      <w:r w:rsidR="00C35EBE" w:rsidRPr="00AC0EC3"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  <w:t xml:space="preserve"> </w:t>
      </w:r>
    </w:p>
    <w:p w:rsidR="001C55FE" w:rsidRPr="00AC0EC3" w:rsidRDefault="001C55FE" w:rsidP="00C35EBE">
      <w:pPr>
        <w:spacing w:line="253" w:lineRule="atLeast"/>
        <w:jc w:val="center"/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</w:pPr>
      <w:r w:rsidRPr="00AC0EC3"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  <w:t xml:space="preserve">детский сад </w:t>
      </w:r>
      <w:r w:rsidR="00C35EBE" w:rsidRPr="00AC0EC3"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  <w:t>№1 г. Починка</w:t>
      </w:r>
    </w:p>
    <w:p w:rsidR="001C55FE" w:rsidRPr="00AC0EC3" w:rsidRDefault="001C55FE" w:rsidP="001C55FE">
      <w:pPr>
        <w:spacing w:line="253" w:lineRule="atLeast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AC0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                           </w:t>
      </w:r>
    </w:p>
    <w:p w:rsidR="001C55FE" w:rsidRPr="00C35EBE" w:rsidRDefault="00C35EBE" w:rsidP="001C55FE">
      <w:pPr>
        <w:spacing w:line="253" w:lineRule="atLeast"/>
        <w:jc w:val="center"/>
        <w:rPr>
          <w:rFonts w:ascii="Calibri" w:eastAsia="Times New Roman" w:hAnsi="Calibri" w:cs="Times New Roman"/>
          <w:color w:val="000000"/>
          <w:sz w:val="52"/>
          <w:szCs w:val="52"/>
          <w:lang w:eastAsia="ru-RU"/>
        </w:rPr>
      </w:pPr>
      <w:r w:rsidRPr="00C35EBE">
        <w:rPr>
          <w:rFonts w:ascii="Monotype Corsiva" w:eastAsia="Times New Roman" w:hAnsi="Monotype Corsiva" w:cs="Times New Roman"/>
          <w:color w:val="000000"/>
          <w:sz w:val="52"/>
          <w:szCs w:val="52"/>
          <w:lang w:eastAsia="ru-RU"/>
        </w:rPr>
        <w:t xml:space="preserve"> </w:t>
      </w:r>
    </w:p>
    <w:p w:rsidR="001C55FE" w:rsidRPr="00682BF8" w:rsidRDefault="001C55FE" w:rsidP="001C55FE">
      <w:pPr>
        <w:spacing w:line="253" w:lineRule="atLeast"/>
        <w:jc w:val="center"/>
        <w:rPr>
          <w:rFonts w:ascii="Calibri" w:eastAsia="Times New Roman" w:hAnsi="Calibri" w:cs="Times New Roman"/>
          <w:color w:val="000000"/>
          <w:sz w:val="72"/>
          <w:szCs w:val="72"/>
          <w:lang w:eastAsia="ru-RU"/>
        </w:rPr>
      </w:pPr>
      <w:r w:rsidRPr="00682BF8">
        <w:rPr>
          <w:rFonts w:ascii="Monotype Corsiva" w:eastAsia="Times New Roman" w:hAnsi="Monotype Corsiva" w:cs="Times New Roman"/>
          <w:color w:val="000000"/>
          <w:sz w:val="72"/>
          <w:szCs w:val="72"/>
          <w:lang w:eastAsia="ru-RU"/>
        </w:rPr>
        <w:t>Проект «</w:t>
      </w:r>
      <w:r w:rsidR="003B4FA5" w:rsidRPr="00682BF8">
        <w:rPr>
          <w:rFonts w:ascii="Monotype Corsiva" w:eastAsia="Times New Roman" w:hAnsi="Monotype Corsiva" w:cs="Times New Roman"/>
          <w:color w:val="000000"/>
          <w:sz w:val="72"/>
          <w:szCs w:val="72"/>
          <w:lang w:eastAsia="ru-RU"/>
        </w:rPr>
        <w:t>Безопасная дорога</w:t>
      </w:r>
      <w:r w:rsidRPr="00682BF8">
        <w:rPr>
          <w:rFonts w:ascii="Monotype Corsiva" w:eastAsia="Times New Roman" w:hAnsi="Monotype Corsiva" w:cs="Times New Roman"/>
          <w:color w:val="000000"/>
          <w:sz w:val="72"/>
          <w:szCs w:val="72"/>
          <w:lang w:eastAsia="ru-RU"/>
        </w:rPr>
        <w:t>»</w:t>
      </w:r>
    </w:p>
    <w:p w:rsidR="001C55FE" w:rsidRDefault="001C55FE" w:rsidP="001C55FE">
      <w:pPr>
        <w:spacing w:line="253" w:lineRule="atLeast"/>
        <w:jc w:val="center"/>
        <w:rPr>
          <w:rFonts w:ascii="Monotype Corsiva" w:eastAsia="Times New Roman" w:hAnsi="Monotype Corsiva" w:cs="Times New Roman"/>
          <w:color w:val="000000"/>
          <w:sz w:val="52"/>
          <w:szCs w:val="52"/>
          <w:lang w:eastAsia="ru-RU"/>
        </w:rPr>
      </w:pPr>
      <w:r w:rsidRPr="00C35EBE">
        <w:rPr>
          <w:rFonts w:ascii="Monotype Corsiva" w:eastAsia="Times New Roman" w:hAnsi="Monotype Corsiva" w:cs="Times New Roman"/>
          <w:color w:val="000000"/>
          <w:sz w:val="52"/>
          <w:szCs w:val="52"/>
          <w:lang w:eastAsia="ru-RU"/>
        </w:rPr>
        <w:t>(</w:t>
      </w:r>
      <w:r w:rsidR="00C35EBE" w:rsidRPr="00C35EBE">
        <w:rPr>
          <w:rFonts w:ascii="Monotype Corsiva" w:eastAsia="Times New Roman" w:hAnsi="Monotype Corsiva" w:cs="Times New Roman"/>
          <w:color w:val="000000"/>
          <w:sz w:val="52"/>
          <w:szCs w:val="52"/>
          <w:lang w:eastAsia="ru-RU"/>
        </w:rPr>
        <w:t>подготовительная к школе группа)</w:t>
      </w:r>
    </w:p>
    <w:p w:rsidR="000270AE" w:rsidRPr="00C35EBE" w:rsidRDefault="000270AE" w:rsidP="001C55FE">
      <w:pPr>
        <w:spacing w:line="253" w:lineRule="atLeast"/>
        <w:jc w:val="center"/>
        <w:rPr>
          <w:rFonts w:ascii="Calibri" w:eastAsia="Times New Roman" w:hAnsi="Calibri" w:cs="Times New Roman"/>
          <w:color w:val="000000"/>
          <w:sz w:val="52"/>
          <w:szCs w:val="52"/>
          <w:lang w:eastAsia="ru-RU"/>
        </w:rPr>
      </w:pPr>
    </w:p>
    <w:p w:rsidR="001C55FE" w:rsidRDefault="001C55FE" w:rsidP="001C55FE">
      <w:pPr>
        <w:spacing w:line="253" w:lineRule="atLeast"/>
        <w:rPr>
          <w:rFonts w:ascii="Monotype Corsiva" w:eastAsia="Times New Roman" w:hAnsi="Monotype Corsiva" w:cs="Times New Roman"/>
          <w:color w:val="000000"/>
          <w:sz w:val="144"/>
          <w:szCs w:val="144"/>
          <w:lang w:eastAsia="ru-RU"/>
        </w:rPr>
      </w:pPr>
      <w:r w:rsidRPr="001C55FE">
        <w:rPr>
          <w:rFonts w:ascii="Monotype Corsiva" w:eastAsia="Times New Roman" w:hAnsi="Monotype Corsiva" w:cs="Times New Roman"/>
          <w:color w:val="000000"/>
          <w:sz w:val="144"/>
          <w:szCs w:val="144"/>
          <w:lang w:eastAsia="ru-RU"/>
        </w:rPr>
        <w:t>      </w:t>
      </w:r>
      <w:r w:rsidR="00682BF8" w:rsidRPr="00682BF8">
        <w:rPr>
          <w:rFonts w:ascii="Monotype Corsiva" w:eastAsia="Times New Roman" w:hAnsi="Monotype Corsiva" w:cs="Times New Roman"/>
          <w:noProof/>
          <w:color w:val="000000"/>
          <w:sz w:val="144"/>
          <w:szCs w:val="144"/>
          <w:lang w:eastAsia="ru-RU"/>
        </w:rPr>
        <w:drawing>
          <wp:inline distT="0" distB="0" distL="0" distR="0">
            <wp:extent cx="4019664" cy="2763520"/>
            <wp:effectExtent l="19050" t="0" r="0" b="0"/>
            <wp:docPr id="9" name="Рисунок 24" descr="http://ds-kolobok.ucoz.ru/CR/ppdd/image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ds-kolobok.ucoz.ru/CR/ppdd/image03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170" cy="2782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FA5" w:rsidRDefault="00C35EBE" w:rsidP="00682BF8">
      <w:pPr>
        <w:spacing w:line="253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                                            </w:t>
      </w:r>
    </w:p>
    <w:p w:rsidR="000270AE" w:rsidRPr="00AC0EC3" w:rsidRDefault="00693E65" w:rsidP="000270AE">
      <w:pPr>
        <w:spacing w:line="253" w:lineRule="atLeast"/>
        <w:jc w:val="center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AC0EC3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                                                                      </w:t>
      </w:r>
    </w:p>
    <w:p w:rsidR="003B4FA5" w:rsidRPr="00AC0EC3" w:rsidRDefault="000270AE" w:rsidP="00693E65">
      <w:pPr>
        <w:spacing w:line="253" w:lineRule="atLeast"/>
        <w:jc w:val="center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AC0EC3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                                                                     </w:t>
      </w:r>
      <w:r w:rsidR="00693E65" w:rsidRPr="00AC0EC3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 Подготовила и провела: </w:t>
      </w:r>
      <w:r w:rsidR="003B4FA5" w:rsidRPr="00AC0EC3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воспитатель</w:t>
      </w:r>
    </w:p>
    <w:p w:rsidR="003B4FA5" w:rsidRPr="00AC0EC3" w:rsidRDefault="00693E65" w:rsidP="00693E65">
      <w:pPr>
        <w:spacing w:line="253" w:lineRule="atLeast"/>
        <w:jc w:val="center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AC0EC3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                                                                         </w:t>
      </w:r>
      <w:r w:rsidR="003B4FA5" w:rsidRPr="00AC0EC3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Калиничева Виктория Александровна</w:t>
      </w:r>
    </w:p>
    <w:p w:rsidR="003B4FA5" w:rsidRPr="00AC0EC3" w:rsidRDefault="003B4FA5" w:rsidP="00682BF8">
      <w:pPr>
        <w:spacing w:line="253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</w:p>
    <w:p w:rsidR="003B4FA5" w:rsidRDefault="003B4FA5" w:rsidP="000270AE">
      <w:pPr>
        <w:spacing w:line="253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</w:p>
    <w:p w:rsidR="000270AE" w:rsidRDefault="00693E65" w:rsidP="00EA6408">
      <w:pPr>
        <w:spacing w:line="253" w:lineRule="atLeast"/>
        <w:jc w:val="center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ПОЧИНОК</w:t>
      </w:r>
      <w:r w:rsidR="00F1643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</w:t>
      </w:r>
    </w:p>
    <w:p w:rsidR="00EA6408" w:rsidRPr="00C35EBE" w:rsidRDefault="00EA6408" w:rsidP="00EA6408">
      <w:pPr>
        <w:spacing w:line="253" w:lineRule="atLeast"/>
        <w:jc w:val="center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</w:p>
    <w:p w:rsidR="00855462" w:rsidRPr="00F9257F" w:rsidRDefault="001C55FE" w:rsidP="000270AE">
      <w:pPr>
        <w:spacing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4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Вид проекта</w:t>
      </w:r>
      <w:r w:rsidRPr="00C3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краткосрочный</w:t>
      </w:r>
      <w:r w:rsidR="0063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5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8554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Участники:</w:t>
      </w:r>
      <w:r w:rsidRPr="00C3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</w:t>
      </w:r>
      <w:r w:rsidR="00C3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родители,</w:t>
      </w:r>
      <w:r w:rsidRPr="00C3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</w:t>
      </w:r>
      <w:r w:rsidR="0063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3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музыкальный руководитель, инспектор ГИБДД</w:t>
      </w:r>
      <w:r w:rsidR="00C3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A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  <w:r w:rsidRPr="008554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</w:t>
      </w:r>
      <w:r w:rsidR="003B4FA5" w:rsidRPr="008554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554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реализации:</w:t>
      </w:r>
      <w:r w:rsidRPr="00C3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5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25.09. 20</w:t>
      </w:r>
      <w:r w:rsidR="00F1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855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63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C3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C3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C3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3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F1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63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C3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2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855462" w:rsidRPr="008554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C55FE">
        <w:rPr>
          <w:rFonts w:ascii="Monotype Corsiva" w:eastAsia="Times New Roman" w:hAnsi="Monotype Corsiva" w:cs="Times New Roman"/>
          <w:color w:val="000000"/>
          <w:sz w:val="56"/>
          <w:szCs w:val="56"/>
          <w:lang w:eastAsia="ru-RU"/>
        </w:rPr>
        <w:t>  </w:t>
      </w:r>
      <w:r w:rsidR="00855462" w:rsidRPr="00F92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у детей навыков безопасного поведения на </w:t>
      </w:r>
      <w:r w:rsidR="00855462" w:rsidRPr="008554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дороге</w:t>
      </w:r>
      <w:r w:rsidR="008554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="00855462" w:rsidRPr="00F925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8554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</w:t>
      </w:r>
      <w:r w:rsidR="0002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855462" w:rsidRPr="00F925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</w:t>
      </w:r>
      <w:r w:rsidR="00855462" w:rsidRPr="008554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855462" w:rsidRPr="00F925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855462" w:rsidRPr="008554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:rsidR="00855462" w:rsidRPr="00855462" w:rsidRDefault="00022396" w:rsidP="0085546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855462" w:rsidRPr="008554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глублять представления детей о Правилах </w:t>
      </w:r>
      <w:r w:rsidR="00855462" w:rsidRPr="008554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дорожного движения</w:t>
      </w:r>
      <w:r w:rsidR="00855462" w:rsidRPr="008554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полученных ранее</w:t>
      </w:r>
      <w:r w:rsidR="008554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5462" w:rsidRPr="00855462" w:rsidRDefault="00022396" w:rsidP="00855462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855462" w:rsidRPr="008554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асширять знания детей о ПДД для пешеходов и пассажиров и о работе сотрудников ГИБДД, контролирующих и регулирующих движение на улице</w:t>
      </w:r>
      <w:r w:rsidR="008554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5462" w:rsidRPr="00855462" w:rsidRDefault="00022396" w:rsidP="00855462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855462" w:rsidRPr="008554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тимулировать развитие самостоятельности и ответственности</w:t>
      </w:r>
      <w:r w:rsidR="008554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5462" w:rsidRPr="00855462" w:rsidRDefault="00022396" w:rsidP="0085546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855462" w:rsidRPr="008554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осознанное отношение к безопасному поведению на </w:t>
      </w:r>
      <w:r w:rsidR="00855462" w:rsidRPr="008554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дорогах</w:t>
      </w:r>
      <w:r w:rsidR="008554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855462" w:rsidRPr="00855462" w:rsidRDefault="00022396" w:rsidP="00855462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855462" w:rsidRPr="008554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овлечение родителей в педагогический процесс по изучению ПДД</w:t>
      </w:r>
      <w:r w:rsidR="008554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5462" w:rsidRPr="00F9257F" w:rsidRDefault="00855462" w:rsidP="0085546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7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Новизна</w:t>
      </w:r>
      <w:r w:rsidRPr="00F925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92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2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Система деятельности ДОУ по овладению детьми базовыми правилами поведения на </w:t>
      </w:r>
      <w:r w:rsidRPr="008554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дороге</w:t>
      </w:r>
      <w:r w:rsidRPr="00F92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представленная в </w:t>
      </w:r>
      <w:r w:rsidRPr="008554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проекте</w:t>
      </w:r>
      <w:r w:rsidRPr="00F92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отражает творческие подходы к решению данной проблем</w:t>
      </w:r>
      <w:r w:rsidRPr="008554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Pr="00F92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5462" w:rsidRPr="00EA6408" w:rsidRDefault="001C55FE" w:rsidP="008554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855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5462" w:rsidRPr="00F925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Этапы </w:t>
      </w:r>
      <w:r w:rsidR="00855462" w:rsidRPr="008554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="00855462" w:rsidRPr="00F925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962D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r w:rsidR="00855462" w:rsidRPr="008554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855462" w:rsidRPr="00F9257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Подготовительный</w:t>
      </w:r>
    </w:p>
    <w:p w:rsidR="00855462" w:rsidRPr="000270AE" w:rsidRDefault="00855462" w:rsidP="00855462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70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определить основные направления работы.</w:t>
      </w:r>
    </w:p>
    <w:p w:rsidR="00855462" w:rsidRPr="000270AE" w:rsidRDefault="00855462" w:rsidP="00962D6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70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подобрать литературный материал по правилам </w:t>
      </w:r>
      <w:r w:rsidRPr="000270A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дорожного движения</w:t>
      </w:r>
      <w:r w:rsidRPr="000270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рассмотреть иллюстрации;</w:t>
      </w:r>
    </w:p>
    <w:p w:rsidR="00855462" w:rsidRPr="000270AE" w:rsidRDefault="00855462" w:rsidP="00962D64">
      <w:pPr>
        <w:pStyle w:val="a5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70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разучить подвижные игры и стихи по теме;</w:t>
      </w:r>
    </w:p>
    <w:p w:rsidR="00855462" w:rsidRPr="000270AE" w:rsidRDefault="00962D64" w:rsidP="00962D64">
      <w:pPr>
        <w:pStyle w:val="a5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70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провести беседы по ПДД</w:t>
      </w:r>
    </w:p>
    <w:p w:rsidR="00855462" w:rsidRPr="000270AE" w:rsidRDefault="00855462" w:rsidP="00962D64">
      <w:pPr>
        <w:pStyle w:val="a5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70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подобрать материал для продуктивной деятельности</w:t>
      </w:r>
      <w:r w:rsidR="00962D64" w:rsidRPr="000270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                                                 </w:t>
      </w:r>
    </w:p>
    <w:p w:rsidR="00855462" w:rsidRPr="00EA6408" w:rsidRDefault="00855462" w:rsidP="00962D64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F9257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Основной</w:t>
      </w:r>
      <w:r w:rsidR="00962D6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</w:t>
      </w:r>
      <w:r w:rsidRPr="00F925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Познавательная часть</w:t>
      </w:r>
      <w:r w:rsidRPr="00F92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55462" w:rsidRPr="00962D64" w:rsidRDefault="00855462" w:rsidP="00962D64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экскурсия по ПДД к </w:t>
      </w:r>
      <w:r w:rsidRPr="00962D6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проезжей</w:t>
      </w:r>
      <w:r w:rsidRPr="00962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части с целью изучения </w:t>
      </w:r>
      <w:r w:rsidRPr="00962D6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дорожных знаков и правил дорожного движения</w:t>
      </w:r>
      <w:r w:rsidRPr="00962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55462" w:rsidRPr="00962D64" w:rsidRDefault="00962D64" w:rsidP="00962D64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ООД </w:t>
      </w:r>
      <w:r w:rsidR="00855462" w:rsidRPr="00962D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«Путешествие в страну Правил </w:t>
      </w:r>
      <w:r w:rsidR="00855462" w:rsidRPr="00962D6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дорожного движения</w:t>
      </w:r>
      <w:r w:rsidR="00855462" w:rsidRPr="00962D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855462" w:rsidRPr="00962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962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55462" w:rsidRPr="00962D64" w:rsidRDefault="00962D64" w:rsidP="00962D64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55462" w:rsidRPr="00962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встреча с инспектором ГИБДД, беседа на тему </w:t>
      </w:r>
      <w:r w:rsidR="00855462" w:rsidRPr="00962D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«Безопасность на </w:t>
      </w:r>
      <w:r w:rsidR="00855462" w:rsidRPr="00962D6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дороге</w:t>
      </w:r>
      <w:r w:rsidR="00855462" w:rsidRPr="00962D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855462" w:rsidRPr="00962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270AE" w:rsidRPr="00EA6408" w:rsidRDefault="00145A19" w:rsidP="00855462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="000270AE" w:rsidRPr="000270A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спользование ИКТ.</w:t>
      </w:r>
    </w:p>
    <w:p w:rsidR="00962D64" w:rsidRPr="00F9257F" w:rsidRDefault="00855462" w:rsidP="0085546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Продуктивная часть</w:t>
      </w:r>
      <w:r w:rsidRPr="00F92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55462" w:rsidRPr="00962D64" w:rsidRDefault="00855462" w:rsidP="00962D64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лепка из пласт</w:t>
      </w:r>
      <w:r w:rsidR="00962D64" w:rsidRPr="00962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962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лина </w:t>
      </w:r>
      <w:r w:rsidRPr="00962D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«Светофор»</w:t>
      </w:r>
      <w:r w:rsidRPr="00962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55462" w:rsidRPr="00EA6408" w:rsidRDefault="00962D64" w:rsidP="00855462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</w:t>
      </w:r>
      <w:r w:rsidR="00855462" w:rsidRPr="00962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55462" w:rsidRPr="00962D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«Страна </w:t>
      </w:r>
      <w:r w:rsidR="00855462" w:rsidRPr="00962D6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дорожных знаков</w:t>
      </w:r>
      <w:r w:rsidR="00855462" w:rsidRPr="00962D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855462" w:rsidRPr="00962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62D64" w:rsidRPr="00F9257F" w:rsidRDefault="00855462" w:rsidP="0085546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5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Работа с родителями</w:t>
      </w:r>
      <w:r w:rsidRPr="00F92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55462" w:rsidRPr="00962D64" w:rsidRDefault="00962D64" w:rsidP="00962D64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55462" w:rsidRPr="00962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о важности данного </w:t>
      </w:r>
      <w:r w:rsidR="00855462" w:rsidRPr="00962D6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="00855462" w:rsidRPr="00962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55462" w:rsidRPr="00962D64" w:rsidRDefault="00855462" w:rsidP="00962D64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памятка для родителей </w:t>
      </w:r>
      <w:r w:rsidRPr="00962D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«Безопасность детей – забота родителей»</w:t>
      </w:r>
      <w:r w:rsidRPr="00962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55462" w:rsidRPr="00EA6408" w:rsidRDefault="00962D64" w:rsidP="00EA64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D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55462" w:rsidRPr="00F9257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Заключительный</w:t>
      </w:r>
    </w:p>
    <w:p w:rsidR="00855462" w:rsidRPr="000270AE" w:rsidRDefault="000270AE" w:rsidP="000270AE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62D64" w:rsidRPr="000270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совместное развлечение детей и родителей</w:t>
      </w:r>
      <w:r w:rsidR="00962D64" w:rsidRPr="000270AE">
        <w:rPr>
          <w:rFonts w:ascii="Times New Roman" w:hAnsi="Times New Roman" w:cs="Times New Roman"/>
          <w:sz w:val="28"/>
          <w:szCs w:val="28"/>
        </w:rPr>
        <w:t xml:space="preserve"> </w:t>
      </w:r>
      <w:r w:rsidR="00962D64" w:rsidRPr="000270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«Правила дорожного движения, нужно применять без промедления!»</w:t>
      </w:r>
    </w:p>
    <w:p w:rsidR="00855462" w:rsidRDefault="000270AE" w:rsidP="000270AE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62D64" w:rsidRPr="000270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</w:t>
      </w:r>
      <w:r w:rsidR="00855462" w:rsidRPr="000270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родителей и детей по ПДД на тему </w:t>
      </w:r>
      <w:r w:rsidR="00855462" w:rsidRPr="000270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855462" w:rsidRPr="000270A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Дорога и я</w:t>
      </w:r>
      <w:r w:rsidR="00855462" w:rsidRPr="000270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855462" w:rsidRPr="000270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270AE" w:rsidRPr="000270AE" w:rsidRDefault="000270AE" w:rsidP="000270AE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 проекта «Безопасная дорога».</w:t>
      </w:r>
    </w:p>
    <w:p w:rsidR="00693E65" w:rsidRPr="00A35F45" w:rsidRDefault="000270AE" w:rsidP="00A35F4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70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93E65" w:rsidRDefault="00693E65" w:rsidP="001C55FE">
      <w:pPr>
        <w:spacing w:line="253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C55FE" w:rsidRPr="00A35F45" w:rsidRDefault="001C55FE" w:rsidP="001C55FE">
      <w:pPr>
        <w:spacing w:line="253" w:lineRule="atLeast"/>
        <w:jc w:val="center"/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</w:pPr>
      <w:r w:rsidRPr="00A35F45"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  <w:lastRenderedPageBreak/>
        <w:t>Подвижные игры по ПДД</w:t>
      </w:r>
    </w:p>
    <w:p w:rsidR="001C55FE" w:rsidRPr="00C35EBE" w:rsidRDefault="001C55FE" w:rsidP="001C55FE">
      <w:pPr>
        <w:spacing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«Красный, желтый, зеленый».</w:t>
      </w:r>
    </w:p>
    <w:p w:rsidR="001C55FE" w:rsidRPr="00C35EBE" w:rsidRDefault="001C55FE" w:rsidP="001C55FE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направлена на внимание и развитие реакции.</w:t>
      </w:r>
    </w:p>
    <w:p w:rsidR="001C55FE" w:rsidRPr="00C35EBE" w:rsidRDefault="001C55FE" w:rsidP="001C55FE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сидят на скамеечке (стульчиках) или стоят. Если взрослый поднимает зеленый флажок, дети топают ногами. Если поднят желтый флажок - хлопают в ладоши. Если красный - сидят без движения и звука. Тот, кто ошибается, выбывает из игры. </w:t>
      </w:r>
    </w:p>
    <w:p w:rsidR="001C55FE" w:rsidRPr="00C35EBE" w:rsidRDefault="001C55FE" w:rsidP="001C55FE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«Стоп»</w:t>
      </w:r>
    </w:p>
    <w:p w:rsidR="00A35F45" w:rsidRDefault="001C55FE" w:rsidP="001C55FE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одном конце зала (площадки) проводится исходная линия. Около нее выстраиваются играющие дети. На другом конце зала (площадки) встает водящий (воспитатель). Водящий поднимает зеленый флажок и говорит: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A3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- Быстро шагай,  смотри не зевай!</w:t>
      </w:r>
      <w:r w:rsidR="00A35F45" w:rsidRPr="00A3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1C55FE" w:rsidRPr="00C35EBE" w:rsidRDefault="001C55FE" w:rsidP="001C55FE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Играющие идут по направлению к водящему, но при этом следят, все ли еще поднят зеленый флажок. Если водящий поднимает красный флажок и говорит «Стоп! », играющие останавливаются и замирают на месте. Если поднимается желтый флажок, можно двигаться, но при этом оставаться на месте. Когда поднимается снова зеленый флажо</w:t>
      </w:r>
      <w:r w:rsidR="00A3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к, играющие  продви</w:t>
      </w:r>
      <w:r w:rsidRPr="00C3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гаются вперед.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Тот, кто вовремя не остановился или начал движение вперед по желтому сигналу флажка, возвращается к исходной линии. Побеждает тот, кто первым без ошибок пройдет весь путь.</w:t>
      </w:r>
    </w:p>
    <w:p w:rsidR="001C55FE" w:rsidRPr="00C35EBE" w:rsidRDefault="001C55FE" w:rsidP="001C55FE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 своим знакам»</w:t>
      </w:r>
    </w:p>
    <w:p w:rsidR="001C55FE" w:rsidRPr="00C35EBE" w:rsidRDefault="001C55FE" w:rsidP="001C55FE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 делятся на группы</w:t>
      </w:r>
      <w:r w:rsidR="00A3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3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5-7 человек, берутся за руки, образуя круг. В середину круга входит водящий со знаком, объясняя его значение. Далее звучит музыка, дети расходятся по площадке и танцуют. Водящие в это время меняются местами и знаками. По сигналу играющие должны быстро найти свой знак и встать в круг. Водящие держат знак над головой.</w:t>
      </w:r>
    </w:p>
    <w:p w:rsidR="001C55FE" w:rsidRPr="00C35EBE" w:rsidRDefault="001C55FE" w:rsidP="001C55FE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«Сигналы светофора"</w:t>
      </w:r>
    </w:p>
    <w:p w:rsidR="001C55FE" w:rsidRPr="00C35EBE" w:rsidRDefault="001C55FE" w:rsidP="001C55FE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площадке расставляются стойки. Играющие каждой команды встают друг за другом цепочкой и кладут руки на плечи впереди стоящему. В руках у ведущего игры мешочек с шариками (мячиками) красного, жёлтого, зелёного цвета. Капитаны по очереди опускают руку в мешочек и достают по одному шару. Если капитан достал красный или жёлтый шар, то команда стоит на месте; зелёный — передвигается к следующей стойке. Чья команда быстрее придёт к финишу, та и выиграла.</w:t>
      </w:r>
    </w:p>
    <w:p w:rsidR="001C55FE" w:rsidRPr="00C35EBE" w:rsidRDefault="001C55FE" w:rsidP="001C55FE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5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«Зажги светофор»</w:t>
      </w:r>
    </w:p>
    <w:p w:rsidR="001C55FE" w:rsidRPr="00C35EBE" w:rsidRDefault="001C55FE" w:rsidP="001C55FE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 получает три воздушных шара (можно мячи) красного, жёлтого, зелёного цвета и по сигналу перебрасывает по одному дальше. Когда шар дойдёт до последнего игрока, тот поднимает его вверх — зажжён первый красный сигнал. Капитан может передавать следующий шар. Выигрывает та команда, которая быстрее зажжёт все три сигнала.</w:t>
      </w:r>
    </w:p>
    <w:p w:rsidR="001C55FE" w:rsidRPr="00C35EBE" w:rsidRDefault="001C55FE" w:rsidP="001C55FE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«Грузовики»</w:t>
      </w:r>
    </w:p>
    <w:p w:rsidR="001C55FE" w:rsidRPr="00C35EBE" w:rsidRDefault="001C55FE" w:rsidP="001C55FE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игры потребуются рули, мешочки с песком для каждой команды и две стойки.</w:t>
      </w:r>
    </w:p>
    <w:p w:rsidR="001C55FE" w:rsidRPr="00C35EBE" w:rsidRDefault="001C55FE" w:rsidP="001C55FE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Первые участники команд держат в руках руль, на голову помещается мешочек с песком — груз. После старта участники обегают вокруг своей стойки и передают руль </w:t>
      </w:r>
      <w:r w:rsidRPr="00C3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груз следующему участнику. Побеждает команда, первая выполнившая задания и не уронившая груз.</w:t>
      </w:r>
    </w:p>
    <w:p w:rsidR="001C55FE" w:rsidRPr="00C35EBE" w:rsidRDefault="001C55FE" w:rsidP="001C55FE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«Трамваи»</w:t>
      </w:r>
    </w:p>
    <w:p w:rsidR="001C55FE" w:rsidRPr="00C35EBE" w:rsidRDefault="001C55FE" w:rsidP="001C55FE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игры потребуется по одному обручу для каждой команды и по одной стойке.                                                                                                          </w:t>
      </w:r>
      <w:r w:rsidR="00A3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C3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в каждой команде делятся на пары: первый — водитель, второй — пассажир. Пассажир находится в обруче. Задача участников как можно быстрее обежать вокруг стойки и передать обруч следующей паре участников. Побеждает команда, первая выполнившая задание.</w:t>
      </w:r>
    </w:p>
    <w:p w:rsidR="001C55FE" w:rsidRPr="00C35EBE" w:rsidRDefault="001C55FE" w:rsidP="001C55FE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C35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«Передай жезл»</w:t>
      </w:r>
    </w:p>
    <w:p w:rsidR="001C55FE" w:rsidRPr="00C35EBE" w:rsidRDefault="001C55FE" w:rsidP="001C55FE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 выстраиваются в круг. Жезл регулировщика передаётся игроку слева. Обязательное условие: принимать жезл правой рукой, переложить в левую и передать другому участнику. Передача идёт под музыку. Как только музыка прерывается, тот, у кого оказывается жезл, поднимает его вверх и называет любое правило дорожного движения (или дорожный знак). Замешкавшийся или неверно назвавший правило или знак выбывает из игры. Побеждает последний оставшийся игрок.</w:t>
      </w:r>
    </w:p>
    <w:p w:rsidR="001C55FE" w:rsidRPr="00A35F45" w:rsidRDefault="001C55FE" w:rsidP="00A35F45">
      <w:pPr>
        <w:spacing w:line="253" w:lineRule="atLeast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A35F45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Дидактические игры по ПДД</w:t>
      </w:r>
    </w:p>
    <w:p w:rsidR="001C55FE" w:rsidRPr="00C35EBE" w:rsidRDefault="001C55FE" w:rsidP="001C55F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Четвертый лишний.</w:t>
      </w:r>
    </w:p>
    <w:p w:rsidR="001C55FE" w:rsidRPr="00C35EBE" w:rsidRDefault="00A35F45" w:rsidP="001C55FE">
      <w:pPr>
        <w:spacing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="001C55FE" w:rsidRPr="00C3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лишнего участника дорожного движения: грузовик, дом, скорая помощь, снегоуборочная машина.</w:t>
      </w:r>
    </w:p>
    <w:p w:rsidR="001C55FE" w:rsidRPr="00C35EBE" w:rsidRDefault="00A35F45" w:rsidP="001C55FE">
      <w:pPr>
        <w:spacing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="001C55FE" w:rsidRPr="00C3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лишнее средство транспорта: легковая машина, грузовая машина, автобус, детская коляска.</w:t>
      </w:r>
    </w:p>
    <w:p w:rsidR="001C55FE" w:rsidRPr="00C35EBE" w:rsidRDefault="00A35F45" w:rsidP="001C55FE">
      <w:pPr>
        <w:spacing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="001C55FE" w:rsidRPr="00C3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средство транспорта, не относящееся к общественному транспорту: автобус, трамвай, грузовик, троллейбус.</w:t>
      </w:r>
    </w:p>
    <w:p w:rsidR="001C55FE" w:rsidRPr="00C35EBE" w:rsidRDefault="00A35F45" w:rsidP="001C55FE">
      <w:pPr>
        <w:spacing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="001C55FE" w:rsidRPr="00C3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лишний цвет светофора: красный, синий, желтый, зеленый.</w:t>
      </w:r>
    </w:p>
    <w:p w:rsidR="001C55FE" w:rsidRPr="00C35EBE" w:rsidRDefault="001C55FE" w:rsidP="001C55F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Игра в слова.</w:t>
      </w:r>
    </w:p>
    <w:p w:rsidR="001C55FE" w:rsidRPr="00C35EBE" w:rsidRDefault="001C55FE" w:rsidP="001C55F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E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Варианты игры.</w:t>
      </w:r>
    </w:p>
    <w:p w:rsidR="001C55FE" w:rsidRPr="00C35EBE" w:rsidRDefault="001C55FE" w:rsidP="001C55FE">
      <w:pPr>
        <w:spacing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Хлопните в ладоши, услышав слово, относящееся к светофору. Объясните выбор каждого слова: три глаза, стоит на улице, красный свет, стоит дома, перекресток, голубой свет, одна нога, желтый свет, помощник пешехода.</w:t>
      </w:r>
    </w:p>
    <w:p w:rsidR="001C55FE" w:rsidRPr="00C35EBE" w:rsidRDefault="001C55FE" w:rsidP="001C55FE">
      <w:pPr>
        <w:spacing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Хлопните в ладоши, услышав слово, относящееся к пассажиру. Объясните свой выбор: автобус, маршрут, остановка, дорога, купание, чтение, сон, билет, кондуктор, перелет на самолете, пешеход, сиденье, салон, кровать.</w:t>
      </w:r>
    </w:p>
    <w:p w:rsidR="001C55FE" w:rsidRPr="00C35EBE" w:rsidRDefault="001C55FE" w:rsidP="001C55FE">
      <w:pPr>
        <w:spacing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Составьте рассказ со словами: утро, завтрак, дорога в школу, тротуар, булочная, аптека, перекресток, надземный переход, светофор, школа.</w:t>
      </w:r>
    </w:p>
    <w:p w:rsidR="00A35F45" w:rsidRDefault="00A35F45" w:rsidP="001C55F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F45" w:rsidRDefault="00A35F45" w:rsidP="001C55F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F45" w:rsidRDefault="00A35F45" w:rsidP="001C55F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55FE" w:rsidRPr="00C35EBE" w:rsidRDefault="001C55FE" w:rsidP="001C55F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Группы дорожных знаков.</w:t>
      </w:r>
    </w:p>
    <w:p w:rsidR="001C55FE" w:rsidRPr="00C35EBE" w:rsidRDefault="001C55FE" w:rsidP="001C55FE">
      <w:pPr>
        <w:spacing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Воспитатель предлагает детям внимательно рассмотреть картинку, высказать свои впечатления, совместно проанализировать предложенную ситуацию. После этого взрослый зачитывает текст </w:t>
      </w:r>
      <w:r w:rsidRPr="00C35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 называя знака)</w:t>
      </w:r>
      <w:r w:rsidRPr="00C3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просит детей подобрать дорожный знак, который соответствует данной картинке и тексту, обосновать свой выбор.</w:t>
      </w:r>
    </w:p>
    <w:p w:rsidR="001C55FE" w:rsidRPr="00C35EBE" w:rsidRDefault="001C55FE" w:rsidP="001C55FE">
      <w:pPr>
        <w:spacing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Воспитатель предлагает детям рассмотреть дорожные знаки, вспомнить, на какие группы их можно разделить. Выбираются участники игры, которые по указанию воспитателя отбирают нужные знаки, раскладывая их в подготовленные обручи. Остальные дети проверяют правильность выполнения задания. Следующим участникам игры предлагают подобрать по одной картинке к определенной группе дорожных знаков, аргументировать свой выбор.</w:t>
      </w:r>
    </w:p>
    <w:p w:rsidR="001C55FE" w:rsidRPr="00C35EBE" w:rsidRDefault="001C55FE" w:rsidP="001C55F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Виды транспорта.</w:t>
      </w:r>
    </w:p>
    <w:p w:rsidR="001C55FE" w:rsidRPr="00C35EBE" w:rsidRDefault="001C55FE" w:rsidP="001C55F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лежат карточки с видами транспорта, картинкой вниз. Каждый ребенок выбирает себе карточку с изображением транспортного средства. Рассматривает свою картинку и думает, к какому виду транспорта относится то, что там изображено. По сигналу воспитателя, выходят те дети у которых картинка с изображением пассажирского вида транспорта. Называют их. Затем выходят дети у кого грузовой вид транспорта и специальный вид транспорта.</w:t>
      </w:r>
    </w:p>
    <w:p w:rsidR="001C55FE" w:rsidRPr="00C35EBE" w:rsidRDefault="001C55FE" w:rsidP="001C55F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Поле чудес.</w:t>
      </w:r>
    </w:p>
    <w:p w:rsidR="001C55FE" w:rsidRPr="00C35EBE" w:rsidRDefault="001C55FE" w:rsidP="001C55F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поле разделено по секторам. На каждом секторе расположены картинки с ситуациями на дороге, улице. Дети поочередно крутят барабан. На какой картинке остановится стрелка, ту ситуацию и объясняет ребенок. Воспитатель просит найти выход.</w:t>
      </w:r>
    </w:p>
    <w:p w:rsidR="001C55FE" w:rsidRPr="00C35EBE" w:rsidRDefault="001C55FE" w:rsidP="001C55F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Объяснялки.</w:t>
      </w:r>
    </w:p>
    <w:p w:rsidR="001C55FE" w:rsidRPr="00C35EBE" w:rsidRDefault="001C55FE" w:rsidP="001C55F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делятся на две команды. Воспитатель вызывает ребенка из первой команды и говорит ему слово, которое он должен объяснить своей команде не называя его. Если команда не отвечает на вопрос, то право ответить переходит к соперникам. </w:t>
      </w:r>
      <w:r w:rsidRPr="00C35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(Например: автобус – на нем ездят люди на работу и ли в гости, он бывает под разным номером)</w:t>
      </w:r>
      <w:r w:rsidRPr="00C3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55FE" w:rsidRPr="00C35EBE" w:rsidRDefault="001C55FE" w:rsidP="001C55F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E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Примерные слова:</w:t>
      </w:r>
      <w:r w:rsidRPr="00C3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дорожный знак,  пешеходный переход,  пассажир, пешеход,  светофор,  велосипед,  тротуар,  трамвай.</w:t>
      </w:r>
    </w:p>
    <w:p w:rsidR="001C55FE" w:rsidRPr="00C35EBE" w:rsidRDefault="001C55FE" w:rsidP="001C55F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Узнай дорожный знак.</w:t>
      </w:r>
    </w:p>
    <w:p w:rsidR="007B2E06" w:rsidRPr="00A35F45" w:rsidRDefault="001C55FE" w:rsidP="00A35F4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перемешиваются большие и маленькие цветные карточки. На большие карточки нанесены цветные контуры дорожных знаков. На маленьких карточках находятся недостающие фрагменты знаков. Ребенок выбирает любую большую карточку. Затем, он должен подобрать и наложить на каждое изображение большой карточки маленькую карточку так, чтобы получился существующий дорожный знак.</w:t>
      </w:r>
    </w:p>
    <w:p w:rsidR="007B2E06" w:rsidRDefault="007B2E06" w:rsidP="001C55FE">
      <w:pPr>
        <w:spacing w:line="253" w:lineRule="atLeast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B2E06" w:rsidRDefault="007B2E06" w:rsidP="001C55FE">
      <w:pPr>
        <w:spacing w:line="253" w:lineRule="atLeast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B2E06" w:rsidRDefault="007B2E06" w:rsidP="001C55FE">
      <w:pPr>
        <w:spacing w:line="253" w:lineRule="atLeast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B2E06" w:rsidRDefault="007B2E06" w:rsidP="001C55FE">
      <w:pPr>
        <w:spacing w:line="253" w:lineRule="atLeast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B2E06" w:rsidRDefault="007B2E06" w:rsidP="001C55FE">
      <w:pPr>
        <w:spacing w:line="253" w:lineRule="atLeast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B2E06" w:rsidRPr="00C35EBE" w:rsidRDefault="007B2E06" w:rsidP="001C55FE">
      <w:pPr>
        <w:spacing w:line="253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55FE" w:rsidRPr="00C35EBE" w:rsidRDefault="00A7261A" w:rsidP="00A35F45">
      <w:pPr>
        <w:spacing w:after="0" w:line="253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sectPr w:rsidR="001C55FE" w:rsidRPr="00C35EBE" w:rsidSect="003B4FA5">
      <w:pgSz w:w="11906" w:h="16838"/>
      <w:pgMar w:top="720" w:right="720" w:bottom="720" w:left="720" w:header="708" w:footer="708" w:gutter="0"/>
      <w:pgBorders w:display="firstPage"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A88" w:rsidRDefault="00FF0A88" w:rsidP="00693E65">
      <w:pPr>
        <w:spacing w:after="0" w:line="240" w:lineRule="auto"/>
      </w:pPr>
      <w:r>
        <w:separator/>
      </w:r>
    </w:p>
  </w:endnote>
  <w:endnote w:type="continuationSeparator" w:id="1">
    <w:p w:rsidR="00FF0A88" w:rsidRDefault="00FF0A88" w:rsidP="00693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A88" w:rsidRDefault="00FF0A88" w:rsidP="00693E65">
      <w:pPr>
        <w:spacing w:after="0" w:line="240" w:lineRule="auto"/>
      </w:pPr>
      <w:r>
        <w:separator/>
      </w:r>
    </w:p>
  </w:footnote>
  <w:footnote w:type="continuationSeparator" w:id="1">
    <w:p w:rsidR="00FF0A88" w:rsidRDefault="00FF0A88" w:rsidP="00693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B0147"/>
    <w:multiLevelType w:val="hybridMultilevel"/>
    <w:tmpl w:val="2B9A42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A7ACB"/>
    <w:multiLevelType w:val="hybridMultilevel"/>
    <w:tmpl w:val="35E61D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971F7"/>
    <w:multiLevelType w:val="hybridMultilevel"/>
    <w:tmpl w:val="699AAD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A3672"/>
    <w:multiLevelType w:val="hybridMultilevel"/>
    <w:tmpl w:val="A5CC2D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27A69"/>
    <w:multiLevelType w:val="hybridMultilevel"/>
    <w:tmpl w:val="E24658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E02A7"/>
    <w:multiLevelType w:val="hybridMultilevel"/>
    <w:tmpl w:val="F662B0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CA24CC"/>
    <w:multiLevelType w:val="hybridMultilevel"/>
    <w:tmpl w:val="A0C88D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E63C1E"/>
    <w:multiLevelType w:val="hybridMultilevel"/>
    <w:tmpl w:val="D99CC94E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6164088E"/>
    <w:multiLevelType w:val="hybridMultilevel"/>
    <w:tmpl w:val="B64041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B1490D"/>
    <w:multiLevelType w:val="hybridMultilevel"/>
    <w:tmpl w:val="3ECC8E98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>
    <w:nsid w:val="7DD647E7"/>
    <w:multiLevelType w:val="hybridMultilevel"/>
    <w:tmpl w:val="E5FED6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0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5FE"/>
    <w:rsid w:val="00022396"/>
    <w:rsid w:val="000270AE"/>
    <w:rsid w:val="00080CC5"/>
    <w:rsid w:val="000906E4"/>
    <w:rsid w:val="00145A19"/>
    <w:rsid w:val="001462F4"/>
    <w:rsid w:val="00167519"/>
    <w:rsid w:val="00167D0F"/>
    <w:rsid w:val="001C55FE"/>
    <w:rsid w:val="002D5150"/>
    <w:rsid w:val="003B4FA5"/>
    <w:rsid w:val="004137C7"/>
    <w:rsid w:val="00472520"/>
    <w:rsid w:val="0052355F"/>
    <w:rsid w:val="00635A83"/>
    <w:rsid w:val="00682BF8"/>
    <w:rsid w:val="00693E65"/>
    <w:rsid w:val="00711F99"/>
    <w:rsid w:val="007B2E06"/>
    <w:rsid w:val="00817C50"/>
    <w:rsid w:val="00855462"/>
    <w:rsid w:val="008F0C47"/>
    <w:rsid w:val="00941ADA"/>
    <w:rsid w:val="00962D64"/>
    <w:rsid w:val="00A00E35"/>
    <w:rsid w:val="00A06641"/>
    <w:rsid w:val="00A35F45"/>
    <w:rsid w:val="00A7261A"/>
    <w:rsid w:val="00AC0EC3"/>
    <w:rsid w:val="00BC0ADF"/>
    <w:rsid w:val="00BD749E"/>
    <w:rsid w:val="00C35EBE"/>
    <w:rsid w:val="00DF6B3B"/>
    <w:rsid w:val="00EA6408"/>
    <w:rsid w:val="00F01E21"/>
    <w:rsid w:val="00F1643E"/>
    <w:rsid w:val="00F55A2D"/>
    <w:rsid w:val="00F723FC"/>
    <w:rsid w:val="00FF0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5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3E65"/>
    <w:pPr>
      <w:ind w:left="720"/>
      <w:contextualSpacing/>
    </w:pPr>
  </w:style>
  <w:style w:type="table" w:styleId="a6">
    <w:name w:val="Table Grid"/>
    <w:basedOn w:val="a1"/>
    <w:uiPriority w:val="59"/>
    <w:rsid w:val="00693E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693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93E65"/>
  </w:style>
  <w:style w:type="paragraph" w:styleId="a9">
    <w:name w:val="footer"/>
    <w:basedOn w:val="a"/>
    <w:link w:val="aa"/>
    <w:uiPriority w:val="99"/>
    <w:semiHidden/>
    <w:unhideWhenUsed/>
    <w:rsid w:val="00693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93E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9ECEC-1DC0-4C94-A1F1-A65AE8E6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21</cp:revision>
  <dcterms:created xsi:type="dcterms:W3CDTF">2017-09-17T16:22:00Z</dcterms:created>
  <dcterms:modified xsi:type="dcterms:W3CDTF">2023-01-18T16:33:00Z</dcterms:modified>
</cp:coreProperties>
</file>