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42" w:rsidRPr="001219D1" w:rsidRDefault="000C1282" w:rsidP="000C1282">
      <w:pPr>
        <w:pStyle w:val="a5"/>
        <w:spacing w:before="0" w:beforeAutospacing="0" w:after="0" w:afterAutospacing="0"/>
        <w:ind w:firstLine="567"/>
        <w:jc w:val="center"/>
        <w:rPr>
          <w:b/>
          <w:bCs/>
          <w:iCs/>
          <w:sz w:val="32"/>
          <w:szCs w:val="28"/>
          <w:lang w:val="tt-RU"/>
        </w:rPr>
      </w:pPr>
      <w:r w:rsidRPr="001219D1">
        <w:rPr>
          <w:b/>
          <w:bCs/>
          <w:iCs/>
          <w:sz w:val="32"/>
          <w:szCs w:val="28"/>
          <w:lang w:val="tt-RU"/>
        </w:rPr>
        <w:t>ТУКАЙ ИҖАТЫ БУЙЛАП КВЕСТ УЕН</w:t>
      </w:r>
      <w:r>
        <w:rPr>
          <w:b/>
          <w:bCs/>
          <w:iCs/>
          <w:sz w:val="32"/>
          <w:szCs w:val="28"/>
          <w:lang w:val="tt-RU"/>
        </w:rPr>
        <w:t xml:space="preserve"> ДӘРЕС</w:t>
      </w:r>
    </w:p>
    <w:p w:rsidR="006306DD" w:rsidRPr="000C1282" w:rsidRDefault="004E4679" w:rsidP="000C128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val="tt-RU" w:eastAsia="ru-RU"/>
        </w:rPr>
      </w:pPr>
      <w:r w:rsidRPr="00D04342">
        <w:rPr>
          <w:rFonts w:ascii="Times New Roman" w:hAnsi="Times New Roman"/>
          <w:color w:val="000000"/>
          <w:sz w:val="28"/>
          <w:szCs w:val="28"/>
          <w:lang w:val="tt-RU"/>
        </w:rPr>
        <w:t>Җәләлиева Л</w:t>
      </w:r>
      <w:r w:rsidR="000C1282">
        <w:rPr>
          <w:rFonts w:ascii="Times New Roman" w:hAnsi="Times New Roman"/>
          <w:color w:val="000000"/>
          <w:sz w:val="28"/>
          <w:szCs w:val="28"/>
          <w:lang w:val="tt-RU"/>
        </w:rPr>
        <w:t>.Р., туган тел һәм әдәбият укытучысы</w:t>
      </w:r>
    </w:p>
    <w:p w:rsidR="001219D1" w:rsidRPr="00D04342" w:rsidRDefault="001219D1" w:rsidP="000C1282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D04342">
        <w:rPr>
          <w:rFonts w:ascii="Times New Roman" w:hAnsi="Times New Roman"/>
          <w:color w:val="000000"/>
          <w:sz w:val="28"/>
          <w:szCs w:val="28"/>
          <w:lang w:val="tt-RU"/>
        </w:rPr>
        <w:t>Казан шәһәре Совет районының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 xml:space="preserve"> </w:t>
      </w:r>
      <w:r w:rsidRPr="00D04342">
        <w:rPr>
          <w:rFonts w:ascii="Times New Roman" w:hAnsi="Times New Roman"/>
          <w:color w:val="000000"/>
          <w:sz w:val="28"/>
          <w:szCs w:val="28"/>
          <w:lang w:val="tt-RU"/>
        </w:rPr>
        <w:t>“Аерым предметлар тирәнтен өйрәнелә торган 144 нче урта гомуми белем мәктәбе” гомуми белем муниципаль бюджет учреждениясе</w:t>
      </w:r>
    </w:p>
    <w:p w:rsidR="00850884" w:rsidRPr="006306DD" w:rsidRDefault="001219D1" w:rsidP="000C12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tt-RU"/>
        </w:rPr>
        <w:t xml:space="preserve">    </w:t>
      </w:r>
      <w:r w:rsidR="004E4679">
        <w:rPr>
          <w:color w:val="000000"/>
          <w:sz w:val="28"/>
          <w:szCs w:val="28"/>
          <w:lang w:val="tt-RU"/>
        </w:rPr>
        <w:t xml:space="preserve"> </w:t>
      </w:r>
      <w:r w:rsidR="00850884" w:rsidRPr="006306DD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>Максат:</w:t>
      </w:r>
      <w:r w:rsidR="00850884" w:rsidRPr="006306DD">
        <w:rPr>
          <w:rFonts w:ascii="Times New Roman" w:hAnsi="Times New Roman" w:cs="Times New Roman"/>
          <w:sz w:val="28"/>
          <w:szCs w:val="28"/>
          <w:lang w:val="tt-RU"/>
        </w:rPr>
        <w:t xml:space="preserve"> Шагыйрь Г.Тукай турында белемнәрне тирәнәйтү; шагыйрь               иҗатына, тормышына карата кызыксыну, горурлык хисе тәрбияләү;</w:t>
      </w:r>
      <w:r w:rsidR="00A935B3" w:rsidRPr="006306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50884" w:rsidRPr="006306DD">
        <w:rPr>
          <w:rFonts w:ascii="Times New Roman" w:hAnsi="Times New Roman" w:cs="Times New Roman"/>
          <w:sz w:val="28"/>
          <w:szCs w:val="28"/>
          <w:lang w:val="tt-RU"/>
        </w:rPr>
        <w:t>телебезгә, әдәбиятыбызга мәхәббәт хисе тәрбияләү;</w:t>
      </w:r>
    </w:p>
    <w:p w:rsidR="00850884" w:rsidRPr="009B72EF" w:rsidRDefault="00850884" w:rsidP="000C128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tt-RU"/>
        </w:rPr>
      </w:pPr>
      <w:r w:rsidRPr="009B72EF">
        <w:rPr>
          <w:rStyle w:val="c6"/>
          <w:b/>
          <w:bCs/>
          <w:color w:val="000000"/>
          <w:sz w:val="28"/>
          <w:szCs w:val="28"/>
          <w:lang w:val="tt-RU"/>
        </w:rPr>
        <w:t>Бурычлар:</w:t>
      </w:r>
    </w:p>
    <w:p w:rsidR="00850884" w:rsidRPr="009B72EF" w:rsidRDefault="00850884" w:rsidP="000C128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  <w:lang w:val="tt-RU"/>
        </w:rPr>
      </w:pPr>
      <w:r w:rsidRPr="009B72EF">
        <w:rPr>
          <w:rStyle w:val="c1"/>
          <w:color w:val="000000"/>
          <w:sz w:val="28"/>
          <w:szCs w:val="28"/>
          <w:lang w:val="tt-RU"/>
        </w:rPr>
        <w:t>-Г.Тукайның тормыш юлын  һәм  иҗатын искә төшерү;</w:t>
      </w:r>
    </w:p>
    <w:p w:rsidR="00850884" w:rsidRPr="009B72EF" w:rsidRDefault="00850884" w:rsidP="000C128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tt-RU"/>
        </w:rPr>
      </w:pPr>
      <w:r w:rsidRPr="009B72EF">
        <w:rPr>
          <w:rStyle w:val="c1"/>
          <w:color w:val="000000"/>
          <w:sz w:val="28"/>
          <w:szCs w:val="28"/>
          <w:lang w:val="tt-RU"/>
        </w:rPr>
        <w:t>-укучыларда Г.Тукай иҗатына карата кызыксыну уяту;</w:t>
      </w:r>
    </w:p>
    <w:p w:rsidR="00850884" w:rsidRPr="009B72EF" w:rsidRDefault="00850884" w:rsidP="000C128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  <w:lang w:val="tt-RU"/>
        </w:rPr>
      </w:pPr>
      <w:r w:rsidRPr="009B72EF">
        <w:rPr>
          <w:rStyle w:val="c1"/>
          <w:color w:val="000000"/>
          <w:sz w:val="28"/>
          <w:szCs w:val="28"/>
          <w:lang w:val="tt-RU"/>
        </w:rPr>
        <w:t>- Г.Тукай шәхесе белән кызыксыну уяту, миллилек хисләре тәрбияләү;</w:t>
      </w:r>
    </w:p>
    <w:p w:rsidR="00850884" w:rsidRPr="009B72EF" w:rsidRDefault="00850884" w:rsidP="000C128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  <w:lang w:val="tt-RU"/>
        </w:rPr>
      </w:pPr>
      <w:r w:rsidRPr="009B72EF">
        <w:rPr>
          <w:rStyle w:val="c1"/>
          <w:color w:val="000000"/>
          <w:sz w:val="28"/>
          <w:szCs w:val="28"/>
          <w:lang w:val="tt-RU"/>
        </w:rPr>
        <w:t>- туган якка мәхәббәт, туган телгә карата сакчыл караш тәрбияләү;</w:t>
      </w:r>
    </w:p>
    <w:p w:rsidR="00850884" w:rsidRPr="009B72EF" w:rsidRDefault="00850884" w:rsidP="000C12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B72E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-укучыларның сәнгатьле сөйләм, артистлык сәләтләрен үстерү.</w:t>
      </w:r>
    </w:p>
    <w:p w:rsidR="00850884" w:rsidRPr="009B72EF" w:rsidRDefault="00850884" w:rsidP="000C128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tt-RU"/>
        </w:rPr>
      </w:pPr>
      <w:r w:rsidRPr="009B72EF">
        <w:rPr>
          <w:rStyle w:val="c6"/>
          <w:b/>
          <w:bCs/>
          <w:color w:val="000000"/>
          <w:sz w:val="28"/>
          <w:szCs w:val="28"/>
          <w:lang w:val="tt-RU"/>
        </w:rPr>
        <w:t>Планлаштырыла торган  нәтиҗә:</w:t>
      </w:r>
    </w:p>
    <w:p w:rsidR="00850884" w:rsidRPr="009B72EF" w:rsidRDefault="00850884" w:rsidP="000C128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tt-RU"/>
        </w:rPr>
      </w:pPr>
      <w:r w:rsidRPr="009B72EF">
        <w:rPr>
          <w:rStyle w:val="c6"/>
          <w:b/>
          <w:bCs/>
          <w:color w:val="000000"/>
          <w:sz w:val="28"/>
          <w:szCs w:val="28"/>
          <w:lang w:val="tt-RU"/>
        </w:rPr>
        <w:t>- </w:t>
      </w:r>
      <w:r w:rsidRPr="009B72EF">
        <w:rPr>
          <w:rStyle w:val="c1"/>
          <w:color w:val="000000"/>
          <w:sz w:val="28"/>
          <w:szCs w:val="28"/>
          <w:lang w:val="tt-RU"/>
        </w:rPr>
        <w:t>предмет нәтиҗәләре: язучы биографиясен сөйли белү; шагыйрь тормышы һәм  иҗатының халык тормышыннан аерылгысыз булуына төшенү;</w:t>
      </w:r>
    </w:p>
    <w:p w:rsidR="00850884" w:rsidRPr="009B72EF" w:rsidRDefault="00850884" w:rsidP="000C128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tt-RU"/>
        </w:rPr>
      </w:pPr>
      <w:r w:rsidRPr="009B72EF">
        <w:rPr>
          <w:rStyle w:val="c6"/>
          <w:b/>
          <w:bCs/>
          <w:color w:val="000000"/>
          <w:sz w:val="28"/>
          <w:szCs w:val="28"/>
          <w:lang w:val="tt-RU"/>
        </w:rPr>
        <w:t>-</w:t>
      </w:r>
      <w:r w:rsidRPr="009B72EF">
        <w:rPr>
          <w:rStyle w:val="c1"/>
          <w:color w:val="000000"/>
          <w:sz w:val="28"/>
          <w:szCs w:val="28"/>
          <w:lang w:val="tt-RU"/>
        </w:rPr>
        <w:t> шәхесне үстерә торган нәтиҗәләр: Г.Тукай шәхесе белән кызыксыну уяту,миллилек хисләре тәрбияләү;</w:t>
      </w:r>
    </w:p>
    <w:p w:rsidR="00850884" w:rsidRPr="009B72EF" w:rsidRDefault="00850884" w:rsidP="000C128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  <w:lang w:val="tt-RU"/>
        </w:rPr>
      </w:pPr>
      <w:r w:rsidRPr="009B72EF">
        <w:rPr>
          <w:rStyle w:val="c6"/>
          <w:b/>
          <w:bCs/>
          <w:color w:val="000000"/>
          <w:sz w:val="28"/>
          <w:szCs w:val="28"/>
          <w:lang w:val="tt-RU"/>
        </w:rPr>
        <w:t>- </w:t>
      </w:r>
      <w:r w:rsidRPr="009B72EF">
        <w:rPr>
          <w:rStyle w:val="c1"/>
          <w:color w:val="000000"/>
          <w:sz w:val="28"/>
          <w:szCs w:val="28"/>
          <w:lang w:val="tt-RU"/>
        </w:rPr>
        <w:t>метапредмет нәтиҗәләре: төрле  мәгълүмат чаралары белән эшләү тәҗрибәсен ныгыту.</w:t>
      </w:r>
    </w:p>
    <w:p w:rsidR="00850884" w:rsidRPr="009B72EF" w:rsidRDefault="00850884" w:rsidP="000C128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tt-RU"/>
        </w:rPr>
      </w:pPr>
      <w:r w:rsidRPr="009B72EF">
        <w:rPr>
          <w:rStyle w:val="c6"/>
          <w:b/>
          <w:bCs/>
          <w:color w:val="000000"/>
          <w:sz w:val="28"/>
          <w:szCs w:val="28"/>
          <w:lang w:val="tt-RU"/>
        </w:rPr>
        <w:t>Универсаль уку гамәлләре:</w:t>
      </w:r>
    </w:p>
    <w:p w:rsidR="00850884" w:rsidRPr="009B72EF" w:rsidRDefault="00850884" w:rsidP="000C128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tt-RU"/>
        </w:rPr>
      </w:pPr>
      <w:r w:rsidRPr="009B72EF">
        <w:rPr>
          <w:rStyle w:val="c6"/>
          <w:b/>
          <w:bCs/>
          <w:color w:val="000000"/>
          <w:sz w:val="28"/>
          <w:szCs w:val="28"/>
          <w:lang w:val="tt-RU"/>
        </w:rPr>
        <w:t>- </w:t>
      </w:r>
      <w:r w:rsidRPr="009B72EF">
        <w:rPr>
          <w:rStyle w:val="c1"/>
          <w:color w:val="000000"/>
          <w:sz w:val="28"/>
          <w:szCs w:val="28"/>
          <w:lang w:val="tt-RU"/>
        </w:rPr>
        <w:t>танып белү УУГ: укучыларның эзләп таба белү, нәтиҗә ясый белү кебек фикерләү сәләтләрен үстерү, үз фикерләрен дөрес һәм матур итеп әйтүләренә ирешү;</w:t>
      </w:r>
    </w:p>
    <w:p w:rsidR="00850884" w:rsidRPr="009B72EF" w:rsidRDefault="00850884" w:rsidP="000C128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tt-RU"/>
        </w:rPr>
      </w:pPr>
      <w:r w:rsidRPr="009B72EF">
        <w:rPr>
          <w:rStyle w:val="c1"/>
          <w:color w:val="000000"/>
          <w:sz w:val="28"/>
          <w:szCs w:val="28"/>
          <w:lang w:val="tt-RU"/>
        </w:rPr>
        <w:t>- регулятив УУГ: эш тәртибен аңлап, уен  эшчәнлеген оештыра, нәтиҗәле эш алымнарын таба белү; ихт</w:t>
      </w:r>
      <w:r w:rsidR="00D04342" w:rsidRPr="009B72EF">
        <w:rPr>
          <w:rStyle w:val="c1"/>
          <w:color w:val="000000"/>
          <w:sz w:val="28"/>
          <w:szCs w:val="28"/>
          <w:lang w:val="tt-RU"/>
        </w:rPr>
        <w:t>ы</w:t>
      </w:r>
      <w:r w:rsidRPr="009B72EF">
        <w:rPr>
          <w:rStyle w:val="c1"/>
          <w:color w:val="000000"/>
          <w:sz w:val="28"/>
          <w:szCs w:val="28"/>
          <w:lang w:val="tt-RU"/>
        </w:rPr>
        <w:t>яр көче, максатчанлык, активлык кебек сыйфатларга ия булуга ирешү;  </w:t>
      </w:r>
    </w:p>
    <w:p w:rsidR="00850884" w:rsidRPr="009B72EF" w:rsidRDefault="00850884" w:rsidP="000C128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tt-RU"/>
        </w:rPr>
      </w:pPr>
      <w:r w:rsidRPr="009B72EF">
        <w:rPr>
          <w:rStyle w:val="c1"/>
          <w:color w:val="000000"/>
          <w:sz w:val="28"/>
          <w:szCs w:val="28"/>
          <w:lang w:val="tt-RU"/>
        </w:rPr>
        <w:t>- коммуникатив УУГ:</w:t>
      </w:r>
      <w:r w:rsidRPr="009B72EF">
        <w:rPr>
          <w:rStyle w:val="c6"/>
          <w:b/>
          <w:bCs/>
          <w:color w:val="000000"/>
          <w:sz w:val="28"/>
          <w:szCs w:val="28"/>
          <w:lang w:val="tt-RU"/>
        </w:rPr>
        <w:t> </w:t>
      </w:r>
      <w:r w:rsidRPr="009B72EF">
        <w:rPr>
          <w:rStyle w:val="c1"/>
          <w:color w:val="000000"/>
          <w:sz w:val="28"/>
          <w:szCs w:val="28"/>
          <w:lang w:val="tt-RU"/>
        </w:rPr>
        <w:t>төркемдә эшли белү; мәгълүматны туплау өчен күмәк эшчәнлектә катнашу.</w:t>
      </w:r>
    </w:p>
    <w:p w:rsidR="006C50B3" w:rsidRPr="00A935B3" w:rsidRDefault="00850884" w:rsidP="000C128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tt-RU"/>
        </w:rPr>
      </w:pPr>
      <w:r w:rsidRPr="009B72EF">
        <w:rPr>
          <w:rFonts w:eastAsiaTheme="minorHAnsi"/>
          <w:sz w:val="28"/>
          <w:szCs w:val="28"/>
          <w:lang w:val="tt-RU" w:eastAsia="en-US"/>
        </w:rPr>
        <w:t xml:space="preserve"> </w:t>
      </w:r>
      <w:r w:rsidRPr="009B72EF">
        <w:rPr>
          <w:b/>
          <w:sz w:val="28"/>
          <w:szCs w:val="28"/>
          <w:lang w:val="tt-RU"/>
        </w:rPr>
        <w:t xml:space="preserve">Җиһазлау: </w:t>
      </w:r>
      <w:r w:rsidRPr="009B72EF">
        <w:rPr>
          <w:sz w:val="28"/>
          <w:szCs w:val="28"/>
          <w:lang w:val="tt-RU"/>
        </w:rPr>
        <w:t>Габдулла Тукай портреты, әкият, шигырьләренә ясалган    рәсемнәр,</w:t>
      </w:r>
      <w:r w:rsidRPr="009B72EF">
        <w:rPr>
          <w:color w:val="000000"/>
          <w:sz w:val="28"/>
          <w:szCs w:val="28"/>
          <w:lang w:val="tt-RU"/>
        </w:rPr>
        <w:t xml:space="preserve"> кул эшләре һәм рәсемнәре күргәзмәсе;  магнитофон;; экран; проектор.</w:t>
      </w:r>
    </w:p>
    <w:p w:rsidR="00850884" w:rsidRPr="009B72EF" w:rsidRDefault="00D04342" w:rsidP="000C128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9B72EF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 xml:space="preserve">Квест кунакларын </w:t>
      </w:r>
      <w:r w:rsidR="00850884" w:rsidRPr="009B72EF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Тукай иҗатын чагылдырган рәсемнәрдән төзелгән стенд, бөек шагыйребезгә багышланган бай күргәзмә, Тукай рухын чагылдыручы музыка каршы ала.</w:t>
      </w:r>
      <w:r w:rsidR="00850884" w:rsidRPr="009B72EF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Музыка астында зур китабын өстерәп  Әкиятче</w:t>
      </w:r>
      <w:r w:rsidR="004E4679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яки укытучы үзе </w:t>
      </w:r>
      <w:r w:rsidR="00850884" w:rsidRPr="009B72EF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чыга.</w:t>
      </w:r>
    </w:p>
    <w:p w:rsidR="00535130" w:rsidRPr="009B72EF" w:rsidRDefault="00850884" w:rsidP="000C1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b/>
          <w:bCs/>
          <w:sz w:val="28"/>
          <w:szCs w:val="28"/>
          <w:lang w:val="tt-RU"/>
        </w:rPr>
        <w:t>Әкиятче</w:t>
      </w:r>
      <w:r w:rsidR="00D04342" w:rsidRPr="009B72EF">
        <w:rPr>
          <w:rFonts w:ascii="Times New Roman" w:hAnsi="Times New Roman" w:cs="Times New Roman"/>
          <w:b/>
          <w:bCs/>
          <w:sz w:val="28"/>
          <w:szCs w:val="28"/>
          <w:lang w:val="tt-RU"/>
        </w:rPr>
        <w:t>.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Исәнмесез, дусларым.. Мин бар әкиятләрне дә белүче – Әкиятче булам!</w:t>
      </w:r>
      <w:r w:rsidR="00D04342"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Дусларым,  сез бүген тылсымлы </w:t>
      </w:r>
      <w:r w:rsidR="004E4679">
        <w:rPr>
          <w:rFonts w:ascii="Times New Roman" w:hAnsi="Times New Roman" w:cs="Times New Roman"/>
          <w:sz w:val="28"/>
          <w:szCs w:val="28"/>
          <w:lang w:val="tt-RU"/>
        </w:rPr>
        <w:t xml:space="preserve">квеста 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катнашырсыз. </w:t>
      </w:r>
    </w:p>
    <w:p w:rsidR="00673F6D" w:rsidRDefault="00850884" w:rsidP="000C1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Ике команда катнаша. </w:t>
      </w:r>
      <w:r w:rsidR="00673F6D">
        <w:rPr>
          <w:rFonts w:ascii="Times New Roman" w:hAnsi="Times New Roman" w:cs="Times New Roman"/>
          <w:sz w:val="28"/>
          <w:szCs w:val="28"/>
          <w:lang w:val="tt-RU"/>
        </w:rPr>
        <w:t>(Командалар белән танышу)</w:t>
      </w:r>
    </w:p>
    <w:p w:rsidR="00850884" w:rsidRPr="009B72EF" w:rsidRDefault="00673F6D" w:rsidP="000C1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</w:t>
      </w:r>
      <w:r w:rsidR="00535130" w:rsidRPr="009B72EF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="00850884"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Бүген сез бик кызыклы уенда һәм шул ук вакытта өмәдә катнашырсыз. Сезгә </w:t>
      </w:r>
      <w:r w:rsidR="00121FB0"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маршрут битләре </w:t>
      </w:r>
      <w:r w:rsidR="00850884" w:rsidRPr="009B72EF">
        <w:rPr>
          <w:rFonts w:ascii="Times New Roman" w:hAnsi="Times New Roman" w:cs="Times New Roman"/>
          <w:sz w:val="28"/>
          <w:szCs w:val="28"/>
          <w:lang w:val="tt-RU"/>
        </w:rPr>
        <w:t>бирелә, шул юллама белән танышып, язылган биремне үтәргә тиешсез. Һәр биремне</w:t>
      </w:r>
      <w:r w:rsidR="001219D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50884"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219D1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850884"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өгәл үтәлгән очракта икенче юлламаны таба аласыз. </w:t>
      </w:r>
      <w:r w:rsidR="004E4679">
        <w:rPr>
          <w:rFonts w:ascii="Times New Roman" w:hAnsi="Times New Roman" w:cs="Times New Roman"/>
          <w:sz w:val="28"/>
          <w:szCs w:val="28"/>
          <w:lang w:val="tt-RU"/>
        </w:rPr>
        <w:t xml:space="preserve">Квест </w:t>
      </w:r>
      <w:r w:rsidR="00850884" w:rsidRPr="009B72EF">
        <w:rPr>
          <w:rFonts w:ascii="Times New Roman" w:hAnsi="Times New Roman" w:cs="Times New Roman"/>
          <w:sz w:val="28"/>
          <w:szCs w:val="28"/>
          <w:lang w:val="tt-RU"/>
        </w:rPr>
        <w:t>уеныбызның  нәтиҗәсен соңгы тукталышта эзләп табарга тиеш буласыз.  Ә менә нәрсә яшеренгәнен белеп китә аласыз. Әлбәттә сүз Алтын....</w:t>
      </w:r>
    </w:p>
    <w:p w:rsidR="00850884" w:rsidRPr="009B72EF" w:rsidRDefault="00850884" w:rsidP="000C128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i/>
          <w:iCs/>
          <w:sz w:val="28"/>
          <w:szCs w:val="28"/>
          <w:lang w:val="tt-RU"/>
        </w:rPr>
        <w:lastRenderedPageBreak/>
        <w:t>Әкият геройлары йөгереп чыгалар</w:t>
      </w:r>
      <w:r w:rsidR="00535130" w:rsidRPr="009B72EF">
        <w:rPr>
          <w:rFonts w:ascii="Times New Roman" w:hAnsi="Times New Roman" w:cs="Times New Roman"/>
          <w:i/>
          <w:iCs/>
          <w:sz w:val="28"/>
          <w:szCs w:val="28"/>
          <w:lang w:val="tt-RU"/>
        </w:rPr>
        <w:t>.</w:t>
      </w:r>
    </w:p>
    <w:p w:rsidR="00850884" w:rsidRPr="009B72EF" w:rsidRDefault="00850884" w:rsidP="000C1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b/>
          <w:bCs/>
          <w:sz w:val="28"/>
          <w:szCs w:val="28"/>
          <w:lang w:val="tt-RU"/>
        </w:rPr>
        <w:t>Шүрәле</w:t>
      </w:r>
      <w:r w:rsidR="00535130" w:rsidRPr="009B72E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Бүрәнә?!</w:t>
      </w:r>
    </w:p>
    <w:p w:rsidR="00850884" w:rsidRPr="009B72EF" w:rsidRDefault="00850884" w:rsidP="000C1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b/>
          <w:bCs/>
          <w:sz w:val="28"/>
          <w:szCs w:val="28"/>
          <w:lang w:val="tt-RU"/>
        </w:rPr>
        <w:t>Көчек</w:t>
      </w:r>
      <w:r w:rsidR="00535130" w:rsidRPr="009B72EF">
        <w:rPr>
          <w:rFonts w:ascii="Times New Roman" w:hAnsi="Times New Roman" w:cs="Times New Roman"/>
          <w:b/>
          <w:bCs/>
          <w:sz w:val="28"/>
          <w:szCs w:val="28"/>
          <w:lang w:val="tt-RU"/>
        </w:rPr>
        <w:t>.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Сөяк?!</w:t>
      </w:r>
    </w:p>
    <w:p w:rsidR="00850884" w:rsidRPr="009B72EF" w:rsidRDefault="00850884" w:rsidP="000C1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b/>
          <w:bCs/>
          <w:sz w:val="28"/>
          <w:szCs w:val="28"/>
          <w:lang w:val="tt-RU"/>
        </w:rPr>
        <w:t>Бүре</w:t>
      </w:r>
      <w:r w:rsidR="00535130" w:rsidRPr="009B72EF">
        <w:rPr>
          <w:rFonts w:ascii="Times New Roman" w:hAnsi="Times New Roman" w:cs="Times New Roman"/>
          <w:b/>
          <w:bCs/>
          <w:sz w:val="28"/>
          <w:szCs w:val="28"/>
          <w:lang w:val="tt-RU"/>
        </w:rPr>
        <w:t>.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Бәрән?!</w:t>
      </w:r>
    </w:p>
    <w:p w:rsidR="00850884" w:rsidRPr="009B72EF" w:rsidRDefault="00850884" w:rsidP="000C1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b/>
          <w:bCs/>
          <w:sz w:val="28"/>
          <w:szCs w:val="28"/>
          <w:lang w:val="tt-RU"/>
        </w:rPr>
        <w:t>Шәкерт</w:t>
      </w:r>
      <w:r w:rsidR="00535130" w:rsidRPr="009B72EF">
        <w:rPr>
          <w:rFonts w:ascii="Times New Roman" w:hAnsi="Times New Roman" w:cs="Times New Roman"/>
          <w:b/>
          <w:bCs/>
          <w:sz w:val="28"/>
          <w:szCs w:val="28"/>
          <w:lang w:val="tt-RU"/>
        </w:rPr>
        <w:t>.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Китап?!</w:t>
      </w:r>
    </w:p>
    <w:p w:rsidR="00850884" w:rsidRPr="009B72EF" w:rsidRDefault="00850884" w:rsidP="000C1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b/>
          <w:bCs/>
          <w:sz w:val="28"/>
          <w:szCs w:val="28"/>
          <w:lang w:val="tt-RU"/>
        </w:rPr>
        <w:t>Әкиятче.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Юк-юк, Алтын тарак таб</w:t>
      </w:r>
      <w:r w:rsidR="00535130" w:rsidRPr="009B72EF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рга тиешсез. Әлбәттә</w:t>
      </w:r>
      <w:r w:rsidR="00535130" w:rsidRPr="009B72EF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соңгы тукталышта алтын тарак х</w:t>
      </w:r>
      <w:r w:rsidR="00535130" w:rsidRPr="009B72EF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җасы Су ана</w:t>
      </w:r>
      <w:r w:rsidR="00535130" w:rsidRPr="009B72EF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ы сезне каршы алыр. </w:t>
      </w:r>
    </w:p>
    <w:p w:rsidR="00850884" w:rsidRPr="009B72EF" w:rsidRDefault="00850884" w:rsidP="000C1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b/>
          <w:bCs/>
          <w:sz w:val="28"/>
          <w:szCs w:val="28"/>
          <w:lang w:val="tt-RU"/>
        </w:rPr>
        <w:t>Әкиятче</w:t>
      </w:r>
      <w:r w:rsidR="00535130" w:rsidRPr="009B72EF">
        <w:rPr>
          <w:rFonts w:ascii="Times New Roman" w:hAnsi="Times New Roman" w:cs="Times New Roman"/>
          <w:b/>
          <w:bCs/>
          <w:sz w:val="28"/>
          <w:szCs w:val="28"/>
          <w:lang w:val="tt-RU"/>
        </w:rPr>
        <w:t>.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Габдулла Тукайга багышланган уеныбызны  башлыйбыз. Минем ярдәмчеләрем сезгә юлламалар тапшырырлар. (</w:t>
      </w:r>
      <w:r w:rsidRPr="009B72EF">
        <w:rPr>
          <w:rFonts w:ascii="Times New Roman" w:hAnsi="Times New Roman" w:cs="Times New Roman"/>
          <w:i/>
          <w:iCs/>
          <w:sz w:val="28"/>
          <w:szCs w:val="28"/>
          <w:lang w:val="tt-RU"/>
        </w:rPr>
        <w:t>Хатлар тапшырыла. Уенны мәктәп янында урнашкан парк,</w:t>
      </w:r>
      <w:r w:rsidR="00535130" w:rsidRPr="009B72EF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</w:t>
      </w:r>
      <w:r w:rsidRPr="009B72EF">
        <w:rPr>
          <w:rFonts w:ascii="Times New Roman" w:hAnsi="Times New Roman" w:cs="Times New Roman"/>
          <w:i/>
          <w:iCs/>
          <w:sz w:val="28"/>
          <w:szCs w:val="28"/>
          <w:lang w:val="tt-RU"/>
        </w:rPr>
        <w:t>сквер, бульварда  үткәреп була.</w:t>
      </w:r>
      <w:r w:rsidR="00121FB0" w:rsidRPr="009B72EF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</w:t>
      </w:r>
      <w:r w:rsidRPr="009B72EF">
        <w:rPr>
          <w:rFonts w:ascii="Times New Roman" w:hAnsi="Times New Roman" w:cs="Times New Roman"/>
          <w:i/>
          <w:iCs/>
          <w:sz w:val="28"/>
          <w:szCs w:val="28"/>
          <w:lang w:val="tt-RU"/>
        </w:rPr>
        <w:t>Биремнәр үтәү  белән бергә һәр тук</w:t>
      </w:r>
      <w:r w:rsidR="00121FB0" w:rsidRPr="009B72EF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талышта командалар шул тирәне </w:t>
      </w:r>
      <w:r w:rsidRPr="009B72EF">
        <w:rPr>
          <w:rFonts w:ascii="Times New Roman" w:hAnsi="Times New Roman" w:cs="Times New Roman"/>
          <w:i/>
          <w:iCs/>
          <w:sz w:val="28"/>
          <w:szCs w:val="28"/>
          <w:lang w:val="tt-RU"/>
        </w:rPr>
        <w:t>җыештырырга,</w:t>
      </w:r>
      <w:r w:rsidR="00535130" w:rsidRPr="009B72EF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</w:t>
      </w:r>
      <w:r w:rsidRPr="009B72EF">
        <w:rPr>
          <w:rFonts w:ascii="Times New Roman" w:hAnsi="Times New Roman" w:cs="Times New Roman"/>
          <w:i/>
          <w:iCs/>
          <w:sz w:val="28"/>
          <w:szCs w:val="28"/>
          <w:lang w:val="tt-RU"/>
        </w:rPr>
        <w:t>мәсәлән</w:t>
      </w:r>
      <w:r w:rsidR="00535130" w:rsidRPr="009B72EF">
        <w:rPr>
          <w:rFonts w:ascii="Times New Roman" w:hAnsi="Times New Roman" w:cs="Times New Roman"/>
          <w:i/>
          <w:iCs/>
          <w:sz w:val="28"/>
          <w:szCs w:val="28"/>
          <w:lang w:val="tt-RU"/>
        </w:rPr>
        <w:t>,</w:t>
      </w:r>
      <w:r w:rsidRPr="009B72EF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чүпләрдән арындыру, чирәмне тырмалау, булган эскәмияләрне  чистарт</w:t>
      </w:r>
      <w:r w:rsidR="00535130" w:rsidRPr="009B72EF">
        <w:rPr>
          <w:rFonts w:ascii="Times New Roman" w:hAnsi="Times New Roman" w:cs="Times New Roman"/>
          <w:i/>
          <w:iCs/>
          <w:sz w:val="28"/>
          <w:szCs w:val="28"/>
          <w:lang w:val="tt-RU"/>
        </w:rPr>
        <w:t>у кебек эшләр башкарырга</w:t>
      </w:r>
      <w:r w:rsidRPr="009B72EF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тиешләр. Бу эшләр өчен эш кораллары әзерләнә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). </w:t>
      </w:r>
    </w:p>
    <w:p w:rsidR="00850884" w:rsidRPr="009B72EF" w:rsidRDefault="00850884" w:rsidP="000C1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b/>
          <w:bCs/>
          <w:sz w:val="28"/>
          <w:szCs w:val="28"/>
          <w:lang w:val="tt-RU"/>
        </w:rPr>
        <w:t>Әкиятче.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35130" w:rsidRPr="009B72EF">
        <w:rPr>
          <w:rFonts w:ascii="Times New Roman" w:hAnsi="Times New Roman" w:cs="Times New Roman"/>
          <w:sz w:val="28"/>
          <w:szCs w:val="28"/>
          <w:lang w:val="tt-RU"/>
        </w:rPr>
        <w:t>Уенны б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ашлыйбыз. Хәерле юл сезгә</w:t>
      </w:r>
      <w:r w:rsidR="00535130" w:rsidRPr="009B72EF">
        <w:rPr>
          <w:rFonts w:ascii="Times New Roman" w:hAnsi="Times New Roman" w:cs="Times New Roman"/>
          <w:sz w:val="28"/>
          <w:szCs w:val="28"/>
          <w:lang w:val="tt-RU"/>
        </w:rPr>
        <w:t>!</w:t>
      </w:r>
    </w:p>
    <w:p w:rsidR="00535130" w:rsidRPr="009B72EF" w:rsidRDefault="00850884" w:rsidP="000C12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b/>
          <w:bCs/>
          <w:sz w:val="28"/>
          <w:szCs w:val="28"/>
          <w:lang w:val="tt-RU"/>
        </w:rPr>
        <w:t>1 нче тукталыш</w:t>
      </w:r>
      <w:r w:rsidR="00535130" w:rsidRPr="009B72EF">
        <w:rPr>
          <w:rFonts w:ascii="Times New Roman" w:hAnsi="Times New Roman" w:cs="Times New Roman"/>
          <w:b/>
          <w:bCs/>
          <w:sz w:val="28"/>
          <w:szCs w:val="28"/>
          <w:lang w:val="tt-RU"/>
        </w:rPr>
        <w:t>.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Хәерле көн, укучылар</w:t>
      </w:r>
      <w:r w:rsidR="00535130"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! </w:t>
      </w:r>
    </w:p>
    <w:p w:rsidR="00850884" w:rsidRPr="009B72EF" w:rsidRDefault="00850884" w:rsidP="000C12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b/>
          <w:bCs/>
          <w:sz w:val="28"/>
          <w:szCs w:val="28"/>
          <w:lang w:val="tt-RU"/>
        </w:rPr>
        <w:t>Бирем</w:t>
      </w:r>
      <w:r w:rsidR="00535130" w:rsidRPr="009B72EF">
        <w:rPr>
          <w:rFonts w:ascii="Times New Roman" w:hAnsi="Times New Roman" w:cs="Times New Roman"/>
          <w:b/>
          <w:bCs/>
          <w:sz w:val="28"/>
          <w:szCs w:val="28"/>
          <w:lang w:val="tt-RU"/>
        </w:rPr>
        <w:t>.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 Сорауларга җавап бирергә, маршрутны төзергә:</w:t>
      </w:r>
    </w:p>
    <w:p w:rsidR="00850884" w:rsidRPr="009B72EF" w:rsidRDefault="00850884" w:rsidP="000C12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b/>
          <w:bCs/>
          <w:sz w:val="28"/>
          <w:szCs w:val="28"/>
          <w:lang w:val="tt-RU"/>
        </w:rPr>
        <w:t>Беренче команда:</w:t>
      </w:r>
    </w:p>
    <w:p w:rsidR="00850884" w:rsidRPr="009B72EF" w:rsidRDefault="00850884" w:rsidP="000C128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sz w:val="28"/>
          <w:szCs w:val="28"/>
          <w:lang w:val="tt-RU"/>
        </w:rPr>
        <w:t>Габдулла Тукай укыган Уральскидагы мәдрәсәнең исеме ничек? (Мотыйгия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850884" w:rsidRPr="009B72EF" w:rsidRDefault="00850884" w:rsidP="000C128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sz w:val="28"/>
          <w:szCs w:val="28"/>
          <w:lang w:val="tt-RU"/>
        </w:rPr>
        <w:t>Г. Тукай туган авылны атагыз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 (Кушлавыч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850884" w:rsidRPr="009B72EF" w:rsidRDefault="00850884" w:rsidP="000C128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sz w:val="28"/>
          <w:szCs w:val="28"/>
          <w:lang w:val="tt-RU"/>
        </w:rPr>
        <w:t>Шагыйр</w:t>
      </w:r>
      <w:r w:rsidRPr="009B72EF">
        <w:rPr>
          <w:rFonts w:ascii="Times New Roman" w:hAnsi="Times New Roman" w:cs="Times New Roman"/>
          <w:sz w:val="28"/>
          <w:szCs w:val="28"/>
        </w:rPr>
        <w:t>ь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туган ел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(1886 ел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121FB0" w:rsidRPr="009B72EF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850884" w:rsidRPr="009B72EF" w:rsidRDefault="00850884" w:rsidP="000C128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sz w:val="28"/>
          <w:szCs w:val="28"/>
          <w:lang w:val="tt-RU"/>
        </w:rPr>
        <w:t>Г.Тукайның әтисенең исеме ничек? ( Мөхәммәтгариф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850884" w:rsidRPr="009B72EF" w:rsidRDefault="00850884" w:rsidP="000C128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sz w:val="28"/>
          <w:szCs w:val="28"/>
          <w:lang w:val="tt-RU"/>
        </w:rPr>
        <w:t>“Бу авыл минем дөньяга иң элек күзем ачылган урын”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дип яза Тукай.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Бу кайсы авыл?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(Кырлай).</w:t>
      </w:r>
    </w:p>
    <w:p w:rsidR="00850884" w:rsidRPr="009B72EF" w:rsidRDefault="00850884" w:rsidP="000C128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sz w:val="28"/>
          <w:szCs w:val="28"/>
          <w:lang w:val="tt-RU"/>
        </w:rPr>
        <w:t>Г.Тукайның “Су анасы” әкиятендәге авыл малае нәрсә урлый? (Алтын тарак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850884" w:rsidRPr="009B72EF" w:rsidRDefault="00850884" w:rsidP="000C128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sz w:val="28"/>
          <w:szCs w:val="28"/>
          <w:lang w:val="tt-RU"/>
        </w:rPr>
        <w:t>Г. Тукай шигырендә кәҗәне ашаткан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(сыйлаган) малайның исемен атагыз? (Гали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850884" w:rsidRPr="009B72EF" w:rsidRDefault="00850884" w:rsidP="000C128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sz w:val="28"/>
          <w:szCs w:val="28"/>
          <w:lang w:val="tt-RU"/>
        </w:rPr>
        <w:t>“Шүрәле”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әкиятендә Тукай кайсы авылның матурлыгын тасвирлый?</w:t>
      </w:r>
      <w:r w:rsidR="00615C26"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        (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Кырлай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850884" w:rsidRPr="009B72EF" w:rsidRDefault="00850884" w:rsidP="000C128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sz w:val="28"/>
          <w:szCs w:val="28"/>
          <w:lang w:val="tt-RU"/>
        </w:rPr>
        <w:t>Күбәләк ничә көн яши?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ер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850884" w:rsidRPr="009B72EF" w:rsidRDefault="00DF2100" w:rsidP="000C128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50884" w:rsidRPr="009B72EF">
        <w:rPr>
          <w:rFonts w:ascii="Times New Roman" w:hAnsi="Times New Roman" w:cs="Times New Roman"/>
          <w:sz w:val="28"/>
          <w:szCs w:val="28"/>
          <w:lang w:val="tt-RU"/>
        </w:rPr>
        <w:t>Өчиле авылыннан Казанга барганда Тукайны кемгә утыртып җибәрәләр?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50884" w:rsidRPr="009B72EF"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="002E6A98" w:rsidRPr="009B72EF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щик.</w:t>
      </w:r>
      <w:r w:rsidR="00850884" w:rsidRPr="009B72EF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850884" w:rsidRPr="009B72EF" w:rsidRDefault="00850884" w:rsidP="000C1282">
      <w:pPr>
        <w:tabs>
          <w:tab w:val="left" w:pos="0"/>
        </w:tabs>
        <w:spacing w:after="0" w:line="240" w:lineRule="auto"/>
        <w:ind w:left="51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b/>
          <w:bCs/>
          <w:sz w:val="28"/>
          <w:szCs w:val="28"/>
          <w:lang w:val="tt-RU"/>
        </w:rPr>
        <w:t>Ик</w:t>
      </w:r>
      <w:r w:rsidR="002E6A98" w:rsidRPr="009B72EF">
        <w:rPr>
          <w:rFonts w:ascii="Times New Roman" w:hAnsi="Times New Roman" w:cs="Times New Roman"/>
          <w:b/>
          <w:bCs/>
          <w:sz w:val="28"/>
          <w:szCs w:val="28"/>
          <w:lang w:val="tt-RU"/>
        </w:rPr>
        <w:t>е</w:t>
      </w:r>
      <w:r w:rsidRPr="009B72EF">
        <w:rPr>
          <w:rFonts w:ascii="Times New Roman" w:hAnsi="Times New Roman" w:cs="Times New Roman"/>
          <w:b/>
          <w:bCs/>
          <w:sz w:val="28"/>
          <w:szCs w:val="28"/>
          <w:lang w:val="tt-RU"/>
        </w:rPr>
        <w:t>нче команда:</w:t>
      </w:r>
    </w:p>
    <w:p w:rsidR="00850884" w:rsidRPr="009B72EF" w:rsidRDefault="00850884" w:rsidP="000C1282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714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Тукайның кушаматы ничек булган? (Апуш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850884" w:rsidRPr="009B72EF" w:rsidRDefault="00850884" w:rsidP="000C1282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714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sz w:val="28"/>
          <w:szCs w:val="28"/>
          <w:lang w:val="tt-RU"/>
        </w:rPr>
        <w:t>Г. Тукай яратып йөргән кызның исеме ничек? (Зәйтүнә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850884" w:rsidRPr="009B72EF" w:rsidRDefault="00850884" w:rsidP="000C1282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714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sz w:val="28"/>
          <w:szCs w:val="28"/>
          <w:lang w:val="tt-RU"/>
        </w:rPr>
        <w:t>Шагыйрь туган ел (1886 ел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850884" w:rsidRPr="009B72EF" w:rsidRDefault="00850884" w:rsidP="000C1282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714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sz w:val="28"/>
          <w:szCs w:val="28"/>
          <w:lang w:val="tt-RU"/>
        </w:rPr>
        <w:t>Г.Тукайның әнисенең исеме ничек? (Мәмдүдә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850884" w:rsidRPr="009B72EF" w:rsidRDefault="00850884" w:rsidP="000C1282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714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sz w:val="28"/>
          <w:szCs w:val="28"/>
          <w:lang w:val="tt-RU"/>
        </w:rPr>
        <w:t>Олуг шагыйребезнең кайсы шигырьләре көйгә салынган? (Туган тел, Туган авыл,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Пар ат, Бала белән күбәләк.)</w:t>
      </w:r>
    </w:p>
    <w:p w:rsidR="00850884" w:rsidRPr="009B72EF" w:rsidRDefault="00850884" w:rsidP="000C1282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714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sz w:val="28"/>
          <w:szCs w:val="28"/>
          <w:lang w:val="tt-RU"/>
        </w:rPr>
        <w:t>Тукайның кайсы шигыре шәкерт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(укучы)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турында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>?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(“Кызыклы шәкерт”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850884" w:rsidRPr="009B72EF" w:rsidRDefault="00850884" w:rsidP="000C1282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714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sz w:val="28"/>
          <w:szCs w:val="28"/>
          <w:lang w:val="tt-RU"/>
        </w:rPr>
        <w:t>Әкияттә кәҗә белән сарык нәрсә башын табалар? (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үре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850884" w:rsidRPr="009B72EF" w:rsidRDefault="00850884" w:rsidP="000C1282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714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sz w:val="28"/>
          <w:szCs w:val="28"/>
          <w:lang w:val="tt-RU"/>
        </w:rPr>
        <w:t>Кайчан уйнарга чыгарга була? (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>Э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ш беткәч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850884" w:rsidRPr="009B72EF" w:rsidRDefault="00850884" w:rsidP="000C1282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714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sz w:val="28"/>
          <w:szCs w:val="28"/>
          <w:lang w:val="tt-RU"/>
        </w:rPr>
        <w:t>Тукайның үлгән елы (1913 ел,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15 апрел</w:t>
      </w:r>
      <w:r w:rsidRPr="009B72EF">
        <w:rPr>
          <w:rFonts w:ascii="Times New Roman" w:hAnsi="Times New Roman" w:cs="Times New Roman"/>
          <w:sz w:val="28"/>
          <w:szCs w:val="28"/>
        </w:rPr>
        <w:t>ь</w:t>
      </w:r>
      <w:r w:rsidR="00DF2100" w:rsidRPr="009B72EF">
        <w:rPr>
          <w:rFonts w:ascii="Times New Roman" w:hAnsi="Times New Roman" w:cs="Times New Roman"/>
          <w:sz w:val="28"/>
          <w:szCs w:val="28"/>
        </w:rPr>
        <w:t>.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850884" w:rsidRPr="00A935B3" w:rsidRDefault="00850884" w:rsidP="000C1282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714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sz w:val="28"/>
          <w:szCs w:val="28"/>
          <w:lang w:val="tt-RU"/>
        </w:rPr>
        <w:lastRenderedPageBreak/>
        <w:t>Тукай үзе турында язган китапның исеме?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66CAA" w:rsidRPr="009B72EF"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“Исемдә калганнар”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850884" w:rsidRPr="009B72EF" w:rsidRDefault="00850884" w:rsidP="000C128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B72EF">
        <w:rPr>
          <w:rFonts w:ascii="Times New Roman" w:hAnsi="Times New Roman" w:cs="Times New Roman"/>
          <w:i/>
          <w:iCs/>
          <w:sz w:val="28"/>
          <w:szCs w:val="28"/>
          <w:lang w:val="tt-RU"/>
        </w:rPr>
        <w:t>Командалар сорауларга җавап биреп бетергәч</w:t>
      </w:r>
      <w:r w:rsidR="00CF0942">
        <w:rPr>
          <w:rFonts w:ascii="Times New Roman" w:hAnsi="Times New Roman" w:cs="Times New Roman"/>
          <w:i/>
          <w:iCs/>
          <w:sz w:val="28"/>
          <w:szCs w:val="28"/>
          <w:lang w:val="tt-RU"/>
        </w:rPr>
        <w:t>,</w:t>
      </w:r>
      <w:r w:rsidRPr="009B72EF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Тукай үткән юлның </w:t>
      </w:r>
      <w:r w:rsidR="00CF0942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(яшәгән урыннарының) </w:t>
      </w:r>
      <w:r w:rsidRPr="009B72EF">
        <w:rPr>
          <w:rFonts w:ascii="Times New Roman" w:hAnsi="Times New Roman" w:cs="Times New Roman"/>
          <w:i/>
          <w:iCs/>
          <w:sz w:val="28"/>
          <w:szCs w:val="28"/>
          <w:lang w:val="tt-RU"/>
        </w:rPr>
        <w:t>маршрутын төзиләр. (</w:t>
      </w:r>
      <w:r w:rsidR="00DF2100" w:rsidRPr="009B72EF">
        <w:rPr>
          <w:rFonts w:ascii="Times New Roman" w:hAnsi="Times New Roman" w:cs="Times New Roman"/>
          <w:i/>
          <w:iCs/>
          <w:sz w:val="28"/>
          <w:szCs w:val="28"/>
          <w:lang w:val="tt-RU"/>
        </w:rPr>
        <w:t>В</w:t>
      </w:r>
      <w:r w:rsidRPr="009B72EF">
        <w:rPr>
          <w:rFonts w:ascii="Times New Roman" w:hAnsi="Times New Roman" w:cs="Times New Roman"/>
          <w:i/>
          <w:iCs/>
          <w:sz w:val="28"/>
          <w:szCs w:val="28"/>
          <w:lang w:val="tt-RU"/>
        </w:rPr>
        <w:t>атман, карточкалар, маркер һәм клей бирелә</w:t>
      </w:r>
      <w:r w:rsidR="00DF2100" w:rsidRPr="009B72EF">
        <w:rPr>
          <w:rFonts w:ascii="Times New Roman" w:hAnsi="Times New Roman" w:cs="Times New Roman"/>
          <w:i/>
          <w:iCs/>
          <w:sz w:val="28"/>
          <w:szCs w:val="28"/>
          <w:lang w:val="tt-RU"/>
        </w:rPr>
        <w:t>.</w:t>
      </w:r>
      <w:r w:rsidRPr="009B72EF">
        <w:rPr>
          <w:rFonts w:ascii="Times New Roman" w:hAnsi="Times New Roman" w:cs="Times New Roman"/>
          <w:i/>
          <w:iCs/>
          <w:sz w:val="28"/>
          <w:szCs w:val="28"/>
          <w:lang w:val="tt-RU"/>
        </w:rPr>
        <w:t>)</w:t>
      </w:r>
    </w:p>
    <w:p w:rsidR="00850884" w:rsidRPr="009B72EF" w:rsidRDefault="00850884" w:rsidP="000C12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2600" cy="1476252"/>
            <wp:effectExtent l="0" t="0" r="0" b="0"/>
            <wp:docPr id="1" name="Рисунок 1" descr="C:\Users\Админ\Desktop\тукай маршр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укай маршру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509" cy="149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884" w:rsidRPr="009B72EF" w:rsidRDefault="00850884" w:rsidP="000C1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sz w:val="28"/>
          <w:szCs w:val="28"/>
          <w:lang w:val="tt-RU"/>
        </w:rPr>
        <w:t>Командалар беренче тукталышның биремнәрен үтәгәч</w:t>
      </w:r>
      <w:r w:rsidR="007C62D3" w:rsidRPr="009B72EF">
        <w:rPr>
          <w:rFonts w:ascii="Times New Roman" w:hAnsi="Times New Roman" w:cs="Times New Roman"/>
          <w:sz w:val="28"/>
          <w:szCs w:val="28"/>
          <w:lang w:val="tt-RU"/>
        </w:rPr>
        <w:t>, өмәдә катнашырга тиешләр.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Чистартып бетергәч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икенче </w:t>
      </w:r>
      <w:r w:rsidR="002E6A98"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маршрут бите 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табыла.</w:t>
      </w:r>
    </w:p>
    <w:p w:rsidR="00DF2100" w:rsidRPr="009B72EF" w:rsidRDefault="00850884" w:rsidP="000C1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b/>
          <w:bCs/>
          <w:sz w:val="28"/>
          <w:szCs w:val="28"/>
          <w:lang w:val="tt-RU"/>
        </w:rPr>
        <w:t>Икенче тукталыш: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“</w:t>
      </w:r>
      <w:r w:rsidR="007C62D3" w:rsidRPr="009B72EF">
        <w:rPr>
          <w:rFonts w:ascii="Times New Roman" w:hAnsi="Times New Roman" w:cs="Times New Roman"/>
          <w:sz w:val="28"/>
          <w:szCs w:val="28"/>
          <w:lang w:val="tt-RU"/>
        </w:rPr>
        <w:t>Тукай аллеясы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50884" w:rsidRPr="009B72EF" w:rsidRDefault="00850884" w:rsidP="000C1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sz w:val="28"/>
          <w:szCs w:val="28"/>
          <w:lang w:val="tt-RU"/>
        </w:rPr>
        <w:t>Командалар балалар ясаган рәсемнәр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>нең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нинди әсәр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>ләр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дән икәнен әйтергә тиешләр.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Белгән рәсемнәрне агачка элеп баралар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6-8 әсәргә рәсем җыелып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“Тукай аллеясе”н төзиләр. Ак ватман битләре һәм клей, маркер</w:t>
      </w:r>
      <w:r w:rsidR="00CF0942" w:rsidRPr="004E4679">
        <w:rPr>
          <w:lang w:val="tt-RU"/>
        </w:rPr>
        <w:t xml:space="preserve"> </w:t>
      </w:r>
      <w:r w:rsidR="00CF0942" w:rsidRPr="00CF0942">
        <w:rPr>
          <w:rFonts w:ascii="Times New Roman" w:hAnsi="Times New Roman" w:cs="Times New Roman"/>
          <w:sz w:val="28"/>
          <w:szCs w:val="28"/>
          <w:lang w:val="tt-RU"/>
        </w:rPr>
        <w:t>бирелә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. Өмә оештырыла. Чүптән арындыралар. Бер команда җыелган чүпләрдән “Шүрәле”</w:t>
      </w:r>
      <w:r w:rsidR="007C62D3" w:rsidRPr="009B72EF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икенче команда</w:t>
      </w:r>
      <w:r w:rsidR="00DF2100"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“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>Су анасы”</w:t>
      </w:r>
      <w:r w:rsidR="006C50B3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 ясарга тиешләр. Ясалып беткәч,  өченче хат табыла.</w:t>
      </w:r>
      <w:r w:rsidR="00673F6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B72EF">
        <w:rPr>
          <w:rFonts w:ascii="Times New Roman" w:hAnsi="Times New Roman" w:cs="Times New Roman"/>
          <w:sz w:val="28"/>
          <w:szCs w:val="28"/>
          <w:lang w:val="tt-RU"/>
        </w:rPr>
        <w:t xml:space="preserve">Юлны дәвам итәләр. </w:t>
      </w:r>
    </w:p>
    <w:p w:rsidR="00850884" w:rsidRDefault="00850884" w:rsidP="000C12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9B72EF">
        <w:rPr>
          <w:rFonts w:ascii="Times New Roman" w:hAnsi="Times New Roman" w:cs="Times New Roman"/>
          <w:b/>
          <w:bCs/>
          <w:sz w:val="28"/>
          <w:szCs w:val="28"/>
          <w:lang w:val="tt-RU"/>
        </w:rPr>
        <w:t>Өченче тукталыш. Әдәби тукталыш.</w:t>
      </w:r>
      <w:r w:rsidR="00673F6D">
        <w:rPr>
          <w:rFonts w:ascii="Times New Roman" w:hAnsi="Times New Roman" w:cs="Times New Roman"/>
          <w:b/>
          <w:bCs/>
          <w:sz w:val="28"/>
          <w:szCs w:val="28"/>
          <w:lang w:val="tt-RU"/>
        </w:rPr>
        <w:t>(“продуктив” уку технологиясен кулланып)</w:t>
      </w:r>
    </w:p>
    <w:p w:rsidR="00673F6D" w:rsidRPr="008E3AA3" w:rsidRDefault="00673F6D" w:rsidP="000C1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E3AA3">
        <w:rPr>
          <w:rFonts w:ascii="Times New Roman" w:hAnsi="Times New Roman" w:cs="Times New Roman"/>
          <w:bCs/>
          <w:sz w:val="28"/>
          <w:szCs w:val="28"/>
          <w:lang w:val="tt-RU"/>
        </w:rPr>
        <w:t>“Пар ат” әсәре белән танышу.</w:t>
      </w:r>
      <w:r w:rsidRPr="008E3AA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73F6D" w:rsidRPr="008E3AA3" w:rsidRDefault="00673F6D" w:rsidP="000C1282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8E3AA3">
        <w:rPr>
          <w:rFonts w:ascii="Times New Roman" w:hAnsi="Times New Roman" w:cs="Times New Roman"/>
          <w:sz w:val="28"/>
          <w:szCs w:val="28"/>
          <w:lang w:val="tt-RU"/>
        </w:rPr>
        <w:t xml:space="preserve">Әсәр сюжетына туры килгән рәсем бирелә,  әңгәмә корыла. Һәр команда телдән хикәя төзиләр </w:t>
      </w:r>
    </w:p>
    <w:p w:rsidR="008E3AA3" w:rsidRPr="008E3AA3" w:rsidRDefault="008E3AA3" w:rsidP="000C1282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8E3AA3">
        <w:rPr>
          <w:rFonts w:ascii="Times New Roman" w:hAnsi="Times New Roman" w:cs="Times New Roman"/>
          <w:sz w:val="28"/>
          <w:szCs w:val="28"/>
          <w:lang w:val="tt-RU"/>
        </w:rPr>
        <w:t>Укучыларга шул темага туры килгән картиналар тәк</w:t>
      </w:r>
      <w:r w:rsidRPr="008E3AA3">
        <w:rPr>
          <w:rFonts w:ascii="Times New Roman" w:hAnsi="Times New Roman" w:cs="Times New Roman"/>
          <w:sz w:val="28"/>
          <w:szCs w:val="28"/>
        </w:rPr>
        <w:t>ъ</w:t>
      </w:r>
      <w:r w:rsidRPr="008E3AA3">
        <w:rPr>
          <w:rFonts w:ascii="Times New Roman" w:hAnsi="Times New Roman" w:cs="Times New Roman"/>
          <w:sz w:val="28"/>
          <w:szCs w:val="28"/>
          <w:lang w:val="tt-RU"/>
        </w:rPr>
        <w:t>дим ителә. Сорау: Әлеге рәсемнәрне нәрсә берләштерә?(Авторын, әсәрнең исемен кайсы команда алдан әйтә)</w:t>
      </w:r>
    </w:p>
    <w:p w:rsidR="004908D7" w:rsidRPr="004908D7" w:rsidRDefault="008E3AA3" w:rsidP="000C1282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8E3AA3">
        <w:rPr>
          <w:rFonts w:ascii="Times New Roman" w:hAnsi="Times New Roman" w:cs="Times New Roman"/>
          <w:sz w:val="28"/>
          <w:szCs w:val="28"/>
          <w:lang w:val="tt-RU"/>
        </w:rPr>
        <w:t>Тукайның “Пар Ат” шигыре белән танышу, фикер алышу(ике команда бүлеп укый)</w:t>
      </w:r>
    </w:p>
    <w:p w:rsidR="00850884" w:rsidRPr="004908D7" w:rsidRDefault="00850884" w:rsidP="000C1282">
      <w:pPr>
        <w:spacing w:after="0" w:line="240" w:lineRule="auto"/>
        <w:ind w:left="435" w:firstLine="567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4908D7">
        <w:rPr>
          <w:rFonts w:ascii="Times New Roman" w:hAnsi="Times New Roman" w:cs="Times New Roman"/>
          <w:b/>
          <w:bCs/>
          <w:color w:val="404040"/>
          <w:sz w:val="28"/>
          <w:szCs w:val="28"/>
          <w:shd w:val="clear" w:color="auto" w:fill="FFFFFF"/>
          <w:lang w:val="tt-RU"/>
        </w:rPr>
        <w:t xml:space="preserve">  </w:t>
      </w:r>
      <w:r w:rsidR="008E3AA3" w:rsidRPr="004908D7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4908D7">
        <w:rPr>
          <w:rFonts w:ascii="Times New Roman" w:hAnsi="Times New Roman" w:cs="Times New Roman"/>
          <w:b/>
          <w:bCs/>
          <w:sz w:val="28"/>
          <w:szCs w:val="28"/>
          <w:lang w:val="tt-RU"/>
        </w:rPr>
        <w:t>Дүртенче тукталыш.</w:t>
      </w:r>
      <w:r w:rsidRPr="004908D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908D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“Серле сандык”тан алынган әйберләрнең кайсы әсәрдән икәнен әйтеп бирергә кирәк:</w:t>
      </w:r>
    </w:p>
    <w:p w:rsidR="00850884" w:rsidRPr="004908D7" w:rsidRDefault="00850884" w:rsidP="000C1282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B72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Көчек</w:t>
      </w:r>
      <w:r w:rsidR="00052137" w:rsidRPr="009B72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9B72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(уенчык) – “Кызыклы шәкерт”</w:t>
      </w:r>
      <w:r w:rsidR="004908D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; 2)</w:t>
      </w:r>
      <w:r w:rsidRPr="004908D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Балта – “Шүрәле”</w:t>
      </w:r>
      <w:r w:rsidR="004908D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; 3)</w:t>
      </w:r>
    </w:p>
    <w:p w:rsidR="00850884" w:rsidRPr="004908D7" w:rsidRDefault="007C62D3" w:rsidP="000C1282">
      <w:pPr>
        <w:pStyle w:val="a3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B72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Чү</w:t>
      </w:r>
      <w:r w:rsidR="00850884" w:rsidRPr="009B72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лмәк – “Сөткә төшкән тычкан”</w:t>
      </w:r>
      <w:r w:rsidR="004908D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; 4) </w:t>
      </w:r>
      <w:r w:rsidR="00850884" w:rsidRPr="004908D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Йомгак – </w:t>
      </w:r>
      <w:r w:rsidR="00052137" w:rsidRPr="004908D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“Шаян  песи”</w:t>
      </w:r>
      <w:r w:rsidR="004908D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; 5) </w:t>
      </w:r>
    </w:p>
    <w:p w:rsidR="00052137" w:rsidRPr="004908D7" w:rsidRDefault="00850884" w:rsidP="000C1282">
      <w:pPr>
        <w:pStyle w:val="a3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B72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Капчык – </w:t>
      </w:r>
      <w:r w:rsidR="007C62D3" w:rsidRPr="009B72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</w:t>
      </w:r>
      <w:r w:rsidRPr="009B72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Кәҗә белән Сарык”</w:t>
      </w:r>
      <w:r w:rsidR="004908D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; 6) </w:t>
      </w:r>
      <w:r w:rsidRPr="004908D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Китап – “Туган тел”</w:t>
      </w:r>
      <w:r w:rsidR="004908D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; 7) </w:t>
      </w:r>
      <w:r w:rsidRPr="004908D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Авыл рәсеме – “ Туган авыл”</w:t>
      </w:r>
      <w:r w:rsidR="004908D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; 8) </w:t>
      </w:r>
      <w:r w:rsidRPr="004908D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Карлыгач – “Карлыгач”</w:t>
      </w:r>
      <w:r w:rsidR="004908D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; 9) </w:t>
      </w:r>
      <w:r w:rsidRPr="004908D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Печән – “Гали белән  Кәҗә”</w:t>
      </w:r>
      <w:r w:rsidR="004908D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; 10)</w:t>
      </w:r>
      <w:r w:rsidRPr="004908D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Бәби</w:t>
      </w:r>
      <w:r w:rsidR="00052137" w:rsidRPr="004908D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4908D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(курчак) – “Бишек җыры”</w:t>
      </w:r>
      <w:r w:rsidR="004908D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6C50B3" w:rsidRPr="006C50B3" w:rsidRDefault="007C62D3" w:rsidP="000C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 w:rsidRPr="009B72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9B72EF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Бишенче ту</w:t>
      </w:r>
      <w:r w:rsidR="00052137" w:rsidRPr="009B72EF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к</w:t>
      </w:r>
      <w:r w:rsidRPr="009B72EF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талыш өчен маршрут бите капчыкта. Капчыкта яшеренгән әйберне белергә кирәк.</w:t>
      </w:r>
      <w:r w:rsidR="00547813" w:rsidRPr="009B72EF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 xml:space="preserve"> Балалар өмәне дәвам итәләр.</w:t>
      </w:r>
    </w:p>
    <w:p w:rsidR="004908D7" w:rsidRDefault="00850884" w:rsidP="000C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9B72EF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Бишенче тукталыш.</w:t>
      </w:r>
      <w:r w:rsidR="004908D7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“Пар ат” шигыре буенча тикшерү тукталышы</w:t>
      </w:r>
    </w:p>
    <w:p w:rsidR="004908D7" w:rsidRPr="009B72EF" w:rsidRDefault="004908D7" w:rsidP="000C1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Тест рәвешендә (алдан әзерләнелә) яки командалар әсәр буенча сораулар  әзерлиләр каршы команда җавап бирә.</w:t>
      </w:r>
    </w:p>
    <w:p w:rsidR="00446647" w:rsidRDefault="0083244A" w:rsidP="000C1282">
      <w:pPr>
        <w:tabs>
          <w:tab w:val="left" w:pos="256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4E467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46647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Соңгы тукталыш. </w:t>
      </w:r>
      <w:r w:rsidR="00446647" w:rsidRPr="00446647">
        <w:rPr>
          <w:rFonts w:ascii="Times New Roman" w:hAnsi="Times New Roman" w:cs="Times New Roman"/>
          <w:bCs/>
          <w:sz w:val="28"/>
          <w:szCs w:val="28"/>
          <w:lang w:val="tt-RU"/>
        </w:rPr>
        <w:t>Укучыларның әдәбият һәм сәнгать  өлкәсендәге белемнәрен тикшерү максатыннан “Лото” уенын кулланып була</w:t>
      </w:r>
      <w:r w:rsidR="00446647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. Командаларга </w:t>
      </w:r>
      <w:r w:rsidR="00446647">
        <w:rPr>
          <w:rFonts w:ascii="Times New Roman" w:hAnsi="Times New Roman" w:cs="Times New Roman"/>
          <w:bCs/>
          <w:sz w:val="28"/>
          <w:szCs w:val="28"/>
          <w:lang w:val="tt-RU"/>
        </w:rPr>
        <w:lastRenderedPageBreak/>
        <w:t>алдан әзерләнгән таблиөалар таратыла. Таблиөада күренекле шәхесләрнең исемнәре язылган.</w:t>
      </w:r>
    </w:p>
    <w:tbl>
      <w:tblPr>
        <w:tblStyle w:val="a8"/>
        <w:tblW w:w="0" w:type="auto"/>
        <w:jc w:val="center"/>
        <w:tblInd w:w="-885" w:type="dxa"/>
        <w:tblLook w:val="04A0"/>
      </w:tblPr>
      <w:tblGrid>
        <w:gridCol w:w="2553"/>
        <w:gridCol w:w="2693"/>
        <w:gridCol w:w="2817"/>
        <w:gridCol w:w="2393"/>
      </w:tblGrid>
      <w:tr w:rsidR="00446647" w:rsidTr="000C1282">
        <w:trPr>
          <w:jc w:val="center"/>
        </w:trPr>
        <w:tc>
          <w:tcPr>
            <w:tcW w:w="2553" w:type="dxa"/>
          </w:tcPr>
          <w:p w:rsidR="00446647" w:rsidRPr="00446647" w:rsidRDefault="00446647" w:rsidP="000C1282">
            <w:pPr>
              <w:tabs>
                <w:tab w:val="left" w:pos="2562"/>
              </w:tabs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</w:pPr>
            <w:r w:rsidRPr="00446647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Абдулла Алиш</w:t>
            </w:r>
          </w:p>
        </w:tc>
        <w:tc>
          <w:tcPr>
            <w:tcW w:w="2693" w:type="dxa"/>
          </w:tcPr>
          <w:p w:rsidR="00446647" w:rsidRPr="00446647" w:rsidRDefault="00446647" w:rsidP="000C1282">
            <w:pPr>
              <w:tabs>
                <w:tab w:val="left" w:pos="2562"/>
              </w:tabs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</w:pPr>
            <w:r w:rsidRPr="00446647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Әмирхан Еники</w:t>
            </w:r>
          </w:p>
        </w:tc>
        <w:tc>
          <w:tcPr>
            <w:tcW w:w="2817" w:type="dxa"/>
          </w:tcPr>
          <w:p w:rsidR="00446647" w:rsidRPr="00446647" w:rsidRDefault="00446647" w:rsidP="000C1282">
            <w:pPr>
              <w:tabs>
                <w:tab w:val="left" w:pos="2562"/>
              </w:tabs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</w:pPr>
            <w:r w:rsidRPr="00446647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Муса Җәлил</w:t>
            </w:r>
          </w:p>
        </w:tc>
        <w:tc>
          <w:tcPr>
            <w:tcW w:w="2393" w:type="dxa"/>
          </w:tcPr>
          <w:p w:rsidR="00446647" w:rsidRPr="00446647" w:rsidRDefault="00446647" w:rsidP="000C1282">
            <w:pPr>
              <w:tabs>
                <w:tab w:val="left" w:pos="2562"/>
              </w:tabs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</w:pPr>
            <w:r w:rsidRPr="00446647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Байназар Әлминов</w:t>
            </w:r>
          </w:p>
        </w:tc>
      </w:tr>
      <w:tr w:rsidR="00446647" w:rsidTr="000C1282">
        <w:trPr>
          <w:jc w:val="center"/>
        </w:trPr>
        <w:tc>
          <w:tcPr>
            <w:tcW w:w="2553" w:type="dxa"/>
          </w:tcPr>
          <w:p w:rsidR="00446647" w:rsidRPr="00446647" w:rsidRDefault="00446647" w:rsidP="000C1282">
            <w:pPr>
              <w:tabs>
                <w:tab w:val="left" w:pos="2562"/>
              </w:tabs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</w:pPr>
            <w:r w:rsidRPr="00446647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Хәсән Туфан</w:t>
            </w:r>
          </w:p>
        </w:tc>
        <w:tc>
          <w:tcPr>
            <w:tcW w:w="2693" w:type="dxa"/>
          </w:tcPr>
          <w:p w:rsidR="00446647" w:rsidRPr="00446647" w:rsidRDefault="00446647" w:rsidP="000C1282">
            <w:pPr>
              <w:tabs>
                <w:tab w:val="left" w:pos="2562"/>
              </w:tabs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</w:pPr>
            <w:r w:rsidRPr="00446647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Кәрим Тинчурин</w:t>
            </w:r>
          </w:p>
        </w:tc>
        <w:tc>
          <w:tcPr>
            <w:tcW w:w="2817" w:type="dxa"/>
          </w:tcPr>
          <w:p w:rsidR="00446647" w:rsidRPr="00446647" w:rsidRDefault="00446647" w:rsidP="000C1282">
            <w:pPr>
              <w:tabs>
                <w:tab w:val="left" w:pos="2562"/>
              </w:tabs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</w:pPr>
            <w:r w:rsidRPr="00446647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Хаҗиморат Козаков</w:t>
            </w:r>
          </w:p>
        </w:tc>
        <w:tc>
          <w:tcPr>
            <w:tcW w:w="2393" w:type="dxa"/>
          </w:tcPr>
          <w:p w:rsidR="00446647" w:rsidRPr="00446647" w:rsidRDefault="00446647" w:rsidP="000C1282">
            <w:pPr>
              <w:tabs>
                <w:tab w:val="left" w:pos="2562"/>
              </w:tabs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</w:pPr>
            <w:r w:rsidRPr="00446647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Габдулла Тукай</w:t>
            </w:r>
          </w:p>
        </w:tc>
      </w:tr>
      <w:tr w:rsidR="00446647" w:rsidTr="000C1282">
        <w:trPr>
          <w:jc w:val="center"/>
        </w:trPr>
        <w:tc>
          <w:tcPr>
            <w:tcW w:w="2553" w:type="dxa"/>
          </w:tcPr>
          <w:p w:rsidR="00446647" w:rsidRPr="00446647" w:rsidRDefault="00446647" w:rsidP="000C1282">
            <w:pPr>
              <w:tabs>
                <w:tab w:val="left" w:pos="2562"/>
              </w:tabs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</w:pPr>
            <w:r w:rsidRPr="00446647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Рөстәм Яхин</w:t>
            </w:r>
          </w:p>
        </w:tc>
        <w:tc>
          <w:tcPr>
            <w:tcW w:w="2693" w:type="dxa"/>
          </w:tcPr>
          <w:p w:rsidR="00446647" w:rsidRPr="00446647" w:rsidRDefault="00446647" w:rsidP="000C1282">
            <w:pPr>
              <w:tabs>
                <w:tab w:val="left" w:pos="2562"/>
              </w:tabs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</w:pPr>
            <w:r w:rsidRPr="00446647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Сәлих Сәйдәшев</w:t>
            </w:r>
          </w:p>
        </w:tc>
        <w:tc>
          <w:tcPr>
            <w:tcW w:w="2817" w:type="dxa"/>
          </w:tcPr>
          <w:p w:rsidR="00446647" w:rsidRPr="00446647" w:rsidRDefault="00446647" w:rsidP="000C1282">
            <w:pPr>
              <w:tabs>
                <w:tab w:val="left" w:pos="2562"/>
              </w:tabs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</w:pPr>
            <w:r w:rsidRPr="00446647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Туфан Миңнуллин</w:t>
            </w:r>
          </w:p>
        </w:tc>
        <w:tc>
          <w:tcPr>
            <w:tcW w:w="2393" w:type="dxa"/>
          </w:tcPr>
          <w:p w:rsidR="00446647" w:rsidRPr="00446647" w:rsidRDefault="00446647" w:rsidP="000C1282">
            <w:pPr>
              <w:tabs>
                <w:tab w:val="left" w:pos="2562"/>
              </w:tabs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</w:pPr>
            <w:r w:rsidRPr="00446647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Нәби Дәүли</w:t>
            </w:r>
          </w:p>
        </w:tc>
      </w:tr>
      <w:tr w:rsidR="00446647" w:rsidTr="000C1282">
        <w:trPr>
          <w:jc w:val="center"/>
        </w:trPr>
        <w:tc>
          <w:tcPr>
            <w:tcW w:w="2553" w:type="dxa"/>
          </w:tcPr>
          <w:p w:rsidR="00446647" w:rsidRPr="00446647" w:rsidRDefault="00446647" w:rsidP="000C1282">
            <w:pPr>
              <w:tabs>
                <w:tab w:val="left" w:pos="2562"/>
              </w:tabs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</w:pPr>
            <w:r w:rsidRPr="00446647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Фатих Әмирхан</w:t>
            </w:r>
          </w:p>
        </w:tc>
        <w:tc>
          <w:tcPr>
            <w:tcW w:w="2693" w:type="dxa"/>
          </w:tcPr>
          <w:p w:rsidR="00446647" w:rsidRPr="00446647" w:rsidRDefault="00446647" w:rsidP="000C1282">
            <w:pPr>
              <w:tabs>
                <w:tab w:val="left" w:pos="2562"/>
              </w:tabs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</w:pPr>
            <w:r w:rsidRPr="00446647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Кәнәфи Нәфыйков</w:t>
            </w:r>
          </w:p>
        </w:tc>
        <w:tc>
          <w:tcPr>
            <w:tcW w:w="2817" w:type="dxa"/>
          </w:tcPr>
          <w:p w:rsidR="00446647" w:rsidRPr="00446647" w:rsidRDefault="00446647" w:rsidP="000C1282">
            <w:pPr>
              <w:tabs>
                <w:tab w:val="left" w:pos="2562"/>
              </w:tabs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</w:pPr>
            <w:r w:rsidRPr="00446647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Гаяз Исхакый</w:t>
            </w:r>
          </w:p>
        </w:tc>
        <w:tc>
          <w:tcPr>
            <w:tcW w:w="2393" w:type="dxa"/>
          </w:tcPr>
          <w:p w:rsidR="00446647" w:rsidRPr="00446647" w:rsidRDefault="00446647" w:rsidP="000C1282">
            <w:pPr>
              <w:tabs>
                <w:tab w:val="left" w:pos="2562"/>
              </w:tabs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</w:pPr>
            <w:r w:rsidRPr="00446647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Шәүкәт Галиев</w:t>
            </w:r>
          </w:p>
        </w:tc>
      </w:tr>
    </w:tbl>
    <w:p w:rsidR="00446647" w:rsidRDefault="00446647" w:rsidP="000C1282">
      <w:pPr>
        <w:tabs>
          <w:tab w:val="left" w:pos="256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59495B" w:rsidRPr="00226A86" w:rsidRDefault="0059495B" w:rsidP="000C1282">
      <w:pPr>
        <w:tabs>
          <w:tab w:val="left" w:pos="256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226A86">
        <w:rPr>
          <w:rFonts w:ascii="Times New Roman" w:hAnsi="Times New Roman" w:cs="Times New Roman"/>
          <w:bCs/>
          <w:sz w:val="28"/>
          <w:szCs w:val="28"/>
          <w:lang w:val="tt-RU"/>
        </w:rPr>
        <w:t>Укучылар  сорауларга туры килгән җавапларны сызып баралар. Ахырдан калган фамилия дәрестә өйрәнелгән язучы булырга мөмкин.</w:t>
      </w:r>
    </w:p>
    <w:p w:rsidR="0059495B" w:rsidRPr="00226A86" w:rsidRDefault="0059495B" w:rsidP="000C1282">
      <w:pPr>
        <w:tabs>
          <w:tab w:val="left" w:pos="256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226A86">
        <w:rPr>
          <w:rFonts w:ascii="Times New Roman" w:hAnsi="Times New Roman" w:cs="Times New Roman"/>
          <w:bCs/>
          <w:sz w:val="28"/>
          <w:szCs w:val="28"/>
          <w:lang w:val="tt-RU"/>
        </w:rPr>
        <w:t>Сораулар:</w:t>
      </w:r>
      <w:r w:rsidR="00DE075B" w:rsidRPr="00226A86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1. Татар рәссамнарын табыгыз.</w:t>
      </w:r>
    </w:p>
    <w:p w:rsidR="00DE075B" w:rsidRPr="00226A86" w:rsidRDefault="00DE075B" w:rsidP="000C1282">
      <w:pPr>
        <w:tabs>
          <w:tab w:val="left" w:pos="256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226A86">
        <w:rPr>
          <w:rFonts w:ascii="Times New Roman" w:hAnsi="Times New Roman" w:cs="Times New Roman"/>
          <w:bCs/>
          <w:sz w:val="28"/>
          <w:szCs w:val="28"/>
          <w:lang w:val="tt-RU"/>
        </w:rPr>
        <w:t>2. Бөек Ватан сугышы чоры язучылары.</w:t>
      </w:r>
    </w:p>
    <w:p w:rsidR="00DE075B" w:rsidRPr="00226A86" w:rsidRDefault="00DE075B" w:rsidP="000C1282">
      <w:pPr>
        <w:tabs>
          <w:tab w:val="left" w:pos="256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226A86">
        <w:rPr>
          <w:rFonts w:ascii="Times New Roman" w:hAnsi="Times New Roman" w:cs="Times New Roman"/>
          <w:bCs/>
          <w:sz w:val="28"/>
          <w:szCs w:val="28"/>
          <w:lang w:val="tt-RU"/>
        </w:rPr>
        <w:t>3. Татар композиторларын билгеләгез.</w:t>
      </w:r>
    </w:p>
    <w:p w:rsidR="00DE075B" w:rsidRPr="00226A86" w:rsidRDefault="00DE075B" w:rsidP="000C1282">
      <w:pPr>
        <w:tabs>
          <w:tab w:val="left" w:pos="256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226A86">
        <w:rPr>
          <w:rFonts w:ascii="Times New Roman" w:hAnsi="Times New Roman" w:cs="Times New Roman"/>
          <w:bCs/>
          <w:sz w:val="28"/>
          <w:szCs w:val="28"/>
          <w:lang w:val="tt-RU"/>
        </w:rPr>
        <w:t>Театр үсешенә зур өлеш керткән драматургларны сызыгыз.</w:t>
      </w:r>
    </w:p>
    <w:p w:rsidR="00DE075B" w:rsidRPr="00226A86" w:rsidRDefault="00DE075B" w:rsidP="000C1282">
      <w:pPr>
        <w:tabs>
          <w:tab w:val="left" w:pos="256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226A86">
        <w:rPr>
          <w:rFonts w:ascii="Times New Roman" w:hAnsi="Times New Roman" w:cs="Times New Roman"/>
          <w:bCs/>
          <w:sz w:val="28"/>
          <w:szCs w:val="28"/>
          <w:lang w:val="tt-RU"/>
        </w:rPr>
        <w:t>Герой шагырҗләрне табыгыз.</w:t>
      </w:r>
    </w:p>
    <w:p w:rsidR="004E4679" w:rsidRPr="004E4679" w:rsidRDefault="004E4679" w:rsidP="000C12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4E4679">
        <w:rPr>
          <w:rFonts w:ascii="Times New Roman" w:hAnsi="Times New Roman" w:cs="Times New Roman"/>
          <w:color w:val="000000"/>
          <w:sz w:val="28"/>
          <w:szCs w:val="28"/>
          <w:lang w:val="tt-RU"/>
        </w:rPr>
        <w:t>Укучылар сорауга  туры килгән җавапны сыза баралар.Ахырдан 2 яки 1фамилия генә калырга мөмкин.Ул дәрестә өйрәнеләчәк язучы да булырга мөмкин.</w:t>
      </w:r>
    </w:p>
    <w:p w:rsidR="004E4679" w:rsidRPr="004E4679" w:rsidRDefault="004E4679" w:rsidP="000C128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4679">
        <w:rPr>
          <w:rFonts w:ascii="Times New Roman" w:hAnsi="Times New Roman" w:cs="Times New Roman"/>
          <w:sz w:val="28"/>
          <w:szCs w:val="28"/>
          <w:lang w:val="tt-RU"/>
        </w:rPr>
        <w:t>1.Бөек Ватан сугышы чоры язучыларын табып сызыгыз.</w:t>
      </w:r>
    </w:p>
    <w:p w:rsidR="004E4679" w:rsidRPr="004E4679" w:rsidRDefault="004E4679" w:rsidP="000C128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4679">
        <w:rPr>
          <w:rFonts w:ascii="Times New Roman" w:hAnsi="Times New Roman" w:cs="Times New Roman"/>
          <w:sz w:val="28"/>
          <w:szCs w:val="28"/>
          <w:lang w:val="tt-RU"/>
        </w:rPr>
        <w:t>2. Татар  рәссамнарын табыгыз.</w:t>
      </w:r>
    </w:p>
    <w:p w:rsidR="004E4679" w:rsidRPr="004E4679" w:rsidRDefault="004E4679" w:rsidP="000C128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4679">
        <w:rPr>
          <w:rFonts w:ascii="Times New Roman" w:hAnsi="Times New Roman" w:cs="Times New Roman"/>
          <w:sz w:val="28"/>
          <w:szCs w:val="28"/>
          <w:lang w:val="tt-RU"/>
        </w:rPr>
        <w:t>3.Татар композиторларын уеннан чыгарыгыз.</w:t>
      </w:r>
    </w:p>
    <w:p w:rsidR="004E4679" w:rsidRDefault="004E4679" w:rsidP="000C128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4E4679">
        <w:rPr>
          <w:rFonts w:ascii="Times New Roman" w:hAnsi="Times New Roman" w:cs="Times New Roman"/>
          <w:sz w:val="28"/>
          <w:szCs w:val="28"/>
          <w:lang w:val="tt-RU"/>
        </w:rPr>
        <w:t>.Татар театры үсешенә зур өлеш керткән  драматургларны табыгыз.</w:t>
      </w:r>
    </w:p>
    <w:p w:rsidR="006306DD" w:rsidRPr="004E4679" w:rsidRDefault="004E4679" w:rsidP="000C128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 Озын гомерле шагыйр</w:t>
      </w:r>
      <w:r w:rsidRPr="00226A86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ләрне табыгыз.</w:t>
      </w:r>
    </w:p>
    <w:p w:rsidR="004E4679" w:rsidRPr="00226A86" w:rsidRDefault="004E4679" w:rsidP="000C128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26A86">
        <w:rPr>
          <w:rFonts w:ascii="Times New Roman" w:hAnsi="Times New Roman" w:cs="Times New Roman"/>
          <w:sz w:val="28"/>
          <w:szCs w:val="28"/>
          <w:lang w:val="tt-RU"/>
        </w:rPr>
        <w:t>Калган фамилия – сезнең җавабыгыз.</w:t>
      </w:r>
      <w:r w:rsidR="00226A86">
        <w:rPr>
          <w:rFonts w:ascii="Times New Roman" w:hAnsi="Times New Roman" w:cs="Times New Roman"/>
          <w:sz w:val="28"/>
          <w:szCs w:val="28"/>
          <w:lang w:val="tt-RU"/>
        </w:rPr>
        <w:t>Сонгы тукталышта балалар таракны табалар. Җиңүче команда  билгеләнә.</w:t>
      </w:r>
    </w:p>
    <w:p w:rsidR="00226A86" w:rsidRDefault="00226A86" w:rsidP="000C128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4E4679" w:rsidRPr="004E4679" w:rsidRDefault="004E4679" w:rsidP="000C128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850884" w:rsidRPr="009B72EF" w:rsidRDefault="00850884" w:rsidP="004E4679">
      <w:pPr>
        <w:tabs>
          <w:tab w:val="left" w:pos="256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50884" w:rsidRPr="009B72EF" w:rsidRDefault="00850884" w:rsidP="009B72E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50884" w:rsidRPr="009B72EF" w:rsidRDefault="00850884" w:rsidP="009B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50884" w:rsidRPr="009B72EF" w:rsidRDefault="00850884" w:rsidP="009B72EF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04B8D" w:rsidRPr="009B72EF" w:rsidRDefault="00704B8D" w:rsidP="00A935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704B8D" w:rsidRPr="009B72EF" w:rsidSect="000C12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1EC9"/>
    <w:multiLevelType w:val="hybridMultilevel"/>
    <w:tmpl w:val="69567AC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F103F"/>
    <w:multiLevelType w:val="hybridMultilevel"/>
    <w:tmpl w:val="B4689E30"/>
    <w:lvl w:ilvl="0" w:tplc="29308D9C">
      <w:start w:val="1"/>
      <w:numFmt w:val="decimal"/>
      <w:lvlText w:val="%1)"/>
      <w:lvlJc w:val="left"/>
      <w:pPr>
        <w:ind w:left="795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1797F2F"/>
    <w:multiLevelType w:val="hybridMultilevel"/>
    <w:tmpl w:val="C49E8AAC"/>
    <w:lvl w:ilvl="0" w:tplc="78C6C3C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64A93"/>
    <w:multiLevelType w:val="hybridMultilevel"/>
    <w:tmpl w:val="EA8456C8"/>
    <w:lvl w:ilvl="0" w:tplc="A38496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FB0379"/>
    <w:multiLevelType w:val="hybridMultilevel"/>
    <w:tmpl w:val="59BE2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0884"/>
    <w:rsid w:val="00052137"/>
    <w:rsid w:val="000748D8"/>
    <w:rsid w:val="000C1282"/>
    <w:rsid w:val="001219D1"/>
    <w:rsid w:val="00121FB0"/>
    <w:rsid w:val="00226A86"/>
    <w:rsid w:val="002B0878"/>
    <w:rsid w:val="002E6A98"/>
    <w:rsid w:val="00321808"/>
    <w:rsid w:val="003E66D3"/>
    <w:rsid w:val="00446647"/>
    <w:rsid w:val="004908D7"/>
    <w:rsid w:val="004A2F6A"/>
    <w:rsid w:val="004E4679"/>
    <w:rsid w:val="00501A25"/>
    <w:rsid w:val="00535130"/>
    <w:rsid w:val="00547813"/>
    <w:rsid w:val="0059495B"/>
    <w:rsid w:val="00615C26"/>
    <w:rsid w:val="006306DD"/>
    <w:rsid w:val="00673F6D"/>
    <w:rsid w:val="006C50B3"/>
    <w:rsid w:val="00704B8D"/>
    <w:rsid w:val="007C62D3"/>
    <w:rsid w:val="0083244A"/>
    <w:rsid w:val="00850884"/>
    <w:rsid w:val="008E3AA3"/>
    <w:rsid w:val="00966CAA"/>
    <w:rsid w:val="009B72EF"/>
    <w:rsid w:val="00A935B3"/>
    <w:rsid w:val="00CF0942"/>
    <w:rsid w:val="00D04342"/>
    <w:rsid w:val="00DE075B"/>
    <w:rsid w:val="00DF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84"/>
  </w:style>
  <w:style w:type="paragraph" w:styleId="1">
    <w:name w:val="heading 1"/>
    <w:basedOn w:val="a"/>
    <w:next w:val="a"/>
    <w:link w:val="10"/>
    <w:uiPriority w:val="9"/>
    <w:qFormat/>
    <w:rsid w:val="00D04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08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0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50884"/>
    <w:pPr>
      <w:ind w:left="720"/>
      <w:contextualSpacing/>
    </w:pPr>
  </w:style>
  <w:style w:type="character" w:styleId="a4">
    <w:name w:val="Strong"/>
    <w:basedOn w:val="a0"/>
    <w:uiPriority w:val="22"/>
    <w:qFormat/>
    <w:rsid w:val="00850884"/>
    <w:rPr>
      <w:b/>
      <w:bCs/>
    </w:rPr>
  </w:style>
  <w:style w:type="paragraph" w:styleId="a5">
    <w:name w:val="Normal (Web)"/>
    <w:basedOn w:val="a"/>
    <w:uiPriority w:val="99"/>
    <w:unhideWhenUsed/>
    <w:rsid w:val="0085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5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50884"/>
  </w:style>
  <w:style w:type="character" w:customStyle="1" w:styleId="c1">
    <w:name w:val="c1"/>
    <w:basedOn w:val="a0"/>
    <w:rsid w:val="00850884"/>
  </w:style>
  <w:style w:type="paragraph" w:styleId="a6">
    <w:name w:val="Balloon Text"/>
    <w:basedOn w:val="a"/>
    <w:link w:val="a7"/>
    <w:uiPriority w:val="99"/>
    <w:semiHidden/>
    <w:unhideWhenUsed/>
    <w:rsid w:val="0061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C2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043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43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uiPriority w:val="1"/>
    <w:qFormat/>
    <w:rsid w:val="004E467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AC609-7158-44E6-A5DA-4B6C8905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2021-04-19T08:46:00Z</dcterms:created>
  <dcterms:modified xsi:type="dcterms:W3CDTF">2022-03-21T11:54:00Z</dcterms:modified>
</cp:coreProperties>
</file>