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B2" w:rsidRDefault="00185AB2" w:rsidP="007A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2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7A4222">
        <w:rPr>
          <w:rFonts w:ascii="Times New Roman" w:eastAsia="Calibri" w:hAnsi="Times New Roman" w:cs="Times New Roman"/>
          <w:sz w:val="24"/>
          <w:szCs w:val="24"/>
        </w:rPr>
        <w:t>«Компоненты умножения».</w:t>
      </w:r>
    </w:p>
    <w:p w:rsidR="000262DF" w:rsidRPr="007A4222" w:rsidRDefault="000262DF" w:rsidP="007A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262DF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:rsidR="00185AB2" w:rsidRPr="007A4222" w:rsidRDefault="00185AB2" w:rsidP="007A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22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7A4222">
        <w:rPr>
          <w:rFonts w:ascii="Times New Roman" w:eastAsia="Calibri" w:hAnsi="Times New Roman" w:cs="Times New Roman"/>
          <w:sz w:val="24"/>
          <w:szCs w:val="24"/>
        </w:rPr>
        <w:t xml:space="preserve"> урок открытия новых знаний (ОНЗ).</w:t>
      </w:r>
    </w:p>
    <w:p w:rsidR="00185AB2" w:rsidRPr="007A4222" w:rsidRDefault="00185AB2" w:rsidP="007A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22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A4222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названии и взаимосвязи компонентов и результата действия умножения.</w:t>
      </w:r>
    </w:p>
    <w:p w:rsidR="00185AB2" w:rsidRPr="007A4222" w:rsidRDefault="00185AB2" w:rsidP="007A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22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85AB2" w:rsidRPr="007A4222" w:rsidRDefault="00185AB2" w:rsidP="007A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2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Образовательная: </w:t>
      </w:r>
      <w:r w:rsidRPr="007A4222">
        <w:rPr>
          <w:rFonts w:ascii="Times New Roman" w:eastAsia="Calibri" w:hAnsi="Times New Roman" w:cs="Times New Roman"/>
          <w:sz w:val="24"/>
          <w:szCs w:val="24"/>
        </w:rPr>
        <w:t xml:space="preserve">уметь называть компоненты и результат арифметического действия «умножение», формулировать переместительный закон умножения; знать названия компонентов при умножении, взаимосвязь между множителями и произведением, переместительный закон умножения. </w:t>
      </w:r>
    </w:p>
    <w:p w:rsidR="00185AB2" w:rsidRPr="007A4222" w:rsidRDefault="00185AB2" w:rsidP="007A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2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Развивающая: </w:t>
      </w:r>
      <w:r w:rsidRPr="007A4222">
        <w:rPr>
          <w:rFonts w:ascii="Times New Roman" w:eastAsia="Calibri" w:hAnsi="Times New Roman" w:cs="Times New Roman"/>
          <w:sz w:val="24"/>
          <w:szCs w:val="24"/>
        </w:rPr>
        <w:t>развивать основные мыслительные операции (анализ, синтез, обобщение), основные психические процессы (память, мышление, внимание), умение работать в парах, строить несложные цепочки логических рассуждений, делать выводы.</w:t>
      </w:r>
    </w:p>
    <w:p w:rsidR="00185AB2" w:rsidRPr="007A4222" w:rsidRDefault="00185AB2" w:rsidP="007A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Воспитательная: </w:t>
      </w:r>
      <w:r w:rsidRPr="007A4222">
        <w:rPr>
          <w:rFonts w:ascii="Times New Roman" w:eastAsia="Calibri" w:hAnsi="Times New Roman" w:cs="Times New Roman"/>
          <w:sz w:val="24"/>
          <w:szCs w:val="24"/>
        </w:rPr>
        <w:t>воспитывать навыки сотрудничества со сверстниками, мотивацию к работе на результат.</w:t>
      </w:r>
    </w:p>
    <w:p w:rsidR="00185AB2" w:rsidRPr="007A4222" w:rsidRDefault="00185AB2" w:rsidP="007A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22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(дидактические) ресурсы урока: </w:t>
      </w:r>
      <w:proofErr w:type="spellStart"/>
      <w:r w:rsidRPr="007A4222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Pr="007A4222">
        <w:rPr>
          <w:rFonts w:ascii="Times New Roman" w:eastAsia="Calibri" w:hAnsi="Times New Roman" w:cs="Times New Roman"/>
          <w:sz w:val="24"/>
          <w:szCs w:val="24"/>
        </w:rPr>
        <w:t xml:space="preserve"> Л.Г. Математика «Учусь учиться», 2 класс, часть 2 – Москва, </w:t>
      </w:r>
      <w:proofErr w:type="spellStart"/>
      <w:r w:rsidRPr="007A4222">
        <w:rPr>
          <w:rFonts w:ascii="Times New Roman" w:eastAsia="Calibri" w:hAnsi="Times New Roman" w:cs="Times New Roman"/>
          <w:sz w:val="24"/>
          <w:szCs w:val="24"/>
        </w:rPr>
        <w:t>Ювента</w:t>
      </w:r>
      <w:proofErr w:type="spellEnd"/>
      <w:r w:rsidRPr="007A4222">
        <w:rPr>
          <w:rFonts w:ascii="Times New Roman" w:eastAsia="Calibri" w:hAnsi="Times New Roman" w:cs="Times New Roman"/>
          <w:sz w:val="24"/>
          <w:szCs w:val="24"/>
        </w:rPr>
        <w:t xml:space="preserve">, 2022; презентация по теме урока; наглядный материал (названия компонентов умножения, элементы </w:t>
      </w:r>
      <w:proofErr w:type="spellStart"/>
      <w:r w:rsidRPr="007A4222">
        <w:rPr>
          <w:rFonts w:ascii="Times New Roman" w:eastAsia="Calibri" w:hAnsi="Times New Roman" w:cs="Times New Roman"/>
          <w:sz w:val="24"/>
          <w:szCs w:val="24"/>
        </w:rPr>
        <w:t>пазла</w:t>
      </w:r>
      <w:proofErr w:type="spellEnd"/>
      <w:r w:rsidRPr="007A4222">
        <w:rPr>
          <w:rFonts w:ascii="Times New Roman" w:eastAsia="Calibri" w:hAnsi="Times New Roman" w:cs="Times New Roman"/>
          <w:sz w:val="24"/>
          <w:szCs w:val="24"/>
        </w:rPr>
        <w:t>); раздаточный материал для детей (карточки с заданиями для самостоятельной работы, карточки «лесенка успеха»).</w:t>
      </w:r>
    </w:p>
    <w:p w:rsidR="007A4222" w:rsidRPr="007A4222" w:rsidRDefault="007A4222" w:rsidP="007A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5823" w:type="dxa"/>
        <w:tblInd w:w="-377" w:type="dxa"/>
        <w:tblLayout w:type="fixed"/>
        <w:tblLook w:val="04A0" w:firstRow="1" w:lastRow="0" w:firstColumn="1" w:lastColumn="0" w:noHBand="0" w:noVBand="1"/>
      </w:tblPr>
      <w:tblGrid>
        <w:gridCol w:w="1506"/>
        <w:gridCol w:w="7938"/>
        <w:gridCol w:w="2977"/>
        <w:gridCol w:w="3402"/>
      </w:tblGrid>
      <w:tr w:rsidR="007A4222" w:rsidRPr="007A4222" w:rsidTr="007A4222">
        <w:trPr>
          <w:trHeight w:val="276"/>
        </w:trPr>
        <w:tc>
          <w:tcPr>
            <w:tcW w:w="1506" w:type="dxa"/>
            <w:vMerge w:val="restart"/>
            <w:vAlign w:val="center"/>
          </w:tcPr>
          <w:p w:rsidR="007A4222" w:rsidRPr="007A4222" w:rsidRDefault="007A4222" w:rsidP="00185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938" w:type="dxa"/>
            <w:vMerge w:val="restart"/>
            <w:vAlign w:val="center"/>
          </w:tcPr>
          <w:p w:rsidR="007A4222" w:rsidRPr="007A4222" w:rsidRDefault="007A4222" w:rsidP="00185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vMerge w:val="restart"/>
            <w:vAlign w:val="center"/>
          </w:tcPr>
          <w:p w:rsidR="007A4222" w:rsidRPr="007A4222" w:rsidRDefault="007A4222" w:rsidP="00185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402" w:type="dxa"/>
            <w:vMerge w:val="restart"/>
            <w:vAlign w:val="center"/>
          </w:tcPr>
          <w:p w:rsidR="007A4222" w:rsidRPr="007A4222" w:rsidRDefault="007A4222" w:rsidP="00185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4222" w:rsidRPr="007A4222" w:rsidTr="007A4222">
        <w:trPr>
          <w:trHeight w:val="276"/>
        </w:trPr>
        <w:tc>
          <w:tcPr>
            <w:tcW w:w="1506" w:type="dxa"/>
            <w:vMerge/>
            <w:vAlign w:val="center"/>
          </w:tcPr>
          <w:p w:rsidR="007A4222" w:rsidRPr="007A4222" w:rsidRDefault="007A4222" w:rsidP="00185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222" w:rsidRPr="007A4222" w:rsidTr="007A4222">
        <w:tc>
          <w:tcPr>
            <w:tcW w:w="1506" w:type="dxa"/>
            <w:vAlign w:val="center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Мотивация </w:t>
            </w:r>
            <w:r w:rsidR="009E2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(самоопределение) 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к учебной деятельности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D60" w:rsidRDefault="00947D60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D60" w:rsidRPr="007A4222" w:rsidRDefault="00947D60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7D60" w:rsidRDefault="00947D60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7D60" w:rsidRDefault="00947D60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7D60" w:rsidRDefault="00947D60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7D60" w:rsidRDefault="00947D60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7D60" w:rsidRDefault="00947D60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7D60" w:rsidRPr="007A4222" w:rsidRDefault="00947D60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222" w:rsidRPr="007A4222" w:rsidRDefault="007A4222" w:rsidP="00185A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hAnsi="Times New Roman" w:cs="Times New Roman"/>
                <w:i/>
                <w:sz w:val="24"/>
                <w:szCs w:val="24"/>
              </w:rPr>
              <w:t>(создает определенный настрой)</w:t>
            </w:r>
          </w:p>
          <w:p w:rsidR="007A4222" w:rsidRPr="007A4222" w:rsidRDefault="007A4222" w:rsidP="00185A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hAnsi="Times New Roman" w:cs="Times New Roman"/>
                <w:sz w:val="24"/>
                <w:szCs w:val="24"/>
              </w:rPr>
              <w:t>-Здравствуйте. Присаживайтесь.</w:t>
            </w:r>
          </w:p>
          <w:p w:rsidR="007A4222" w:rsidRPr="007A4222" w:rsidRDefault="007A4222" w:rsidP="00185A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hAnsi="Times New Roman" w:cs="Times New Roman"/>
                <w:sz w:val="24"/>
                <w:szCs w:val="24"/>
              </w:rPr>
              <w:t>-Ребята, послушайте и ответьте на вопрос: «О ком эти слова?».</w:t>
            </w:r>
          </w:p>
          <w:p w:rsidR="007A4222" w:rsidRPr="007A4222" w:rsidRDefault="007A4222" w:rsidP="00185A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hAnsi="Times New Roman" w:cs="Times New Roman"/>
                <w:sz w:val="24"/>
                <w:szCs w:val="24"/>
              </w:rPr>
              <w:t>-Древнегреческий мудрец и философ, который смог обосновать значимость умножения, о которой вы уже говорили на прошлых уроках. Именно он доказал, что умножение позволит упростить людя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жизнь. Кто же это, ребята?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 знаете</w:t>
            </w:r>
            <w:proofErr w:type="gramEnd"/>
            <w:r w:rsidRPr="007A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4222" w:rsidRPr="007A4222" w:rsidRDefault="007A4222" w:rsidP="00185A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руку те, кто хочет узнать </w:t>
            </w:r>
            <w:r w:rsidRPr="007A4222">
              <w:rPr>
                <w:rFonts w:ascii="Times New Roman" w:hAnsi="Times New Roman" w:cs="Times New Roman"/>
                <w:sz w:val="24"/>
                <w:szCs w:val="24"/>
              </w:rPr>
              <w:t>его имя?</w:t>
            </w:r>
          </w:p>
          <w:p w:rsidR="007A4222" w:rsidRPr="007A4222" w:rsidRDefault="007A4222" w:rsidP="00185A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hAnsi="Times New Roman" w:cs="Times New Roman"/>
                <w:sz w:val="24"/>
                <w:szCs w:val="24"/>
              </w:rPr>
              <w:t xml:space="preserve">-На протяжении всего урока вам будет необходимо отвечать на вопросы, выполнять различные задания. За каждое верно выполненное задание вы будете получать элементы </w:t>
            </w:r>
            <w:proofErr w:type="spellStart"/>
            <w:r w:rsidRPr="007A4222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7A4222">
              <w:rPr>
                <w:rFonts w:ascii="Times New Roman" w:hAnsi="Times New Roman" w:cs="Times New Roman"/>
                <w:sz w:val="24"/>
                <w:szCs w:val="24"/>
              </w:rPr>
              <w:t>. Когда вы выполните финальное задание, сможете получить последний элемент. Тогда-то мы с вами и узнаем имя древнегреческого мыслителя и философа, доказавшего значимость умножения.</w:t>
            </w:r>
          </w:p>
        </w:tc>
        <w:tc>
          <w:tcPr>
            <w:tcW w:w="2977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(приветствуют учителя стоя)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(слушают учителя)</w:t>
            </w: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</w:p>
          <w:p w:rsidR="00947D60" w:rsidRPr="007A4222" w:rsidRDefault="00947D60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-Нет.</w:t>
            </w:r>
          </w:p>
          <w:p w:rsidR="00947D60" w:rsidRPr="007A4222" w:rsidRDefault="00947D60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(поднимают руку)</w:t>
            </w:r>
          </w:p>
        </w:tc>
        <w:tc>
          <w:tcPr>
            <w:tcW w:w="3402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222" w:rsidRPr="007A4222" w:rsidTr="007A4222">
        <w:trPr>
          <w:trHeight w:val="420"/>
        </w:trPr>
        <w:tc>
          <w:tcPr>
            <w:tcW w:w="1506" w:type="dxa"/>
          </w:tcPr>
          <w:p w:rsidR="007A4222" w:rsidRPr="007A4222" w:rsidRDefault="009E262F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Актуализация и фиксирован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 индивидуального затруднения в пробном действии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-Ребята, посмотрите, пожалуйста, на доску.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-Что вы видите?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-В чем их отличие?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 называются компоненты арифметического действия «сложение»? Назовите первый компонент.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-Назовите второй компонент.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 называется результат арифметического действия «сложение»?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-Молодцы, а как называются компоненты арифметического действия «вычитание»? Назовите первый компонент.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-Назовите второй компонент.</w:t>
            </w:r>
          </w:p>
          <w:p w:rsidR="00947D60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-А как называется результат арифметического действия «вычитание»?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-Ребята, скажите, пожалуйста, с каким новым арифметическим действием вы познакомились на прошлом уроке?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-Что называют умножением?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-Молодцы, вы правильно ответили на все вопросы, за это вы получаете первый элемент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пазла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-Ребята, а вот скажите, вы знаете, как называются компоненты умножения?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Поднимите руку, те, кто знают.</w:t>
            </w:r>
          </w:p>
        </w:tc>
        <w:tc>
          <w:tcPr>
            <w:tcW w:w="2977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(смотрят на доску)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-Равенства.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первом числа складывают (сложение), 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 втором – вычитают (вычитание). Ответы разные.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-Слагаемое.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-Слагаемое.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-Сумма.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-Уменьшаемое.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-Вычитаемое.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-Разность.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-С умножением.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-Сложение одинаковых чисел. </w:t>
            </w: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(определение из учебника)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4222" w:rsidRPr="007A4222" w:rsidRDefault="009E262F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Слайд 1</w:t>
            </w:r>
            <w:r w:rsidR="007A4222" w:rsidRPr="007A42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: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15+5=20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15-5=10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(выдается пазл)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 доске:</w:t>
            </w:r>
          </w:p>
          <w:p w:rsidR="00947D60" w:rsidRPr="007A4222" w:rsidRDefault="00947D60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20*3=60</w:t>
            </w:r>
          </w:p>
        </w:tc>
      </w:tr>
      <w:tr w:rsidR="007A4222" w:rsidRPr="007A4222" w:rsidTr="007A4222">
        <w:tc>
          <w:tcPr>
            <w:tcW w:w="1506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Выявление места и причины затруднения</w:t>
            </w:r>
          </w:p>
        </w:tc>
        <w:tc>
          <w:tcPr>
            <w:tcW w:w="7938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-А почему вы не знаете?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-Вы хотите узнать?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-Тогда давайте мы с вами сегодня этим и займемся.</w:t>
            </w:r>
          </w:p>
        </w:tc>
        <w:tc>
          <w:tcPr>
            <w:tcW w:w="2977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-Мы еще этого не проходили. Нам об этом не говорили.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-Да.</w:t>
            </w:r>
          </w:p>
        </w:tc>
        <w:tc>
          <w:tcPr>
            <w:tcW w:w="3402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222" w:rsidRPr="007A4222" w:rsidTr="007A4222">
        <w:tc>
          <w:tcPr>
            <w:tcW w:w="1506" w:type="dxa"/>
          </w:tcPr>
          <w:p w:rsidR="009E262F" w:rsidRPr="007A4222" w:rsidRDefault="007A4222" w:rsidP="009E2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9E262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вы думаете, о чем же мы будем говорить сегодня на уроке? Попробуйте сформулировать тему нашего урока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-Какую цель поставим на урок? 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-Какие задачи надо выполнить, чтобы достигнуть поставленной цели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-Молодцы, правильно.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-Компоненты умножения.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-Познакомиться с компонентами умножения.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-Знать, как называются компоненты умножения, уметь их называть и т.д.</w:t>
            </w:r>
          </w:p>
        </w:tc>
        <w:tc>
          <w:tcPr>
            <w:tcW w:w="3402" w:type="dxa"/>
          </w:tcPr>
          <w:p w:rsidR="007A4222" w:rsidRPr="007A4222" w:rsidRDefault="009E262F" w:rsidP="00185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2.</w:t>
            </w:r>
          </w:p>
          <w:p w:rsidR="007A4222" w:rsidRPr="007A4222" w:rsidRDefault="007A4222" w:rsidP="00185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222" w:rsidRPr="007A4222" w:rsidTr="007A4222">
        <w:tc>
          <w:tcPr>
            <w:tcW w:w="1506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5. Реализация построенного проекта</w:t>
            </w:r>
          </w:p>
        </w:tc>
        <w:tc>
          <w:tcPr>
            <w:tcW w:w="7938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-Ребята, предлагаю немного пофантазировать. Вот вы говорите, что при сложении числа складывают (слагают), поэтому компоненты арифметического действия «сложение» называются как?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при умножении числа … 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-Так как же называются компоненты арифметического действия «умножение»? Как вы думаете?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-Давайте проверим, правильно ли мы думаем. Для того, чтобы нам с вами узнать, как же называются компоненты умножения, откройте учебник на странице 67. Посмотрите в таблицу. Кто уже посмотрел, как называется первый компонент?</w:t>
            </w:r>
          </w:p>
          <w:p w:rsidR="007A4222" w:rsidRPr="0073629D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 называется второй компонент?</w:t>
            </w:r>
          </w:p>
          <w:p w:rsidR="007A4222" w:rsidRPr="007A4222" w:rsidRDefault="007A4222" w:rsidP="007362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называется результат арифметического действия «умножение»?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-Итак, что же у нас с вами получилось? Кто назовет компоненты умножения?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-А как называется результат арифметического действия «умножение»?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-Ребята, а вы знаете, что обозначает каждый множитель в произведении?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-Выполним задание 2 на странице 67. Прочитайте задание. </w:t>
            </w: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учебнике. Объясни, что обозначает каждый множитель в произведении. Найди значение выражения, заменив произведение суммой)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-Что обозначает число 4 в данном выражении?</w:t>
            </w: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-Что обозначает число 2 в выражении?</w:t>
            </w: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-Найдите значение выражения, заменив число суммой. Как вы это сделаете?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-Молодцы, записывайте. Какой ответ у нас получился? 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-Следующее выражение. Что обозначает число 2? </w:t>
            </w: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обозначает число 4? </w:t>
            </w:r>
          </w:p>
          <w:p w:rsidR="0073629D" w:rsidRPr="007A4222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-Найдите значение выражения, заменив число суммой.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-Какой ответ у вас получился?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-Что интересного вы заметили в данных выражениях?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-Действительно, ребята. Есть такое правило в умножении: «От перемены мест множителей произведение не меняется». Что это значит?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-Да, но вы обязательно должны помнить, что обозначает каждый множитель в произведении.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-При изучении какого арифметического действия вы уже знакомились с похожим правилом?</w:t>
            </w:r>
            <w:r w:rsidR="006D7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Кто нам его произнесет?</w:t>
            </w:r>
            <w:r w:rsidR="006D7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Приведите пример.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-Молодцы, за это задание вы получаете еще один элемент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пазла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D7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Приступаем к следующему заданию.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ваших столах лежат карточки белого цвета, на которых изображен числовой луч. Я буду </w:t>
            </w:r>
            <w:r w:rsidR="0073629D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вам выражение, а вы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поднятой руке – находить произведение.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-8*2=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8*3=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8*4=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8*5=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Подпишите под числовым лучом.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8*6=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Подпишите под числовым лучом.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8*7=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Подпишите под числовым лучом.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8*8=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Подпишите под числовым лучом.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8*9=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Подпишите под числовым лучом.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8*10=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6D7D59" w:rsidP="00185AB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</w:t>
            </w:r>
            <w:r w:rsidR="007A4222"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как же вы это определили, если на числовом луче у вас не были подписаны многие ответы на числовом луче?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-Молодцы, вы и с этим заданием все справились. За это вы получаете еще один элемент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пазла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-Следующее задание. Снова поработаем с учебником. Сядьте правильно. Задание 3 на странице 67. Кто прочитает задание? </w:t>
            </w: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учебнике. Запиши произведение и найди его значение)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 </w:t>
            </w:r>
            <w:proofErr w:type="gram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буквой</w:t>
            </w:r>
            <w:proofErr w:type="gram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а). </w:t>
            </w: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учебнике. Из скольких маленьких клеток состоит данная фигура)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-Как мы с вами определим из скольких маленьких клеток состоит данная фигура?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-Посмотрите внимательно. Мы можем воспользоваться умножением.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-Значит…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-Почему вы взяли число 4 и умножили его на 7.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D59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-Правильно. Что обозначает каждый множитель в произведении? </w:t>
            </w:r>
          </w:p>
          <w:p w:rsidR="006D7D59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D59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-Найдите значение выражения, заменив число суммой.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-Какой ответ?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 буквой б). Кто прочитает? </w:t>
            </w: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учебнике. Тыква весит столько же, сколько 25 яблок. Сколько нужно взять яблок, чтобы уравновесить 2 тыквы?)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доске прикреплена тыква)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Что нам известно?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-А что нам требуется найти?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доске прикреплены 2 тыквы)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 мы это сможем найти? Что нам нужно будет сделать с количеством яблок?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-И что у нас получится?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-Что обозначает число 25?</w:t>
            </w: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D59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-А число 2?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 мы найдем значение выражения?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-Приступайте. Сядьте правильно.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-Молодцы, за это задание вы получаете еще элемент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пазла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-Выполним задание 5 на странице 68. Прочитайте задание. </w:t>
            </w: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учебнике. Найди ошибки)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-Выполните задание самостоятельно. А потом проверим.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6D7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-Давайте теперь проверим.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-Молодцы, ребята. И с этим заданием вы справились. Вы получаете еще один элемент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пазла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Остался один, и вы соберете весь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полностью.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2977" w:type="dxa"/>
          </w:tcPr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-Слагаемые.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-Умножают.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-Множитель и т.д.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(обучающиеся высказывают различные предположения)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(открывают учебник)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-Множитель.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-Множитель.</w:t>
            </w:r>
          </w:p>
          <w:p w:rsidR="007A4222" w:rsidRPr="0073629D" w:rsidRDefault="007A4222" w:rsidP="00185AB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-Произведение.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-Множитель, множитель.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-Произведение.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-Первый множитель в произведении обозначает число, которое мы повторяем, а второй множитель обозначает то, сколько раз мы его повторяем.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-То число, которое мы повторяем.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-Сколько раз мы повторяем число 4.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-4·2=4+4=8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-8.</w:t>
            </w:r>
          </w:p>
          <w:p w:rsidR="007A4222" w:rsidRPr="007A4222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A4222"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число, которое мы повторяем.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-Сколько раз мы повторяем число 2.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-2·4=2+2+2+2=8</w:t>
            </w: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-8.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-Что мы поменяли числа местами, а ответ при этом не изменился.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-Мы можем поменять местами множители, но при этом произведение не изменится.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-Сложение.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-16.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-24.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-32.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-40.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-48.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-56.</w:t>
            </w: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-64.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-72.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-80.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-Мы прибавляли к предыдущему числу число 8.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-Посчитаем все клетки.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-Мы можем число 4 умножить на 7.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-Один квадратик состоит из 4 клеток. А всего таких квадратиков 7. Поэтому мы умножали число 4 на 7.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-4 – то число, которое умножаем.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7 – сколько раз мы повторяем число 4.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-4+4+4+4+4+4+4=28.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-28.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-Что тыква весит столько же, сколько и 25 яблок.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-Сколько нужно взять яблок, чтобы уравновесить 2 тыквы.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-Увеличить их количество в 2 раза.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-25*2</w:t>
            </w:r>
          </w:p>
          <w:p w:rsidR="006D7D59" w:rsidRDefault="006D7D59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-Слагаемое, которое мы по</w:t>
            </w:r>
            <w:r w:rsidR="007A4222"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вторяем.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-Сколько раз мы его повторяем.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-Заменим умножение сложением.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-25+25=50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(выполняют задание)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*4 = 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-ВЕРНО.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5*2 = 5+5+5 -НЕВЕРНО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735&gt;573 -ВЕРНО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-21&lt;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-120 –НЕВЕРНО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(выполняют физкультминутку)</w:t>
            </w:r>
          </w:p>
        </w:tc>
        <w:tc>
          <w:tcPr>
            <w:tcW w:w="3402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3629D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9D">
              <w:rPr>
                <w:rFonts w:ascii="Times New Roman" w:eastAsia="Calibri" w:hAnsi="Times New Roman" w:cs="Times New Roman"/>
                <w:sz w:val="24"/>
                <w:szCs w:val="24"/>
              </w:rPr>
              <w:t>На доске:</w:t>
            </w:r>
          </w:p>
          <w:p w:rsidR="007A4222" w:rsidRPr="0073629D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3629D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9D">
              <w:rPr>
                <w:rFonts w:ascii="Times New Roman" w:eastAsia="Calibri" w:hAnsi="Times New Roman" w:cs="Times New Roman"/>
                <w:sz w:val="24"/>
                <w:szCs w:val="24"/>
              </w:rPr>
              <w:t>МНОЖИТЕЛЬ</w:t>
            </w:r>
          </w:p>
          <w:p w:rsidR="007A4222" w:rsidRPr="0073629D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9D">
              <w:rPr>
                <w:rFonts w:ascii="Times New Roman" w:eastAsia="Calibri" w:hAnsi="Times New Roman" w:cs="Times New Roman"/>
                <w:sz w:val="24"/>
                <w:szCs w:val="24"/>
              </w:rPr>
              <w:t>МНОЖИТЕЛЬ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(выдается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 wp14:anchorId="6302E81C" wp14:editId="018F706A">
                  <wp:extent cx="1697405" cy="302871"/>
                  <wp:effectExtent l="0" t="0" r="0" b="2540"/>
                  <wp:docPr id="1" name="Рисунок 1" descr="https://sun9-5.userapi.com/impg/ORFBEpl1_R779ut3qFQwdOwXTs_cdapwo4onHg/q3YRGvMzYCU.jpg?size=590x97&amp;quality=96&amp;proxy=1&amp;sign=6b33c22d9f6e3d851f8042baad02a56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.userapi.com/impg/ORFBEpl1_R779ut3qFQwdOwXTs_cdapwo4onHg/q3YRGvMzYCU.jpg?size=590x97&amp;quality=96&amp;proxy=1&amp;sign=6b33c22d9f6e3d851f8042baad02a56d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990" cy="32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(выдается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3629D" w:rsidRDefault="009E262F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9D">
              <w:rPr>
                <w:rFonts w:ascii="Times New Roman" w:eastAsia="Calibri" w:hAnsi="Times New Roman" w:cs="Times New Roman"/>
                <w:sz w:val="24"/>
                <w:szCs w:val="24"/>
              </w:rPr>
              <w:t>Слайд 3.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6D7D59" w:rsidRPr="007A4222" w:rsidRDefault="006D7D59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6D7D59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59">
              <w:rPr>
                <w:rFonts w:ascii="Times New Roman" w:eastAsia="Calibri" w:hAnsi="Times New Roman" w:cs="Times New Roman"/>
                <w:sz w:val="24"/>
                <w:szCs w:val="24"/>
              </w:rPr>
              <w:t>На доске: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 wp14:anchorId="76D837BF" wp14:editId="5FDF7ECA">
                  <wp:extent cx="584587" cy="595223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5" cy="599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(затем прикрепить еще одну)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 wp14:anchorId="1C10000C" wp14:editId="2CDE9F15">
                  <wp:extent cx="585470" cy="59753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A4222">
              <w:rPr>
                <w:rFonts w:ascii="Times New Roman" w:eastAsia="Calibri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 wp14:anchorId="7389B07B" wp14:editId="0444664F">
                  <wp:extent cx="585470" cy="59753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(выдается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(выдается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4222" w:rsidRPr="007A4222" w:rsidTr="007A4222">
        <w:tc>
          <w:tcPr>
            <w:tcW w:w="1506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Первичное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с</w:t>
            </w:r>
          </w:p>
          <w:p w:rsidR="007A4222" w:rsidRPr="007A4222" w:rsidRDefault="009E262F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проговариванием</w:t>
            </w:r>
            <w:r w:rsidR="007A4222"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внешней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7938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-Итак, ребята, назовите компоненты умножения.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 называется результат арифметического действия «умножение»?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-Что обозначает каждый множитель в произведении?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-Какое правило мы сформулировали сегодня на уроке?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-Множитель, множитель.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-Произведение.</w:t>
            </w:r>
          </w:p>
          <w:p w:rsidR="007A4222" w:rsidRPr="006D7D59" w:rsidRDefault="006D7D59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7D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(отвечают)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222" w:rsidRPr="007A4222" w:rsidTr="007A4222">
        <w:tc>
          <w:tcPr>
            <w:tcW w:w="1506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7. Самостоятельная работа с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самопроверкой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по эталону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-На столах у вас лежат желтые карточки. Вам необходимо назвать каждый компонент умножения и подписать его снизу, а также подписать, как называется результат арифметического действия «умножение». Затем вам будет необходимо найти значение выражения, заменив произведение суммой. Мы с вами такое уже делали.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-Приступайте к выполнению самостоятельной работе. Сядьте правильно.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-Давайте проверим. Обменяйтесь листочками с соседом по парте. Посмотрите на доске. Проверьте, правильно ли ваш сосед по парте выполнил задание. Поставьте карандашом знак «+», если правильно, знак «-«, если неправильно. Обменяйтесь снова тетрадями. Встаньте те, у кого нет ошибок. Встаньте те, у кого одна ошибка.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-Какие же вы </w:t>
            </w:r>
            <w:r w:rsidR="00947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молодцы, вы получаете ещё один 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пазла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(слушают задание учителя)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(обмениваются листочками, проверяют)</w:t>
            </w:r>
          </w:p>
          <w:p w:rsidR="00947D60" w:rsidRPr="007A4222" w:rsidRDefault="00947D60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(обмениваются листочками)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(встают)</w:t>
            </w:r>
          </w:p>
        </w:tc>
        <w:tc>
          <w:tcPr>
            <w:tcW w:w="3402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4      *        3            =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5       *        4            =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9E262F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4. Слайд 5.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(выдается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A4222" w:rsidRPr="007A4222" w:rsidTr="007A4222">
        <w:tc>
          <w:tcPr>
            <w:tcW w:w="1506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8. Включение в систему знаний и повторение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-Итак, ребята, мы собрали </w:t>
            </w:r>
            <w:proofErr w:type="spellStart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. Вы видите Пифагора – древнегреческого мыслителя и философа, доказавшего, что умножение, действительно очень важно и упрощает людям жизнь.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-А кто мне напомнит, что такое умножение?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 называются компоненты умножения?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-Как называется результат арифметического действия «умножение»?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-А может ли быть 5 множителей?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-А 50?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-Молодцы. Кто скажет, что обозначает каждый множитель в произведении?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-Еще раз. Назовите имя великого древнегреческого мыслителя и философа, доказавшего, что умножение</w:t>
            </w:r>
            <w:r w:rsidR="00947D6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нужно пользоваться, потому что это очень удобно.</w:t>
            </w:r>
          </w:p>
          <w:p w:rsidR="009E262F" w:rsidRPr="007A4222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Зная, что 103*2 будет 206</w:t>
            </w:r>
            <w:r w:rsidR="009E262F">
              <w:rPr>
                <w:rFonts w:ascii="Times New Roman" w:eastAsia="Calibri" w:hAnsi="Times New Roman" w:cs="Times New Roman"/>
                <w:sz w:val="24"/>
                <w:szCs w:val="24"/>
              </w:rPr>
              <w:t>, скажите, пожалуйста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сколько получится, если мы 103</w:t>
            </w:r>
            <w:r w:rsidR="009E262F">
              <w:rPr>
                <w:rFonts w:ascii="Times New Roman" w:eastAsia="Calibri" w:hAnsi="Times New Roman" w:cs="Times New Roman"/>
                <w:sz w:val="24"/>
                <w:szCs w:val="24"/>
              </w:rPr>
              <w:t>*3?</w:t>
            </w:r>
          </w:p>
        </w:tc>
        <w:tc>
          <w:tcPr>
            <w:tcW w:w="2977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(слушают учителя)</w:t>
            </w:r>
          </w:p>
          <w:p w:rsidR="007A4222" w:rsidRPr="00947D60" w:rsidRDefault="00947D60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7D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(отвечают на вопросы)</w:t>
            </w:r>
          </w:p>
          <w:p w:rsid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29D" w:rsidRPr="007A4222" w:rsidRDefault="0073629D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-206+103=309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158F7C" wp14:editId="092E5706">
                  <wp:extent cx="1029681" cy="1359180"/>
                  <wp:effectExtent l="0" t="0" r="0" b="0"/>
                  <wp:docPr id="5" name="Рисунок 5" descr="Картинки по запросу &quot;ПИФАГОР ПОРТРЕ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ПИФАГОР ПОРТРЕ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21" cy="137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222" w:rsidRPr="007A4222" w:rsidTr="007A4222">
        <w:tc>
          <w:tcPr>
            <w:tcW w:w="1506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9. Рефлексия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9E2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наш урок подходит к концу. Давайте вспомним, какую цель мы ставили в начале урока.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(предлагает изобразить себя в виде человечка на одной из лесенок, после чего обязательно спрашивает тех, кто изобразил себя на 1 или 2 ступеньках, что не получилось, в чем были трудности?)</w:t>
            </w:r>
          </w:p>
          <w:p w:rsidR="00947D60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вашим домашним заданием будет </w:t>
            </w:r>
            <w:r w:rsidR="00947D60">
              <w:rPr>
                <w:rFonts w:ascii="Times New Roman" w:eastAsia="Calibri" w:hAnsi="Times New Roman" w:cs="Times New Roman"/>
                <w:sz w:val="24"/>
                <w:szCs w:val="24"/>
              </w:rPr>
              <w:t>… (разбор д</w:t>
            </w:r>
            <w:r w:rsidR="00947D60" w:rsidRPr="00947D6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47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з). 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 Всем большое спасибо за работу на уроке! Вы – все молодцы!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sz w:val="24"/>
                <w:szCs w:val="24"/>
              </w:rPr>
              <w:t>-До свидания, урок окончен!</w:t>
            </w:r>
          </w:p>
        </w:tc>
        <w:tc>
          <w:tcPr>
            <w:tcW w:w="2977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(повторяют цель урока и делают вывод о ее достижении)</w:t>
            </w: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(рисуют себя на одной из лесенок)</w:t>
            </w:r>
          </w:p>
          <w:p w:rsidR="007A4222" w:rsidRPr="007A4222" w:rsidRDefault="00947D60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5507C6" wp14:editId="0F1811AC">
                  <wp:extent cx="1451916" cy="1081325"/>
                  <wp:effectExtent l="0" t="0" r="0" b="5080"/>
                  <wp:docPr id="6" name="Рисунок 6" descr="https://ds04.infourok.ru/uploads/ex/127f/000d0ace-5188176f/hello_html_m74579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27f/000d0ace-5188176f/hello_html_m74579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23" cy="110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A4222" w:rsidRPr="007A4222" w:rsidRDefault="007A4222" w:rsidP="00185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0A22" w:rsidRPr="007A4222" w:rsidRDefault="00F10A22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sectPr w:rsidR="00F10A22" w:rsidRPr="007A4222" w:rsidSect="00062BCE">
      <w:type w:val="continuous"/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48"/>
    <w:rsid w:val="000262DF"/>
    <w:rsid w:val="00185AB2"/>
    <w:rsid w:val="006D7D59"/>
    <w:rsid w:val="0073629D"/>
    <w:rsid w:val="007A4222"/>
    <w:rsid w:val="00947D60"/>
    <w:rsid w:val="009E262F"/>
    <w:rsid w:val="00D34648"/>
    <w:rsid w:val="00F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483A"/>
  <w15:chartTrackingRefBased/>
  <w15:docId w15:val="{DF97C41E-8151-4B0B-87CF-50EC14B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5AB2"/>
  </w:style>
  <w:style w:type="paragraph" w:styleId="a3">
    <w:name w:val="Normal (Web)"/>
    <w:basedOn w:val="a"/>
    <w:uiPriority w:val="99"/>
    <w:semiHidden/>
    <w:unhideWhenUsed/>
    <w:rsid w:val="0018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185A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8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5AB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85AB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5A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2023-03-18T07:31:00Z</dcterms:created>
  <dcterms:modified xsi:type="dcterms:W3CDTF">2023-03-19T16:57:00Z</dcterms:modified>
</cp:coreProperties>
</file>