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15" w:rsidRPr="00107715" w:rsidRDefault="00107715" w:rsidP="00107715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107715">
        <w:rPr>
          <w:rFonts w:ascii="Times New Roman" w:hAnsi="Times New Roman" w:cs="Times New Roman"/>
          <w:b/>
          <w:sz w:val="24"/>
        </w:rPr>
        <w:t>Материал на конкурс «Педагогические секреты»</w:t>
      </w:r>
    </w:p>
    <w:p w:rsidR="00475854" w:rsidRDefault="003305D4" w:rsidP="006D697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305D4">
        <w:rPr>
          <w:rFonts w:ascii="Times New Roman" w:hAnsi="Times New Roman" w:cs="Times New Roman"/>
          <w:sz w:val="24"/>
        </w:rPr>
        <w:t xml:space="preserve">Сегодня настольные игры набирают новую волну популярности. Разнообразие видов и игровых механик позволяют нам применять их не только в качестве интересного досуга, но и как прекрасный инструмент в учебной деятельности, объясняя сложные для понимания и восприятия темы. </w:t>
      </w:r>
    </w:p>
    <w:p w:rsidR="003305D4" w:rsidRPr="003305D4" w:rsidRDefault="00475854" w:rsidP="006D697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Моя личная коллекция</w:t>
      </w:r>
      <w:r w:rsidR="00107715">
        <w:rPr>
          <w:rFonts w:ascii="Times New Roman" w:hAnsi="Times New Roman" w:cs="Times New Roman"/>
          <w:sz w:val="24"/>
        </w:rPr>
        <w:t xml:space="preserve"> на сегодняшний день состоит более чем из 50</w:t>
      </w:r>
      <w:r>
        <w:rPr>
          <w:rFonts w:ascii="Times New Roman" w:hAnsi="Times New Roman" w:cs="Times New Roman"/>
          <w:sz w:val="24"/>
        </w:rPr>
        <w:t xml:space="preserve"> различных</w:t>
      </w:r>
      <w:r w:rsidR="00107715">
        <w:rPr>
          <w:rFonts w:ascii="Times New Roman" w:hAnsi="Times New Roman" w:cs="Times New Roman"/>
          <w:sz w:val="24"/>
        </w:rPr>
        <w:t xml:space="preserve"> настильных </w:t>
      </w:r>
      <w:r>
        <w:rPr>
          <w:rFonts w:ascii="Times New Roman" w:hAnsi="Times New Roman" w:cs="Times New Roman"/>
          <w:sz w:val="24"/>
        </w:rPr>
        <w:t xml:space="preserve"> игр, отсюда и родилась идея не только помочь детям в игровой форме запомнить сложные моменты истории, но и привлечь их внимание к интересной форме досуга. </w:t>
      </w:r>
    </w:p>
    <w:p w:rsidR="003305D4" w:rsidRPr="00107715" w:rsidRDefault="003305D4" w:rsidP="00107715">
      <w:pPr>
        <w:ind w:firstLine="360"/>
        <w:jc w:val="both"/>
        <w:rPr>
          <w:rFonts w:ascii="Times New Roman" w:hAnsi="Times New Roman" w:cs="Times New Roman"/>
          <w:sz w:val="24"/>
        </w:rPr>
      </w:pPr>
      <w:r w:rsidRPr="003305D4">
        <w:rPr>
          <w:rFonts w:ascii="Times New Roman" w:hAnsi="Times New Roman" w:cs="Times New Roman"/>
          <w:sz w:val="24"/>
        </w:rPr>
        <w:t xml:space="preserve">Для каждого класса можно выбрать свою игру, и преобразовать для той или иной темы. </w:t>
      </w:r>
      <w:r w:rsidR="00107715">
        <w:rPr>
          <w:rFonts w:ascii="Times New Roman" w:hAnsi="Times New Roman" w:cs="Times New Roman"/>
          <w:sz w:val="24"/>
        </w:rPr>
        <w:t>На уроках и</w:t>
      </w:r>
      <w:r w:rsidRPr="00107715">
        <w:rPr>
          <w:rFonts w:ascii="Times New Roman" w:hAnsi="Times New Roman" w:cs="Times New Roman"/>
          <w:sz w:val="24"/>
        </w:rPr>
        <w:t>стори</w:t>
      </w:r>
      <w:r w:rsidR="00107715">
        <w:rPr>
          <w:rFonts w:ascii="Times New Roman" w:hAnsi="Times New Roman" w:cs="Times New Roman"/>
          <w:sz w:val="24"/>
        </w:rPr>
        <w:t>и</w:t>
      </w:r>
      <w:r w:rsidRPr="00107715">
        <w:rPr>
          <w:rFonts w:ascii="Times New Roman" w:hAnsi="Times New Roman" w:cs="Times New Roman"/>
          <w:sz w:val="24"/>
        </w:rPr>
        <w:t xml:space="preserve"> в 5-</w:t>
      </w:r>
      <w:r w:rsidR="00B76A79" w:rsidRPr="00107715">
        <w:rPr>
          <w:rFonts w:ascii="Times New Roman" w:hAnsi="Times New Roman" w:cs="Times New Roman"/>
          <w:sz w:val="24"/>
        </w:rPr>
        <w:t>8</w:t>
      </w:r>
      <w:r w:rsidRPr="00107715">
        <w:rPr>
          <w:rFonts w:ascii="Times New Roman" w:hAnsi="Times New Roman" w:cs="Times New Roman"/>
          <w:sz w:val="24"/>
        </w:rPr>
        <w:t xml:space="preserve"> классах</w:t>
      </w:r>
      <w:r w:rsidR="00107715">
        <w:rPr>
          <w:rFonts w:ascii="Times New Roman" w:hAnsi="Times New Roman" w:cs="Times New Roman"/>
          <w:sz w:val="24"/>
        </w:rPr>
        <w:t xml:space="preserve"> р</w:t>
      </w:r>
      <w:r w:rsidRPr="00107715">
        <w:rPr>
          <w:rFonts w:ascii="Times New Roman" w:hAnsi="Times New Roman" w:cs="Times New Roman"/>
          <w:sz w:val="24"/>
        </w:rPr>
        <w:t>ебята с увлечением смогут погрузиться в «Историческое МЕМО», игра на тренировку памяти</w:t>
      </w:r>
      <w:proofErr w:type="gramStart"/>
      <w:r w:rsidRPr="00107715">
        <w:rPr>
          <w:rFonts w:ascii="Times New Roman" w:hAnsi="Times New Roman" w:cs="Times New Roman"/>
          <w:sz w:val="24"/>
        </w:rPr>
        <w:t>.</w:t>
      </w:r>
      <w:proofErr w:type="gramEnd"/>
      <w:r w:rsidRPr="00107715">
        <w:rPr>
          <w:rFonts w:ascii="Times New Roman" w:hAnsi="Times New Roman" w:cs="Times New Roman"/>
          <w:sz w:val="24"/>
        </w:rPr>
        <w:t xml:space="preserve"> </w:t>
      </w:r>
      <w:r w:rsidR="00107715">
        <w:rPr>
          <w:rFonts w:ascii="Times New Roman" w:hAnsi="Times New Roman" w:cs="Times New Roman"/>
          <w:sz w:val="24"/>
        </w:rPr>
        <w:t xml:space="preserve">Благодаря зрительному восприятию легче </w:t>
      </w:r>
      <w:r w:rsidRPr="00107715">
        <w:rPr>
          <w:rFonts w:ascii="Times New Roman" w:hAnsi="Times New Roman" w:cs="Times New Roman"/>
          <w:sz w:val="24"/>
        </w:rPr>
        <w:t xml:space="preserve"> запомнить картин</w:t>
      </w:r>
      <w:r w:rsidR="00107715">
        <w:rPr>
          <w:rFonts w:ascii="Times New Roman" w:hAnsi="Times New Roman" w:cs="Times New Roman"/>
          <w:sz w:val="24"/>
        </w:rPr>
        <w:t>ы</w:t>
      </w:r>
      <w:r w:rsidR="00B76A79" w:rsidRPr="00107715">
        <w:rPr>
          <w:rFonts w:ascii="Times New Roman" w:hAnsi="Times New Roman" w:cs="Times New Roman"/>
          <w:sz w:val="24"/>
        </w:rPr>
        <w:t>, карты</w:t>
      </w:r>
      <w:r w:rsidRPr="00107715">
        <w:rPr>
          <w:rFonts w:ascii="Times New Roman" w:hAnsi="Times New Roman" w:cs="Times New Roman"/>
          <w:sz w:val="24"/>
        </w:rPr>
        <w:t xml:space="preserve"> и портреты</w:t>
      </w:r>
      <w:r w:rsidR="00107715">
        <w:rPr>
          <w:rFonts w:ascii="Times New Roman" w:hAnsi="Times New Roman" w:cs="Times New Roman"/>
          <w:sz w:val="24"/>
        </w:rPr>
        <w:t>, которые позже могут пригодиться</w:t>
      </w:r>
      <w:r w:rsidRPr="00107715">
        <w:rPr>
          <w:rFonts w:ascii="Times New Roman" w:hAnsi="Times New Roman" w:cs="Times New Roman"/>
          <w:sz w:val="24"/>
        </w:rPr>
        <w:t xml:space="preserve"> для выполнения заданий в ВПР</w:t>
      </w:r>
      <w:r w:rsidR="00624290" w:rsidRPr="00107715">
        <w:rPr>
          <w:rFonts w:ascii="Times New Roman" w:hAnsi="Times New Roman" w:cs="Times New Roman"/>
          <w:sz w:val="24"/>
        </w:rPr>
        <w:t>, олимпиадах, контрольных работах</w:t>
      </w:r>
      <w:r w:rsidRPr="00107715">
        <w:rPr>
          <w:rFonts w:ascii="Times New Roman" w:hAnsi="Times New Roman" w:cs="Times New Roman"/>
          <w:sz w:val="24"/>
        </w:rPr>
        <w:t xml:space="preserve">.  </w:t>
      </w:r>
    </w:p>
    <w:p w:rsidR="003305D4" w:rsidRDefault="00107715" w:rsidP="006D697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Правила игры следующие: </w:t>
      </w:r>
      <w:r w:rsidR="003305D4">
        <w:rPr>
          <w:rFonts w:ascii="Times New Roman" w:hAnsi="Times New Roman" w:cs="Times New Roman"/>
          <w:sz w:val="24"/>
        </w:rPr>
        <w:t>На карточках, изображены картинки, которые чаще всего используются в заданиях.</w:t>
      </w:r>
      <w:r>
        <w:rPr>
          <w:rFonts w:ascii="Times New Roman" w:hAnsi="Times New Roman" w:cs="Times New Roman"/>
          <w:sz w:val="24"/>
        </w:rPr>
        <w:t xml:space="preserve"> Картинки дублируются в количестве двух штук.</w:t>
      </w:r>
      <w:r w:rsidR="003305D4">
        <w:rPr>
          <w:rFonts w:ascii="Times New Roman" w:hAnsi="Times New Roman" w:cs="Times New Roman"/>
          <w:sz w:val="24"/>
        </w:rPr>
        <w:t xml:space="preserve"> Дети запоминают расположение в течени</w:t>
      </w:r>
      <w:r>
        <w:rPr>
          <w:rFonts w:ascii="Times New Roman" w:hAnsi="Times New Roman" w:cs="Times New Roman"/>
          <w:sz w:val="24"/>
        </w:rPr>
        <w:t>е</w:t>
      </w:r>
      <w:r w:rsidR="003305D4">
        <w:rPr>
          <w:rFonts w:ascii="Times New Roman" w:hAnsi="Times New Roman" w:cs="Times New Roman"/>
          <w:sz w:val="24"/>
        </w:rPr>
        <w:t xml:space="preserve"> 30 секунд, после чего карточки</w:t>
      </w:r>
      <w:r>
        <w:rPr>
          <w:rFonts w:ascii="Times New Roman" w:hAnsi="Times New Roman" w:cs="Times New Roman"/>
          <w:sz w:val="24"/>
        </w:rPr>
        <w:t xml:space="preserve"> переворачиваются</w:t>
      </w:r>
      <w:r w:rsidR="003305D4">
        <w:rPr>
          <w:rFonts w:ascii="Times New Roman" w:hAnsi="Times New Roman" w:cs="Times New Roman"/>
          <w:sz w:val="24"/>
        </w:rPr>
        <w:t>, и ребенок по памяти должен рас</w:t>
      </w:r>
      <w:r w:rsidR="006D697B">
        <w:rPr>
          <w:rFonts w:ascii="Times New Roman" w:hAnsi="Times New Roman" w:cs="Times New Roman"/>
          <w:sz w:val="24"/>
        </w:rPr>
        <w:t>крыть пары.</w:t>
      </w:r>
      <w:r>
        <w:rPr>
          <w:rFonts w:ascii="Times New Roman" w:hAnsi="Times New Roman" w:cs="Times New Roman"/>
          <w:sz w:val="24"/>
        </w:rPr>
        <w:t xml:space="preserve"> Сложность состоит в том, что ребенок может забрать пару карточек только в том случае, если правильно назовет изображение на ней. </w:t>
      </w:r>
      <w:r w:rsidR="006D697B">
        <w:rPr>
          <w:rFonts w:ascii="Times New Roman" w:hAnsi="Times New Roman" w:cs="Times New Roman"/>
          <w:sz w:val="24"/>
        </w:rPr>
        <w:t xml:space="preserve"> </w:t>
      </w:r>
      <w:r w:rsidR="003305D4">
        <w:rPr>
          <w:rFonts w:ascii="Times New Roman" w:hAnsi="Times New Roman" w:cs="Times New Roman"/>
          <w:sz w:val="24"/>
        </w:rPr>
        <w:t xml:space="preserve"> </w:t>
      </w:r>
    </w:p>
    <w:p w:rsidR="00B76A79" w:rsidRDefault="00B76A79" w:rsidP="006D697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игра не только развивает память, но и систематизирует представление о том или ино</w:t>
      </w:r>
      <w:r w:rsidR="00107715">
        <w:rPr>
          <w:rFonts w:ascii="Times New Roman" w:hAnsi="Times New Roman" w:cs="Times New Roman"/>
          <w:sz w:val="24"/>
        </w:rPr>
        <w:t>м изображении, что в последствие,</w:t>
      </w:r>
      <w:r>
        <w:rPr>
          <w:rFonts w:ascii="Times New Roman" w:hAnsi="Times New Roman" w:cs="Times New Roman"/>
          <w:sz w:val="24"/>
        </w:rPr>
        <w:t xml:space="preserve"> помогает вспомнить это во время контрольной работы или олимпиады. </w:t>
      </w:r>
    </w:p>
    <w:p w:rsidR="00475854" w:rsidRDefault="00B76A79" w:rsidP="0010771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07715">
        <w:rPr>
          <w:rFonts w:ascii="Times New Roman" w:hAnsi="Times New Roman" w:cs="Times New Roman"/>
          <w:sz w:val="24"/>
        </w:rPr>
        <w:t xml:space="preserve">История в старших классах. Для 9-11 классов мною применяется симбиоз 2 игр «Кто я?» и «Бункер». </w:t>
      </w:r>
      <w:r w:rsidR="006D697B" w:rsidRPr="00107715">
        <w:rPr>
          <w:rFonts w:ascii="Times New Roman" w:hAnsi="Times New Roman" w:cs="Times New Roman"/>
          <w:sz w:val="24"/>
        </w:rPr>
        <w:t>Если механика игры «Кто Я?» знакома каждому, то вот механика «</w:t>
      </w:r>
      <w:r w:rsidR="00475854" w:rsidRPr="00107715">
        <w:rPr>
          <w:rFonts w:ascii="Times New Roman" w:hAnsi="Times New Roman" w:cs="Times New Roman"/>
          <w:sz w:val="24"/>
        </w:rPr>
        <w:t xml:space="preserve">Бункера» вносит интересный моменты. </w:t>
      </w:r>
      <w:r w:rsidR="00475854">
        <w:rPr>
          <w:rFonts w:ascii="Times New Roman" w:hAnsi="Times New Roman" w:cs="Times New Roman"/>
          <w:sz w:val="24"/>
        </w:rPr>
        <w:t>Данная механика позволит ребенку более подробно запомнить и уметь составлять характеристику исторической личности. Разберем на примере «Гражданской войны в России 191</w:t>
      </w:r>
      <w:r w:rsidR="00536DF3">
        <w:rPr>
          <w:rFonts w:ascii="Times New Roman" w:hAnsi="Times New Roman" w:cs="Times New Roman"/>
          <w:sz w:val="24"/>
        </w:rPr>
        <w:t xml:space="preserve">7-1922 гг.». </w:t>
      </w:r>
    </w:p>
    <w:p w:rsidR="00536DF3" w:rsidRDefault="00475854" w:rsidP="00B76A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голову ребенка мы надеваем карточку-портрет, а также выдаем набор из 6 карт-характеристик, так или иначе указывающих на личность. </w:t>
      </w:r>
      <w:r w:rsidR="00D72FEB">
        <w:rPr>
          <w:rFonts w:ascii="Times New Roman" w:hAnsi="Times New Roman" w:cs="Times New Roman"/>
          <w:sz w:val="24"/>
        </w:rPr>
        <w:t xml:space="preserve">Задача участников открывая для всех участников свои характеристики разделить персоналии на «белых» и «красных». При этом участникам запрещено называть персонажей друг друга, а также указывать на ошибку в расположении. </w:t>
      </w:r>
      <w:r w:rsidR="00536DF3">
        <w:rPr>
          <w:rFonts w:ascii="Times New Roman" w:hAnsi="Times New Roman" w:cs="Times New Roman"/>
          <w:sz w:val="24"/>
        </w:rPr>
        <w:t>Игра начинается с раскрытия 1 карты – «Основная характеристика» (пол, возраст, дата рождения, город), после этого дети делаю первое предположение</w:t>
      </w:r>
      <w:r w:rsidR="00823F03">
        <w:rPr>
          <w:rFonts w:ascii="Times New Roman" w:hAnsi="Times New Roman" w:cs="Times New Roman"/>
          <w:sz w:val="24"/>
        </w:rPr>
        <w:t>,</w:t>
      </w:r>
      <w:r w:rsidR="00536DF3">
        <w:rPr>
          <w:rFonts w:ascii="Times New Roman" w:hAnsi="Times New Roman" w:cs="Times New Roman"/>
          <w:sz w:val="24"/>
        </w:rPr>
        <w:t xml:space="preserve"> и разделяются. </w:t>
      </w:r>
    </w:p>
    <w:p w:rsidR="00536DF3" w:rsidRDefault="00536DF3" w:rsidP="00B76A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Каждый дальнейший круг ребенок сам </w:t>
      </w:r>
      <w:r w:rsidR="00823F03">
        <w:rPr>
          <w:rFonts w:ascii="Times New Roman" w:hAnsi="Times New Roman" w:cs="Times New Roman"/>
          <w:sz w:val="24"/>
        </w:rPr>
        <w:t>выбирает,</w:t>
      </w:r>
      <w:r>
        <w:rPr>
          <w:rFonts w:ascii="Times New Roman" w:hAnsi="Times New Roman" w:cs="Times New Roman"/>
          <w:sz w:val="24"/>
        </w:rPr>
        <w:t xml:space="preserve"> какую характеристику про своего персонажа открыть</w:t>
      </w:r>
      <w:r w:rsidR="00823F03">
        <w:rPr>
          <w:rFonts w:ascii="Times New Roman" w:hAnsi="Times New Roman" w:cs="Times New Roman"/>
          <w:sz w:val="24"/>
        </w:rPr>
        <w:t>:</w:t>
      </w:r>
    </w:p>
    <w:p w:rsidR="00536DF3" w:rsidRDefault="00536DF3" w:rsidP="00536D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Образование </w:t>
      </w:r>
    </w:p>
    <w:p w:rsidR="00536DF3" w:rsidRDefault="00536DF3" w:rsidP="00536D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Политические взгляды </w:t>
      </w:r>
    </w:p>
    <w:p w:rsidR="00536DF3" w:rsidRDefault="00536DF3" w:rsidP="00536D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Воинское звание</w:t>
      </w:r>
    </w:p>
    <w:p w:rsidR="00823F03" w:rsidRDefault="00536DF3" w:rsidP="006242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Основное событие</w:t>
      </w:r>
    </w:p>
    <w:p w:rsidR="00624290" w:rsidRPr="00624290" w:rsidRDefault="00823F03" w:rsidP="006242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Цитата</w:t>
      </w:r>
      <w:r w:rsidR="00624290" w:rsidRPr="00624290">
        <w:rPr>
          <w:rFonts w:ascii="Times New Roman" w:hAnsi="Times New Roman" w:cs="Times New Roman"/>
          <w:sz w:val="24"/>
        </w:rPr>
        <w:t xml:space="preserve"> </w:t>
      </w:r>
    </w:p>
    <w:p w:rsidR="00536DF3" w:rsidRPr="00624290" w:rsidRDefault="00823F03" w:rsidP="00624290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>
        <w:rPr>
          <w:rFonts w:ascii="Times New Roman" w:hAnsi="Times New Roman" w:cs="Times New Roman"/>
          <w:sz w:val="24"/>
        </w:rPr>
        <w:t>осле каждой карты расстановка в группах может меняться</w:t>
      </w:r>
      <w:r w:rsidRPr="00624290">
        <w:rPr>
          <w:rFonts w:ascii="Times New Roman" w:hAnsi="Times New Roman" w:cs="Times New Roman"/>
          <w:sz w:val="24"/>
        </w:rPr>
        <w:t xml:space="preserve"> </w:t>
      </w:r>
      <w:r w:rsidR="00624290" w:rsidRPr="00624290">
        <w:rPr>
          <w:rFonts w:ascii="Times New Roman" w:hAnsi="Times New Roman" w:cs="Times New Roman"/>
          <w:sz w:val="24"/>
        </w:rPr>
        <w:t xml:space="preserve">Дети точно не </w:t>
      </w:r>
      <w:proofErr w:type="gramStart"/>
      <w:r w:rsidR="00624290" w:rsidRPr="00624290">
        <w:rPr>
          <w:rFonts w:ascii="Times New Roman" w:hAnsi="Times New Roman" w:cs="Times New Roman"/>
          <w:sz w:val="24"/>
        </w:rPr>
        <w:t>знают</w:t>
      </w:r>
      <w:proofErr w:type="gramEnd"/>
      <w:r w:rsidR="00624290" w:rsidRPr="00624290">
        <w:rPr>
          <w:rFonts w:ascii="Times New Roman" w:hAnsi="Times New Roman" w:cs="Times New Roman"/>
          <w:sz w:val="24"/>
        </w:rPr>
        <w:t xml:space="preserve"> сколько персонажей «белых»</w:t>
      </w:r>
      <w:r w:rsidR="00624290">
        <w:rPr>
          <w:rFonts w:ascii="Times New Roman" w:hAnsi="Times New Roman" w:cs="Times New Roman"/>
          <w:sz w:val="24"/>
        </w:rPr>
        <w:t>, а</w:t>
      </w:r>
      <w:r w:rsidR="00624290" w:rsidRPr="00624290">
        <w:rPr>
          <w:rFonts w:ascii="Times New Roman" w:hAnsi="Times New Roman" w:cs="Times New Roman"/>
          <w:sz w:val="24"/>
        </w:rPr>
        <w:t xml:space="preserve"> сколько «красных», поэтому количество персонажей в каждой группе может не совпадать.  </w:t>
      </w:r>
    </w:p>
    <w:p w:rsidR="00536DF3" w:rsidRDefault="00536DF3" w:rsidP="00624290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Последний раунд – дети делают предположение, какой персонаж был им загадан.</w:t>
      </w:r>
      <w:r w:rsidR="00624290">
        <w:rPr>
          <w:rFonts w:ascii="Times New Roman" w:hAnsi="Times New Roman" w:cs="Times New Roman"/>
          <w:sz w:val="24"/>
        </w:rPr>
        <w:t xml:space="preserve"> Также происходит последняя перестановка, в ходе которой дети объясняют свою точку зрения, почему они решили, что они выбрали именно эту сторону. В конце урока учитель раскрывает личности игроков. </w:t>
      </w:r>
    </w:p>
    <w:p w:rsidR="008B7F6B" w:rsidRPr="008B7F6B" w:rsidRDefault="008B7F6B" w:rsidP="00823F0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bookmarkStart w:id="0" w:name="_GoBack"/>
      <w:bookmarkEnd w:id="0"/>
      <w:r w:rsidRPr="008B7F6B">
        <w:rPr>
          <w:rFonts w:ascii="Times New Roman CYR" w:hAnsi="Times New Roman CYR"/>
          <w:color w:val="000000"/>
          <w:shd w:val="clear" w:color="auto" w:fill="FFFFFF"/>
        </w:rPr>
        <w:t>Игра – это естественная для ребёнка форма обучения. Она – часть его жизненного опыта. Передавая знания посредством игры, педагог учитывает не только будущие интересы школьника, но и удовлетворяет сегодняшние.</w:t>
      </w:r>
      <w:r w:rsidRPr="008B7F6B">
        <w:rPr>
          <w:rFonts w:ascii="Times New Roman CYR" w:hAnsi="Times New Roman CYR" w:cs="Arial"/>
          <w:color w:val="000000"/>
        </w:rPr>
        <w:t xml:space="preserve"> </w:t>
      </w:r>
      <w:r>
        <w:rPr>
          <w:rStyle w:val="c1"/>
          <w:rFonts w:asciiTheme="minorHAnsi" w:hAnsiTheme="minorHAnsi" w:cs="Arial"/>
          <w:color w:val="000000"/>
        </w:rPr>
        <w:t>Э</w:t>
      </w:r>
      <w:r>
        <w:rPr>
          <w:rStyle w:val="c1"/>
          <w:rFonts w:ascii="Times New Roman CYR" w:hAnsi="Times New Roman CYR" w:cs="Arial"/>
          <w:color w:val="000000"/>
        </w:rPr>
        <w:t xml:space="preserve">тот прием поможет </w:t>
      </w:r>
      <w:r w:rsidRPr="008B7F6B">
        <w:rPr>
          <w:rStyle w:val="c1"/>
          <w:rFonts w:ascii="Times New Roman CYR" w:hAnsi="Times New Roman CYR" w:cs="Arial"/>
          <w:color w:val="000000"/>
        </w:rPr>
        <w:t>моим коллегам провести интересный урок, а ученикам в игровой форме закрепить знания.</w:t>
      </w:r>
      <w:r>
        <w:rPr>
          <w:rStyle w:val="c1"/>
          <w:rFonts w:asciiTheme="minorHAnsi" w:hAnsiTheme="minorHAnsi" w:cs="Arial"/>
          <w:color w:val="000000"/>
        </w:rPr>
        <w:t xml:space="preserve"> </w:t>
      </w:r>
      <w:r w:rsidRPr="008B7F6B">
        <w:rPr>
          <w:rStyle w:val="c1"/>
          <w:rFonts w:ascii="Times New Roman CYR" w:hAnsi="Times New Roman CYR" w:cs="Arial"/>
          <w:color w:val="000000"/>
        </w:rPr>
        <w:t>Игр</w:t>
      </w:r>
      <w:r>
        <w:rPr>
          <w:rStyle w:val="c1"/>
          <w:rFonts w:asciiTheme="minorHAnsi" w:hAnsiTheme="minorHAnsi" w:cs="Arial"/>
          <w:color w:val="000000"/>
        </w:rPr>
        <w:t xml:space="preserve">у </w:t>
      </w:r>
      <w:r w:rsidRPr="008B7F6B">
        <w:rPr>
          <w:rStyle w:val="c1"/>
          <w:rFonts w:ascii="Times New Roman CYR" w:hAnsi="Times New Roman CYR" w:cs="Arial"/>
          <w:color w:val="000000"/>
        </w:rPr>
        <w:t>мо</w:t>
      </w:r>
      <w:r>
        <w:rPr>
          <w:rStyle w:val="c1"/>
          <w:rFonts w:ascii="Times New Roman CYR" w:hAnsi="Times New Roman CYR" w:cs="Arial"/>
          <w:color w:val="000000"/>
        </w:rPr>
        <w:t>жно использовать на любом уроке</w:t>
      </w:r>
      <w:r w:rsidRPr="008B7F6B">
        <w:rPr>
          <w:rStyle w:val="c1"/>
          <w:rFonts w:ascii="Times New Roman CYR" w:hAnsi="Times New Roman CYR" w:cs="Arial"/>
          <w:color w:val="000000"/>
        </w:rPr>
        <w:t>,</w:t>
      </w:r>
      <w:r>
        <w:rPr>
          <w:rStyle w:val="c1"/>
          <w:rFonts w:asciiTheme="minorHAnsi" w:hAnsiTheme="minorHAnsi" w:cs="Arial"/>
          <w:color w:val="000000"/>
        </w:rPr>
        <w:t xml:space="preserve"> </w:t>
      </w:r>
      <w:r w:rsidRPr="008B7F6B">
        <w:rPr>
          <w:rStyle w:val="c1"/>
          <w:rFonts w:ascii="Times New Roman CYR" w:hAnsi="Times New Roman CYR" w:cs="Arial"/>
          <w:color w:val="000000"/>
        </w:rPr>
        <w:t>а также во внеурочной деятельности</w:t>
      </w:r>
      <w:r>
        <w:rPr>
          <w:rStyle w:val="c1"/>
          <w:rFonts w:ascii="Times New Roman CYR" w:hAnsi="Times New Roman CYR" w:cs="Arial"/>
          <w:color w:val="000000"/>
        </w:rPr>
        <w:t xml:space="preserve">. </w:t>
      </w:r>
      <w:r w:rsidRPr="008B7F6B">
        <w:rPr>
          <w:rStyle w:val="c1"/>
          <w:color w:val="000000"/>
        </w:rPr>
        <w:t xml:space="preserve">Надеюсь этот опыт будет полезен! </w:t>
      </w:r>
    </w:p>
    <w:p w:rsidR="008B7F6B" w:rsidRPr="008B7F6B" w:rsidRDefault="008B7F6B" w:rsidP="008B7F6B">
      <w:pPr>
        <w:ind w:firstLine="708"/>
        <w:jc w:val="both"/>
        <w:rPr>
          <w:rFonts w:ascii="Times New Roman" w:hAnsi="Times New Roman" w:cs="Times New Roman"/>
          <w:sz w:val="20"/>
        </w:rPr>
      </w:pPr>
    </w:p>
    <w:p w:rsidR="00475854" w:rsidRPr="00475854" w:rsidRDefault="00475854" w:rsidP="00B76A79">
      <w:pPr>
        <w:jc w:val="both"/>
        <w:rPr>
          <w:rFonts w:ascii="Times New Roman" w:hAnsi="Times New Roman" w:cs="Times New Roman"/>
          <w:sz w:val="24"/>
        </w:rPr>
      </w:pPr>
    </w:p>
    <w:p w:rsidR="003305D4" w:rsidRPr="003305D4" w:rsidRDefault="003305D4" w:rsidP="003305D4">
      <w:pPr>
        <w:jc w:val="both"/>
        <w:rPr>
          <w:rFonts w:ascii="Times New Roman" w:hAnsi="Times New Roman" w:cs="Times New Roman"/>
          <w:sz w:val="24"/>
        </w:rPr>
      </w:pPr>
    </w:p>
    <w:p w:rsidR="006E5A19" w:rsidRDefault="00823F03"/>
    <w:sectPr w:rsidR="006E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7E43"/>
    <w:multiLevelType w:val="hybridMultilevel"/>
    <w:tmpl w:val="C27E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A9"/>
    <w:rsid w:val="0008767C"/>
    <w:rsid w:val="00107715"/>
    <w:rsid w:val="00122E73"/>
    <w:rsid w:val="001A78A9"/>
    <w:rsid w:val="003305D4"/>
    <w:rsid w:val="00475854"/>
    <w:rsid w:val="00536DF3"/>
    <w:rsid w:val="00624290"/>
    <w:rsid w:val="006D697B"/>
    <w:rsid w:val="00823F03"/>
    <w:rsid w:val="008B7F6B"/>
    <w:rsid w:val="009933E1"/>
    <w:rsid w:val="00B76A79"/>
    <w:rsid w:val="00D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5D4"/>
    <w:pPr>
      <w:ind w:left="720"/>
      <w:contextualSpacing/>
    </w:pPr>
  </w:style>
  <w:style w:type="paragraph" w:customStyle="1" w:styleId="c0">
    <w:name w:val="c0"/>
    <w:basedOn w:val="a"/>
    <w:rsid w:val="008B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5D4"/>
    <w:pPr>
      <w:ind w:left="720"/>
      <w:contextualSpacing/>
    </w:pPr>
  </w:style>
  <w:style w:type="paragraph" w:customStyle="1" w:styleId="c0">
    <w:name w:val="c0"/>
    <w:basedOn w:val="a"/>
    <w:rsid w:val="008B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Татьяна Каракозова</cp:lastModifiedBy>
  <cp:revision>7</cp:revision>
  <dcterms:created xsi:type="dcterms:W3CDTF">2022-12-05T15:37:00Z</dcterms:created>
  <dcterms:modified xsi:type="dcterms:W3CDTF">2023-05-24T07:43:00Z</dcterms:modified>
</cp:coreProperties>
</file>