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4AD" w:rsidRPr="00CD0550" w:rsidRDefault="00FA64AD" w:rsidP="003872AB">
      <w:pPr>
        <w:spacing w:line="360" w:lineRule="auto"/>
        <w:ind w:firstLine="709"/>
        <w:jc w:val="center"/>
        <w:rPr>
          <w:b/>
          <w:color w:val="auto"/>
          <w:sz w:val="24"/>
          <w:szCs w:val="24"/>
          <w:shd w:val="clear" w:color="auto" w:fill="FFFFFF"/>
        </w:rPr>
      </w:pPr>
      <w:r w:rsidRPr="00CD0550">
        <w:rPr>
          <w:b/>
          <w:color w:val="auto"/>
          <w:sz w:val="24"/>
          <w:szCs w:val="24"/>
          <w:shd w:val="clear" w:color="auto" w:fill="FFFFFF"/>
        </w:rPr>
        <w:t>Геометрическое моделирование, как способ</w:t>
      </w:r>
      <w:r w:rsidR="003872AB" w:rsidRPr="00CD0550">
        <w:rPr>
          <w:b/>
          <w:color w:val="auto"/>
          <w:sz w:val="24"/>
          <w:szCs w:val="24"/>
          <w:shd w:val="clear" w:color="auto" w:fill="FFFFFF"/>
        </w:rPr>
        <w:t xml:space="preserve"> мотивации к изучению геометрии</w:t>
      </w:r>
    </w:p>
    <w:p w:rsidR="00FA64AD" w:rsidRPr="00CD0550" w:rsidRDefault="00FA64AD" w:rsidP="00DC35B6">
      <w:pPr>
        <w:spacing w:line="360" w:lineRule="auto"/>
        <w:ind w:firstLine="709"/>
        <w:jc w:val="both"/>
        <w:rPr>
          <w:color w:val="auto"/>
          <w:sz w:val="24"/>
          <w:szCs w:val="24"/>
          <w:shd w:val="clear" w:color="auto" w:fill="FFFFFF"/>
        </w:rPr>
      </w:pPr>
    </w:p>
    <w:p w:rsidR="009F50D5" w:rsidRPr="00CD0550" w:rsidRDefault="009F50D5" w:rsidP="00DC35B6">
      <w:pPr>
        <w:spacing w:line="360" w:lineRule="auto"/>
        <w:ind w:firstLine="709"/>
        <w:jc w:val="both"/>
        <w:rPr>
          <w:color w:val="auto"/>
          <w:sz w:val="24"/>
          <w:szCs w:val="24"/>
          <w:shd w:val="clear" w:color="auto" w:fill="FFFFFF"/>
        </w:rPr>
      </w:pPr>
      <w:r w:rsidRPr="00CD0550">
        <w:rPr>
          <w:color w:val="auto"/>
          <w:sz w:val="24"/>
          <w:szCs w:val="24"/>
          <w:shd w:val="clear" w:color="auto" w:fill="FFFFFF"/>
        </w:rPr>
        <w:t>Подготовка компетентного во всех предметных областях выпускника зависит от многочисленных факторов, в том числе от качества математического образования.</w:t>
      </w:r>
    </w:p>
    <w:p w:rsidR="004C2184" w:rsidRPr="00CD0550" w:rsidRDefault="00C07B02" w:rsidP="00DC35B6">
      <w:pPr>
        <w:spacing w:line="360" w:lineRule="auto"/>
        <w:ind w:firstLine="709"/>
        <w:jc w:val="both"/>
        <w:rPr>
          <w:color w:val="auto"/>
          <w:sz w:val="24"/>
          <w:szCs w:val="24"/>
          <w:shd w:val="clear" w:color="auto" w:fill="FFFFFF"/>
        </w:rPr>
      </w:pPr>
      <w:r w:rsidRPr="00CD0550">
        <w:rPr>
          <w:sz w:val="24"/>
          <w:szCs w:val="24"/>
        </w:rPr>
        <w:t xml:space="preserve">Геометрия является одной из фундаментальных учебных дисциплин для многих профилей обучения. </w:t>
      </w:r>
      <w:r w:rsidR="009F50D5" w:rsidRPr="00CD0550">
        <w:rPr>
          <w:sz w:val="24"/>
          <w:szCs w:val="24"/>
        </w:rPr>
        <w:t>Она нужна будущим архитекторам, строителям, химикам, чертежникам и людям других профессий.</w:t>
      </w:r>
    </w:p>
    <w:p w:rsidR="0028459C" w:rsidRPr="00CD0550" w:rsidRDefault="001C13E9" w:rsidP="00DC35B6">
      <w:pPr>
        <w:spacing w:line="360" w:lineRule="auto"/>
        <w:ind w:firstLine="709"/>
        <w:jc w:val="both"/>
        <w:rPr>
          <w:sz w:val="24"/>
          <w:szCs w:val="24"/>
        </w:rPr>
      </w:pPr>
      <w:r w:rsidRPr="00CD0550">
        <w:rPr>
          <w:sz w:val="24"/>
          <w:szCs w:val="24"/>
        </w:rPr>
        <w:t>Увеличение умственной нагрузки на уроках геометрии заставляет задуматься над тем, как поддержать у учащихс</w:t>
      </w:r>
      <w:r w:rsidR="004C2184" w:rsidRPr="00CD0550">
        <w:rPr>
          <w:sz w:val="24"/>
          <w:szCs w:val="24"/>
        </w:rPr>
        <w:t>я интерес к изучаемому предмету и</w:t>
      </w:r>
      <w:r w:rsidRPr="00CD0550">
        <w:rPr>
          <w:sz w:val="24"/>
          <w:szCs w:val="24"/>
        </w:rPr>
        <w:t xml:space="preserve"> их активность на протяжении всего урока. </w:t>
      </w:r>
    </w:p>
    <w:p w:rsidR="00041EF1" w:rsidRPr="00CD0550" w:rsidRDefault="0028459C" w:rsidP="00DC35B6">
      <w:pPr>
        <w:spacing w:line="360" w:lineRule="auto"/>
        <w:ind w:firstLine="709"/>
        <w:jc w:val="both"/>
        <w:rPr>
          <w:sz w:val="24"/>
          <w:szCs w:val="24"/>
        </w:rPr>
      </w:pPr>
      <w:r w:rsidRPr="00CD0550">
        <w:rPr>
          <w:sz w:val="24"/>
          <w:szCs w:val="24"/>
        </w:rPr>
        <w:t>Ещё до в</w:t>
      </w:r>
      <w:r w:rsidR="00E84580" w:rsidRPr="00CD0550">
        <w:rPr>
          <w:sz w:val="24"/>
          <w:szCs w:val="24"/>
        </w:rPr>
        <w:t xml:space="preserve">ведения ФГОС второго поколения </w:t>
      </w:r>
      <w:r w:rsidRPr="00CD0550">
        <w:rPr>
          <w:sz w:val="24"/>
          <w:szCs w:val="24"/>
        </w:rPr>
        <w:t xml:space="preserve">наибольшие трудности </w:t>
      </w:r>
      <w:r w:rsidR="00E84580" w:rsidRPr="00CD0550">
        <w:rPr>
          <w:sz w:val="24"/>
          <w:szCs w:val="24"/>
        </w:rPr>
        <w:t>у обучающихсянаблюдались</w:t>
      </w:r>
      <w:r w:rsidRPr="00CD0550">
        <w:rPr>
          <w:sz w:val="24"/>
          <w:szCs w:val="24"/>
        </w:rPr>
        <w:t>при решении математических задач, требующих пространственного воображения. Даже сравнительно простые задачи требовали тщательного разбора и отнимали много времени. Постоянно сталкиваясь с этой проблемой, искала пути выхода из создавшейся ситуации.  Анализировала причины возникающих затруднений.</w:t>
      </w:r>
      <w:r w:rsidR="003C0A95">
        <w:rPr>
          <w:sz w:val="24"/>
          <w:szCs w:val="24"/>
        </w:rPr>
        <w:t xml:space="preserve"> </w:t>
      </w:r>
      <w:r w:rsidRPr="00CD0550">
        <w:rPr>
          <w:sz w:val="24"/>
          <w:szCs w:val="24"/>
        </w:rPr>
        <w:t>Одним из направлений решения данной проблемы является эффективное использование объе</w:t>
      </w:r>
      <w:r w:rsidR="00A24D38" w:rsidRPr="00CD0550">
        <w:rPr>
          <w:sz w:val="24"/>
          <w:szCs w:val="24"/>
        </w:rPr>
        <w:t>м</w:t>
      </w:r>
      <w:r w:rsidRPr="00CD0550">
        <w:rPr>
          <w:sz w:val="24"/>
          <w:szCs w:val="24"/>
        </w:rPr>
        <w:t>ных моделей на уроках изучения геометрии.</w:t>
      </w:r>
    </w:p>
    <w:p w:rsidR="00A44C8F" w:rsidRPr="00CD0550" w:rsidRDefault="006D03C7" w:rsidP="007D0D65">
      <w:pPr>
        <w:spacing w:line="360" w:lineRule="auto"/>
        <w:ind w:firstLine="709"/>
        <w:jc w:val="both"/>
        <w:rPr>
          <w:sz w:val="24"/>
          <w:szCs w:val="24"/>
        </w:rPr>
      </w:pPr>
      <w:r w:rsidRPr="00CD0550">
        <w:rPr>
          <w:sz w:val="24"/>
          <w:szCs w:val="24"/>
        </w:rPr>
        <w:t>Целью моей практики является</w:t>
      </w:r>
      <w:r w:rsidR="0028459C" w:rsidRPr="00CD0550">
        <w:rPr>
          <w:sz w:val="24"/>
          <w:szCs w:val="24"/>
        </w:rPr>
        <w:t xml:space="preserve"> создание оптимальных условий для </w:t>
      </w:r>
      <w:r w:rsidR="00A44C8F" w:rsidRPr="00CD0550">
        <w:rPr>
          <w:sz w:val="24"/>
          <w:szCs w:val="24"/>
        </w:rPr>
        <w:t>повышения интереса</w:t>
      </w:r>
      <w:r w:rsidR="0028459C" w:rsidRPr="00CD0550">
        <w:rPr>
          <w:sz w:val="24"/>
          <w:szCs w:val="24"/>
        </w:rPr>
        <w:t xml:space="preserve"> обучающихся к </w:t>
      </w:r>
      <w:r w:rsidR="00A44C8F" w:rsidRPr="00CD0550">
        <w:rPr>
          <w:sz w:val="24"/>
          <w:szCs w:val="24"/>
        </w:rPr>
        <w:t>предмету геометрия</w:t>
      </w:r>
      <w:r w:rsidR="00100FEA" w:rsidRPr="00CD0550">
        <w:rPr>
          <w:sz w:val="24"/>
          <w:szCs w:val="24"/>
        </w:rPr>
        <w:t xml:space="preserve"> </w:t>
      </w:r>
      <w:r w:rsidR="00A44C8F" w:rsidRPr="00CD0550">
        <w:rPr>
          <w:sz w:val="24"/>
          <w:szCs w:val="24"/>
        </w:rPr>
        <w:t xml:space="preserve">средствами метода моделирования. </w:t>
      </w:r>
    </w:p>
    <w:p w:rsidR="00A44C8F" w:rsidRPr="00CD0550" w:rsidRDefault="00A44C8F" w:rsidP="00DC35B6">
      <w:pPr>
        <w:spacing w:line="360" w:lineRule="auto"/>
        <w:ind w:firstLine="709"/>
        <w:jc w:val="both"/>
        <w:rPr>
          <w:sz w:val="24"/>
          <w:szCs w:val="24"/>
        </w:rPr>
      </w:pPr>
      <w:r w:rsidRPr="00CD0550">
        <w:rPr>
          <w:sz w:val="24"/>
          <w:szCs w:val="24"/>
        </w:rPr>
        <w:t xml:space="preserve">Задачи: </w:t>
      </w:r>
    </w:p>
    <w:p w:rsidR="00A44C8F" w:rsidRPr="00CD0550" w:rsidRDefault="006D03C7" w:rsidP="00D97043">
      <w:pPr>
        <w:pStyle w:val="a3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D0550">
        <w:rPr>
          <w:sz w:val="24"/>
          <w:szCs w:val="24"/>
        </w:rPr>
        <w:t>М</w:t>
      </w:r>
      <w:r w:rsidR="00A44C8F" w:rsidRPr="00CD0550">
        <w:rPr>
          <w:sz w:val="24"/>
          <w:szCs w:val="24"/>
        </w:rPr>
        <w:t>отивироват</w:t>
      </w:r>
      <w:r w:rsidRPr="00CD0550">
        <w:rPr>
          <w:sz w:val="24"/>
          <w:szCs w:val="24"/>
        </w:rPr>
        <w:t>ь учащихся к изучению предмета «Г</w:t>
      </w:r>
      <w:r w:rsidR="00A44C8F" w:rsidRPr="00CD0550">
        <w:rPr>
          <w:sz w:val="24"/>
          <w:szCs w:val="24"/>
        </w:rPr>
        <w:t>еометрия</w:t>
      </w:r>
      <w:r w:rsidRPr="00CD0550">
        <w:rPr>
          <w:sz w:val="24"/>
          <w:szCs w:val="24"/>
        </w:rPr>
        <w:t>»</w:t>
      </w:r>
      <w:r w:rsidR="00A44C8F" w:rsidRPr="00CD0550">
        <w:rPr>
          <w:sz w:val="24"/>
          <w:szCs w:val="24"/>
        </w:rPr>
        <w:t xml:space="preserve"> и к познанию истории открытия геометрических тел, выбору профессии инженерно-технической направленности; </w:t>
      </w:r>
    </w:p>
    <w:p w:rsidR="00A44C8F" w:rsidRPr="00CD0550" w:rsidRDefault="00D97043" w:rsidP="00DC35B6">
      <w:pPr>
        <w:spacing w:line="360" w:lineRule="auto"/>
        <w:ind w:firstLine="709"/>
        <w:jc w:val="both"/>
        <w:rPr>
          <w:sz w:val="24"/>
          <w:szCs w:val="24"/>
        </w:rPr>
      </w:pPr>
      <w:r w:rsidRPr="00CD0550">
        <w:rPr>
          <w:sz w:val="24"/>
          <w:szCs w:val="24"/>
        </w:rPr>
        <w:t xml:space="preserve">2. </w:t>
      </w:r>
      <w:r w:rsidR="006D03C7" w:rsidRPr="00CD0550">
        <w:rPr>
          <w:sz w:val="24"/>
          <w:szCs w:val="24"/>
        </w:rPr>
        <w:t>П</w:t>
      </w:r>
      <w:r w:rsidR="00A44C8F" w:rsidRPr="00CD0550">
        <w:rPr>
          <w:sz w:val="24"/>
          <w:szCs w:val="24"/>
        </w:rPr>
        <w:t>овышать уровень пространственного воображения учащихся</w:t>
      </w:r>
      <w:r w:rsidRPr="00CD0550">
        <w:rPr>
          <w:sz w:val="24"/>
          <w:szCs w:val="24"/>
        </w:rPr>
        <w:t>;</w:t>
      </w:r>
    </w:p>
    <w:p w:rsidR="00A44C8F" w:rsidRPr="00CD0550" w:rsidRDefault="00D97043" w:rsidP="00DC35B6">
      <w:pPr>
        <w:spacing w:line="360" w:lineRule="auto"/>
        <w:ind w:firstLine="709"/>
        <w:jc w:val="both"/>
        <w:rPr>
          <w:sz w:val="24"/>
          <w:szCs w:val="24"/>
        </w:rPr>
      </w:pPr>
      <w:r w:rsidRPr="00CD0550">
        <w:rPr>
          <w:sz w:val="24"/>
          <w:szCs w:val="24"/>
        </w:rPr>
        <w:t xml:space="preserve">3. </w:t>
      </w:r>
      <w:r w:rsidR="006D03C7" w:rsidRPr="00CD0550">
        <w:rPr>
          <w:sz w:val="24"/>
          <w:szCs w:val="24"/>
        </w:rPr>
        <w:t>Р</w:t>
      </w:r>
      <w:r w:rsidR="00A44C8F" w:rsidRPr="00CD0550">
        <w:rPr>
          <w:sz w:val="24"/>
          <w:szCs w:val="24"/>
        </w:rPr>
        <w:t>азвивать творческие способности учащихся.</w:t>
      </w:r>
    </w:p>
    <w:p w:rsidR="0028459C" w:rsidRPr="00CD0550" w:rsidRDefault="0028459C" w:rsidP="00DC35B6">
      <w:pPr>
        <w:spacing w:line="360" w:lineRule="auto"/>
        <w:ind w:firstLine="709"/>
        <w:jc w:val="both"/>
        <w:rPr>
          <w:sz w:val="24"/>
          <w:szCs w:val="24"/>
        </w:rPr>
      </w:pPr>
      <w:r w:rsidRPr="00CD0550">
        <w:rPr>
          <w:sz w:val="24"/>
          <w:szCs w:val="24"/>
        </w:rPr>
        <w:t xml:space="preserve">Для того чтобы учащиеся могли усвоить общий метод анализа объектов и составления ориентировочной основы действий, необходимо предоставить его в легко доступном и наглядном виде. Сделать это можно, в том </w:t>
      </w:r>
      <w:proofErr w:type="gramStart"/>
      <w:r w:rsidRPr="00CD0550">
        <w:rPr>
          <w:sz w:val="24"/>
          <w:szCs w:val="24"/>
        </w:rPr>
        <w:t>числе,  путем</w:t>
      </w:r>
      <w:proofErr w:type="gramEnd"/>
      <w:r w:rsidRPr="00CD0550">
        <w:rPr>
          <w:sz w:val="24"/>
          <w:szCs w:val="24"/>
        </w:rPr>
        <w:t xml:space="preserve"> моделирования. Учебная деятельность при решении различного рода задач складывается из умственных действий. Их формирование осуществляется эффективно, если первоначально оно происходит на основе внешних материальных действий с предметами, а затем превращается во внутренние умственные процессы.</w:t>
      </w:r>
    </w:p>
    <w:p w:rsidR="004C2184" w:rsidRPr="00CD0550" w:rsidRDefault="004C2184" w:rsidP="00DC35B6">
      <w:pPr>
        <w:spacing w:line="360" w:lineRule="auto"/>
        <w:ind w:firstLine="709"/>
        <w:jc w:val="both"/>
        <w:rPr>
          <w:color w:val="auto"/>
          <w:sz w:val="24"/>
          <w:szCs w:val="24"/>
          <w:shd w:val="clear" w:color="auto" w:fill="FFFFFF"/>
        </w:rPr>
      </w:pPr>
      <w:r w:rsidRPr="00CD0550">
        <w:rPr>
          <w:color w:val="auto"/>
          <w:sz w:val="24"/>
          <w:szCs w:val="24"/>
          <w:shd w:val="clear" w:color="auto" w:fill="FFFFFF"/>
        </w:rPr>
        <w:t>Г</w:t>
      </w:r>
      <w:r w:rsidR="001C13E9" w:rsidRPr="00CD0550">
        <w:rPr>
          <w:color w:val="auto"/>
          <w:sz w:val="24"/>
          <w:szCs w:val="24"/>
          <w:shd w:val="clear" w:color="auto" w:fill="FFFFFF"/>
        </w:rPr>
        <w:t>еометрическо</w:t>
      </w:r>
      <w:r w:rsidR="00AE5A29" w:rsidRPr="00CD0550">
        <w:rPr>
          <w:color w:val="auto"/>
          <w:sz w:val="24"/>
          <w:szCs w:val="24"/>
          <w:shd w:val="clear" w:color="auto" w:fill="FFFFFF"/>
        </w:rPr>
        <w:t>е моделирование</w:t>
      </w:r>
      <w:r w:rsidR="005503D5" w:rsidRPr="00CD0550">
        <w:rPr>
          <w:color w:val="auto"/>
          <w:sz w:val="24"/>
          <w:szCs w:val="24"/>
          <w:shd w:val="clear" w:color="auto" w:fill="FFFFFF"/>
        </w:rPr>
        <w:t xml:space="preserve"> </w:t>
      </w:r>
      <w:r w:rsidRPr="00CD0550">
        <w:rPr>
          <w:color w:val="auto"/>
          <w:sz w:val="24"/>
          <w:szCs w:val="24"/>
          <w:shd w:val="clear" w:color="auto" w:fill="FFFFFF"/>
        </w:rPr>
        <w:t xml:space="preserve">является эффективным способом </w:t>
      </w:r>
      <w:r w:rsidR="00AE5A29" w:rsidRPr="00CD0550">
        <w:rPr>
          <w:color w:val="auto"/>
          <w:sz w:val="24"/>
          <w:szCs w:val="24"/>
          <w:shd w:val="clear" w:color="auto" w:fill="FFFFFF"/>
        </w:rPr>
        <w:t xml:space="preserve">в решении данной проблемы. </w:t>
      </w:r>
      <w:r w:rsidRPr="00CD0550">
        <w:rPr>
          <w:color w:val="auto"/>
          <w:sz w:val="24"/>
          <w:szCs w:val="24"/>
          <w:shd w:val="clear" w:color="auto" w:fill="FFFFFF"/>
        </w:rPr>
        <w:t>В результате деятельность по изучению предмета становится более интересной, качественной и эффективной.</w:t>
      </w:r>
      <w:bookmarkStart w:id="0" w:name="_GoBack"/>
      <w:bookmarkEnd w:id="0"/>
    </w:p>
    <w:p w:rsidR="00F70810" w:rsidRPr="00CD0550" w:rsidRDefault="00976574" w:rsidP="001060CE">
      <w:pPr>
        <w:spacing w:line="360" w:lineRule="auto"/>
        <w:ind w:firstLine="709"/>
        <w:jc w:val="both"/>
        <w:rPr>
          <w:color w:val="auto"/>
          <w:sz w:val="24"/>
          <w:szCs w:val="24"/>
          <w:shd w:val="clear" w:color="auto" w:fill="FFFFFF"/>
        </w:rPr>
      </w:pPr>
      <w:r w:rsidRPr="00CD0550">
        <w:rPr>
          <w:color w:val="auto"/>
          <w:sz w:val="24"/>
          <w:szCs w:val="24"/>
          <w:shd w:val="clear" w:color="auto" w:fill="FFFFFF"/>
        </w:rPr>
        <w:lastRenderedPageBreak/>
        <w:t xml:space="preserve">Геометрическое моделирование – это </w:t>
      </w:r>
      <w:r w:rsidR="009218F5" w:rsidRPr="00CD0550">
        <w:rPr>
          <w:color w:val="auto"/>
          <w:sz w:val="24"/>
          <w:szCs w:val="24"/>
          <w:shd w:val="clear" w:color="auto" w:fill="FFFFFF"/>
        </w:rPr>
        <w:t xml:space="preserve">раздел </w:t>
      </w:r>
      <w:r w:rsidRPr="00CD0550">
        <w:rPr>
          <w:color w:val="auto"/>
          <w:sz w:val="24"/>
          <w:szCs w:val="24"/>
          <w:shd w:val="clear" w:color="auto" w:fill="FFFFFF"/>
        </w:rPr>
        <w:t>математического моделирования, позволяющий</w:t>
      </w:r>
      <w:r w:rsidR="009218F5" w:rsidRPr="00CD0550">
        <w:rPr>
          <w:color w:val="auto"/>
          <w:sz w:val="24"/>
          <w:szCs w:val="24"/>
          <w:shd w:val="clear" w:color="auto" w:fill="FFFFFF"/>
        </w:rPr>
        <w:t xml:space="preserve"> решать разнообразные задачи в дву</w:t>
      </w:r>
      <w:r w:rsidR="00DE76A0" w:rsidRPr="00CD0550">
        <w:rPr>
          <w:color w:val="auto"/>
          <w:sz w:val="24"/>
          <w:szCs w:val="24"/>
          <w:shd w:val="clear" w:color="auto" w:fill="FFFFFF"/>
        </w:rPr>
        <w:t>хмерном и</w:t>
      </w:r>
      <w:r w:rsidR="009218F5" w:rsidRPr="00CD0550">
        <w:rPr>
          <w:color w:val="auto"/>
          <w:sz w:val="24"/>
          <w:szCs w:val="24"/>
          <w:shd w:val="clear" w:color="auto" w:fill="FFFFFF"/>
        </w:rPr>
        <w:t xml:space="preserve"> трехмерном пространстве.</w:t>
      </w:r>
    </w:p>
    <w:p w:rsidR="0094320B" w:rsidRPr="00CD0550" w:rsidRDefault="00DC35B6" w:rsidP="00DC35B6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000000"/>
          <w:kern w:val="0"/>
          <w:sz w:val="24"/>
          <w:szCs w:val="24"/>
          <w:lang w:eastAsia="en-US"/>
        </w:rPr>
      </w:pPr>
      <w:r w:rsidRPr="00CD0550">
        <w:rPr>
          <w:color w:val="000000"/>
          <w:kern w:val="0"/>
          <w:sz w:val="24"/>
          <w:szCs w:val="24"/>
          <w:lang w:eastAsia="en-US"/>
        </w:rPr>
        <w:t xml:space="preserve">Отправной точкой моей практики стала тема «Правильные многогранники» в 10 классе по учебнику </w:t>
      </w:r>
      <w:proofErr w:type="spellStart"/>
      <w:r w:rsidRPr="00CD0550">
        <w:rPr>
          <w:color w:val="000000"/>
          <w:kern w:val="0"/>
          <w:sz w:val="24"/>
          <w:szCs w:val="24"/>
          <w:lang w:eastAsia="en-US"/>
        </w:rPr>
        <w:t>Л.С.Атанасяна</w:t>
      </w:r>
      <w:proofErr w:type="spellEnd"/>
      <w:r w:rsidRPr="00CD0550">
        <w:rPr>
          <w:color w:val="000000"/>
          <w:kern w:val="0"/>
          <w:sz w:val="24"/>
          <w:szCs w:val="24"/>
          <w:lang w:eastAsia="en-US"/>
        </w:rPr>
        <w:t xml:space="preserve">. </w:t>
      </w:r>
      <w:r w:rsidR="0094320B" w:rsidRPr="00CD0550">
        <w:rPr>
          <w:color w:val="000000"/>
          <w:kern w:val="0"/>
          <w:sz w:val="24"/>
          <w:szCs w:val="24"/>
          <w:lang w:eastAsia="en-US"/>
        </w:rPr>
        <w:t xml:space="preserve">Обучающиеся самостоятельно выбирали направления и темы проектов, защита которых проходила в рамках урока. </w:t>
      </w:r>
      <w:r w:rsidR="009218EA" w:rsidRPr="00CD0550">
        <w:rPr>
          <w:color w:val="000000"/>
          <w:kern w:val="0"/>
          <w:sz w:val="24"/>
          <w:szCs w:val="24"/>
          <w:lang w:eastAsia="en-US"/>
        </w:rPr>
        <w:t>В</w:t>
      </w:r>
      <w:r w:rsidR="0094320B" w:rsidRPr="00CD0550">
        <w:rPr>
          <w:color w:val="000000"/>
          <w:kern w:val="0"/>
          <w:sz w:val="24"/>
          <w:szCs w:val="24"/>
          <w:lang w:eastAsia="en-US"/>
        </w:rPr>
        <w:t>озрастающий интерес к геометрическому моделированию позволил обобщить работы и представи</w:t>
      </w:r>
      <w:r w:rsidR="009218EA" w:rsidRPr="00CD0550">
        <w:rPr>
          <w:color w:val="000000"/>
          <w:kern w:val="0"/>
          <w:sz w:val="24"/>
          <w:szCs w:val="24"/>
          <w:lang w:eastAsia="en-US"/>
        </w:rPr>
        <w:t xml:space="preserve">ть первый </w:t>
      </w:r>
      <w:r w:rsidR="0094320B" w:rsidRPr="00CD0550">
        <w:rPr>
          <w:color w:val="000000"/>
          <w:kern w:val="0"/>
          <w:sz w:val="24"/>
          <w:szCs w:val="24"/>
          <w:lang w:eastAsia="en-US"/>
        </w:rPr>
        <w:t>ис</w:t>
      </w:r>
      <w:r w:rsidR="009218EA" w:rsidRPr="00CD0550">
        <w:rPr>
          <w:color w:val="000000"/>
          <w:kern w:val="0"/>
          <w:sz w:val="24"/>
          <w:szCs w:val="24"/>
          <w:lang w:eastAsia="en-US"/>
        </w:rPr>
        <w:t>сл</w:t>
      </w:r>
      <w:r w:rsidR="0094320B" w:rsidRPr="00CD0550">
        <w:rPr>
          <w:color w:val="000000"/>
          <w:kern w:val="0"/>
          <w:sz w:val="24"/>
          <w:szCs w:val="24"/>
          <w:lang w:eastAsia="en-US"/>
        </w:rPr>
        <w:t xml:space="preserve">едовательский проект </w:t>
      </w:r>
      <w:r w:rsidR="009218EA" w:rsidRPr="00CD0550">
        <w:rPr>
          <w:color w:val="000000"/>
          <w:kern w:val="0"/>
          <w:sz w:val="24"/>
          <w:szCs w:val="24"/>
          <w:lang w:eastAsia="en-US"/>
        </w:rPr>
        <w:t xml:space="preserve">«Правильные многогранники» на научно-практической конференции </w:t>
      </w:r>
      <w:r w:rsidR="0000278B" w:rsidRPr="00CD0550">
        <w:rPr>
          <w:color w:val="000000"/>
          <w:kern w:val="0"/>
          <w:sz w:val="24"/>
          <w:szCs w:val="24"/>
          <w:lang w:eastAsia="en-US"/>
        </w:rPr>
        <w:t>в школе в 2007 году</w:t>
      </w:r>
      <w:r w:rsidR="00AE00E6" w:rsidRPr="00CD0550">
        <w:rPr>
          <w:color w:val="000000"/>
          <w:kern w:val="0"/>
          <w:sz w:val="24"/>
          <w:szCs w:val="24"/>
          <w:lang w:eastAsia="en-US"/>
        </w:rPr>
        <w:t xml:space="preserve">. </w:t>
      </w:r>
      <w:r w:rsidR="00D25762" w:rsidRPr="00CD0550">
        <w:rPr>
          <w:color w:val="000000"/>
          <w:kern w:val="0"/>
          <w:sz w:val="24"/>
          <w:szCs w:val="24"/>
          <w:lang w:eastAsia="en-US"/>
        </w:rPr>
        <w:t xml:space="preserve">Так </w:t>
      </w:r>
      <w:r w:rsidR="00AE00E6" w:rsidRPr="00CD0550">
        <w:rPr>
          <w:color w:val="000000"/>
          <w:kern w:val="0"/>
          <w:sz w:val="24"/>
          <w:szCs w:val="24"/>
          <w:lang w:eastAsia="en-US"/>
        </w:rPr>
        <w:t xml:space="preserve">копилка многогранников </w:t>
      </w:r>
      <w:r w:rsidR="00D25762" w:rsidRPr="00CD0550">
        <w:rPr>
          <w:color w:val="000000"/>
          <w:kern w:val="0"/>
          <w:sz w:val="24"/>
          <w:szCs w:val="24"/>
          <w:lang w:eastAsia="en-US"/>
        </w:rPr>
        <w:t xml:space="preserve">ежегодно </w:t>
      </w:r>
      <w:r w:rsidR="00AE00E6" w:rsidRPr="00CD0550">
        <w:rPr>
          <w:color w:val="000000"/>
          <w:kern w:val="0"/>
          <w:sz w:val="24"/>
          <w:szCs w:val="24"/>
          <w:lang w:eastAsia="en-US"/>
        </w:rPr>
        <w:t xml:space="preserve">стала пополняться новыми </w:t>
      </w:r>
      <w:r w:rsidR="0000278B" w:rsidRPr="00CD0550">
        <w:rPr>
          <w:color w:val="000000"/>
          <w:kern w:val="0"/>
          <w:sz w:val="24"/>
          <w:szCs w:val="24"/>
          <w:lang w:eastAsia="en-US"/>
        </w:rPr>
        <w:t xml:space="preserve">работами. </w:t>
      </w:r>
    </w:p>
    <w:p w:rsidR="00AE00E6" w:rsidRPr="00CD0550" w:rsidRDefault="00AE00E6" w:rsidP="00DC35B6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000000"/>
          <w:kern w:val="0"/>
          <w:sz w:val="24"/>
          <w:szCs w:val="24"/>
          <w:lang w:eastAsia="en-US"/>
        </w:rPr>
      </w:pPr>
      <w:r w:rsidRPr="00CD0550">
        <w:rPr>
          <w:color w:val="000000"/>
          <w:kern w:val="0"/>
          <w:sz w:val="24"/>
          <w:szCs w:val="24"/>
          <w:lang w:eastAsia="en-US"/>
        </w:rPr>
        <w:t>В 2018 году обучающи</w:t>
      </w:r>
      <w:r w:rsidR="008B4D32" w:rsidRPr="00CD0550">
        <w:rPr>
          <w:color w:val="000000"/>
          <w:kern w:val="0"/>
          <w:sz w:val="24"/>
          <w:szCs w:val="24"/>
          <w:lang w:eastAsia="en-US"/>
        </w:rPr>
        <w:t>мися</w:t>
      </w:r>
      <w:r w:rsidRPr="00CD0550">
        <w:rPr>
          <w:color w:val="000000"/>
          <w:kern w:val="0"/>
          <w:sz w:val="24"/>
          <w:szCs w:val="24"/>
          <w:lang w:eastAsia="en-US"/>
        </w:rPr>
        <w:t xml:space="preserve"> 10 класса </w:t>
      </w:r>
      <w:r w:rsidR="008B4D32" w:rsidRPr="00CD0550">
        <w:rPr>
          <w:color w:val="000000"/>
          <w:kern w:val="0"/>
          <w:sz w:val="24"/>
          <w:szCs w:val="24"/>
          <w:lang w:eastAsia="en-US"/>
        </w:rPr>
        <w:t>были изготовлены</w:t>
      </w:r>
      <w:r w:rsidR="005503D5" w:rsidRPr="00CD0550">
        <w:rPr>
          <w:color w:val="000000"/>
          <w:kern w:val="0"/>
          <w:sz w:val="24"/>
          <w:szCs w:val="24"/>
          <w:lang w:eastAsia="en-US"/>
        </w:rPr>
        <w:t xml:space="preserve"> </w:t>
      </w:r>
      <w:r w:rsidR="008B4D32" w:rsidRPr="00CD0550">
        <w:rPr>
          <w:color w:val="000000"/>
          <w:kern w:val="0"/>
          <w:sz w:val="24"/>
          <w:szCs w:val="24"/>
          <w:lang w:eastAsia="en-US"/>
        </w:rPr>
        <w:t>наглядные</w:t>
      </w:r>
      <w:r w:rsidRPr="00CD0550">
        <w:rPr>
          <w:color w:val="000000"/>
          <w:kern w:val="0"/>
          <w:sz w:val="24"/>
          <w:szCs w:val="24"/>
          <w:lang w:eastAsia="en-US"/>
        </w:rPr>
        <w:t xml:space="preserve"> пособия по известным телам:</w:t>
      </w:r>
      <w:r w:rsidR="008B73E6" w:rsidRPr="00CD0550">
        <w:rPr>
          <w:color w:val="000000"/>
          <w:kern w:val="0"/>
          <w:sz w:val="24"/>
          <w:szCs w:val="24"/>
          <w:lang w:eastAsia="en-US"/>
        </w:rPr>
        <w:t xml:space="preserve"> </w:t>
      </w:r>
      <w:r w:rsidRPr="00CD0550">
        <w:rPr>
          <w:color w:val="000000"/>
          <w:kern w:val="0"/>
          <w:sz w:val="24"/>
          <w:szCs w:val="24"/>
          <w:lang w:eastAsia="en-US"/>
        </w:rPr>
        <w:t>Платона, Архимеда и Кеплера-</w:t>
      </w:r>
      <w:proofErr w:type="spellStart"/>
      <w:r w:rsidRPr="00CD0550">
        <w:rPr>
          <w:color w:val="000000"/>
          <w:kern w:val="0"/>
          <w:sz w:val="24"/>
          <w:szCs w:val="24"/>
          <w:lang w:eastAsia="en-US"/>
        </w:rPr>
        <w:t>Пуансо</w:t>
      </w:r>
      <w:proofErr w:type="spellEnd"/>
      <w:r w:rsidRPr="00CD0550">
        <w:rPr>
          <w:color w:val="000000"/>
          <w:kern w:val="0"/>
          <w:sz w:val="24"/>
          <w:szCs w:val="24"/>
          <w:lang w:eastAsia="en-US"/>
        </w:rPr>
        <w:t xml:space="preserve"> (Приложение </w:t>
      </w:r>
      <w:r w:rsidR="002D684B" w:rsidRPr="00CD0550">
        <w:rPr>
          <w:color w:val="000000"/>
          <w:kern w:val="0"/>
          <w:sz w:val="24"/>
          <w:szCs w:val="24"/>
          <w:lang w:eastAsia="en-US"/>
        </w:rPr>
        <w:t>1</w:t>
      </w:r>
      <w:r w:rsidRPr="00CD0550">
        <w:rPr>
          <w:color w:val="000000"/>
          <w:kern w:val="0"/>
          <w:sz w:val="24"/>
          <w:szCs w:val="24"/>
          <w:lang w:eastAsia="en-US"/>
        </w:rPr>
        <w:t>).</w:t>
      </w:r>
      <w:r w:rsidR="00454437" w:rsidRPr="00CD0550">
        <w:rPr>
          <w:color w:val="000000"/>
          <w:kern w:val="0"/>
          <w:sz w:val="24"/>
          <w:szCs w:val="24"/>
          <w:lang w:eastAsia="en-US"/>
        </w:rPr>
        <w:t xml:space="preserve"> Входе выполнения проекта </w:t>
      </w:r>
      <w:r w:rsidR="00822CBE" w:rsidRPr="00CD0550">
        <w:rPr>
          <w:color w:val="000000"/>
          <w:kern w:val="0"/>
          <w:sz w:val="24"/>
          <w:szCs w:val="24"/>
          <w:lang w:eastAsia="en-US"/>
        </w:rPr>
        <w:t>обучающихся заинтере</w:t>
      </w:r>
      <w:r w:rsidR="002D684B" w:rsidRPr="00CD0550">
        <w:rPr>
          <w:color w:val="000000"/>
          <w:kern w:val="0"/>
          <w:sz w:val="24"/>
          <w:szCs w:val="24"/>
          <w:lang w:eastAsia="en-US"/>
        </w:rPr>
        <w:t>совали звездчатые многогранники</w:t>
      </w:r>
      <w:r w:rsidR="008203B8" w:rsidRPr="00CD0550">
        <w:rPr>
          <w:color w:val="000000"/>
          <w:kern w:val="0"/>
          <w:sz w:val="24"/>
          <w:szCs w:val="24"/>
          <w:lang w:eastAsia="en-US"/>
        </w:rPr>
        <w:t>, выполнение которых требов</w:t>
      </w:r>
      <w:r w:rsidR="0000278B" w:rsidRPr="00CD0550">
        <w:rPr>
          <w:color w:val="000000"/>
          <w:kern w:val="0"/>
          <w:sz w:val="24"/>
          <w:szCs w:val="24"/>
          <w:lang w:eastAsia="en-US"/>
        </w:rPr>
        <w:t xml:space="preserve">ало </w:t>
      </w:r>
      <w:r w:rsidR="00C17B9C" w:rsidRPr="00CD0550">
        <w:rPr>
          <w:color w:val="000000"/>
          <w:kern w:val="0"/>
          <w:sz w:val="24"/>
          <w:szCs w:val="24"/>
          <w:lang w:eastAsia="en-US"/>
        </w:rPr>
        <w:t xml:space="preserve">большего времени, </w:t>
      </w:r>
      <w:r w:rsidR="0000278B" w:rsidRPr="00CD0550">
        <w:rPr>
          <w:color w:val="000000"/>
          <w:kern w:val="0"/>
          <w:sz w:val="24"/>
          <w:szCs w:val="24"/>
          <w:lang w:eastAsia="en-US"/>
        </w:rPr>
        <w:t>особых усилий</w:t>
      </w:r>
      <w:r w:rsidR="00C17B9C" w:rsidRPr="00CD0550">
        <w:rPr>
          <w:color w:val="000000"/>
          <w:kern w:val="0"/>
          <w:sz w:val="24"/>
          <w:szCs w:val="24"/>
          <w:lang w:eastAsia="en-US"/>
        </w:rPr>
        <w:t>, усидчивости и группового взаимодействия (Приложение</w:t>
      </w:r>
      <w:r w:rsidR="002D684B" w:rsidRPr="00CD0550">
        <w:rPr>
          <w:color w:val="000000"/>
          <w:kern w:val="0"/>
          <w:sz w:val="24"/>
          <w:szCs w:val="24"/>
          <w:lang w:eastAsia="en-US"/>
        </w:rPr>
        <w:t xml:space="preserve"> 2</w:t>
      </w:r>
      <w:r w:rsidR="00C17B9C" w:rsidRPr="00CD0550">
        <w:rPr>
          <w:color w:val="000000"/>
          <w:kern w:val="0"/>
          <w:sz w:val="24"/>
          <w:szCs w:val="24"/>
          <w:lang w:eastAsia="en-US"/>
        </w:rPr>
        <w:t>)</w:t>
      </w:r>
      <w:r w:rsidR="0000278B" w:rsidRPr="00CD0550">
        <w:rPr>
          <w:color w:val="000000"/>
          <w:kern w:val="0"/>
          <w:sz w:val="24"/>
          <w:szCs w:val="24"/>
          <w:lang w:eastAsia="en-US"/>
        </w:rPr>
        <w:t>.</w:t>
      </w:r>
    </w:p>
    <w:p w:rsidR="00D25762" w:rsidRPr="00CD0550" w:rsidRDefault="00C17B9C" w:rsidP="00DC35B6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000000"/>
          <w:kern w:val="0"/>
          <w:sz w:val="24"/>
          <w:szCs w:val="24"/>
          <w:lang w:eastAsia="en-US"/>
        </w:rPr>
      </w:pPr>
      <w:r w:rsidRPr="00CD0550">
        <w:rPr>
          <w:color w:val="000000"/>
          <w:kern w:val="0"/>
          <w:sz w:val="24"/>
          <w:szCs w:val="24"/>
          <w:lang w:eastAsia="en-US"/>
        </w:rPr>
        <w:t xml:space="preserve">Так </w:t>
      </w:r>
      <w:r w:rsidR="00D25762" w:rsidRPr="00CD0550">
        <w:rPr>
          <w:color w:val="000000"/>
          <w:kern w:val="0"/>
          <w:sz w:val="24"/>
          <w:szCs w:val="24"/>
          <w:lang w:eastAsia="en-US"/>
        </w:rPr>
        <w:t xml:space="preserve">в 2021 году была разработана авторская </w:t>
      </w:r>
      <w:r w:rsidR="00006A28" w:rsidRPr="00CD0550">
        <w:rPr>
          <w:color w:val="000000"/>
          <w:kern w:val="0"/>
          <w:sz w:val="24"/>
          <w:szCs w:val="24"/>
          <w:lang w:eastAsia="en-US"/>
        </w:rPr>
        <w:t>программа дополнительного образования «Геометрическое моделирование»</w:t>
      </w:r>
      <w:r w:rsidR="00E1145C" w:rsidRPr="00CD0550">
        <w:rPr>
          <w:color w:val="000000"/>
          <w:kern w:val="0"/>
          <w:sz w:val="24"/>
          <w:szCs w:val="24"/>
          <w:lang w:eastAsia="en-US"/>
        </w:rPr>
        <w:t xml:space="preserve"> (далее – Программа), которая </w:t>
      </w:r>
      <w:r w:rsidR="00D25762" w:rsidRPr="00CD0550">
        <w:rPr>
          <w:color w:val="000000"/>
          <w:kern w:val="0"/>
          <w:sz w:val="24"/>
          <w:szCs w:val="24"/>
          <w:lang w:eastAsia="en-US"/>
        </w:rPr>
        <w:t>реализ</w:t>
      </w:r>
      <w:r w:rsidR="00E1145C" w:rsidRPr="00CD0550">
        <w:rPr>
          <w:color w:val="000000"/>
          <w:kern w:val="0"/>
          <w:sz w:val="24"/>
          <w:szCs w:val="24"/>
          <w:lang w:eastAsia="en-US"/>
        </w:rPr>
        <w:t xml:space="preserve">уется для обучающихся 7-11 классов и рассчитана на </w:t>
      </w:r>
      <w:r w:rsidR="004B3729" w:rsidRPr="00CD0550">
        <w:rPr>
          <w:color w:val="000000"/>
          <w:kern w:val="0"/>
          <w:sz w:val="24"/>
          <w:szCs w:val="24"/>
          <w:lang w:eastAsia="en-US"/>
        </w:rPr>
        <w:t>36</w:t>
      </w:r>
      <w:r w:rsidR="00E1145C" w:rsidRPr="00CD0550">
        <w:rPr>
          <w:color w:val="000000"/>
          <w:kern w:val="0"/>
          <w:sz w:val="24"/>
          <w:szCs w:val="24"/>
          <w:lang w:eastAsia="en-US"/>
        </w:rPr>
        <w:t xml:space="preserve"> часов. </w:t>
      </w:r>
    </w:p>
    <w:p w:rsidR="00D97043" w:rsidRPr="00CD0550" w:rsidRDefault="0000278B" w:rsidP="00D97043">
      <w:pPr>
        <w:shd w:val="clear" w:color="auto" w:fill="FFFFFF"/>
        <w:suppressAutoHyphens w:val="0"/>
        <w:spacing w:line="360" w:lineRule="auto"/>
        <w:ind w:firstLine="708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В </w:t>
      </w:r>
      <w:r w:rsidR="00E1145C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ходе реализации Программы в </w:t>
      </w:r>
      <w:r w:rsidR="00C17B9C" w:rsidRPr="00CD0550">
        <w:rPr>
          <w:rFonts w:eastAsia="Calibri"/>
          <w:color w:val="auto"/>
          <w:kern w:val="0"/>
          <w:sz w:val="24"/>
          <w:szCs w:val="24"/>
          <w:lang w:eastAsia="en-US"/>
        </w:rPr>
        <w:t>кабинете математики</w:t>
      </w: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появились наглядные пособия многих звездчатых многогранников, которыми </w:t>
      </w:r>
      <w:r w:rsidR="00C17B9C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пользуются </w:t>
      </w: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обучающиеся и учителя-предметн</w:t>
      </w:r>
      <w:r w:rsidR="00C17B9C" w:rsidRPr="00CD0550">
        <w:rPr>
          <w:rFonts w:eastAsia="Calibri"/>
          <w:color w:val="auto"/>
          <w:kern w:val="0"/>
          <w:sz w:val="24"/>
          <w:szCs w:val="24"/>
          <w:lang w:eastAsia="en-US"/>
        </w:rPr>
        <w:t>и</w:t>
      </w: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ки на своих уроках для решения различных задач. </w:t>
      </w:r>
    </w:p>
    <w:p w:rsidR="00D97043" w:rsidRPr="00CD0550" w:rsidRDefault="00D97043" w:rsidP="00D97043">
      <w:pPr>
        <w:shd w:val="clear" w:color="auto" w:fill="FFFFFF"/>
        <w:suppressAutoHyphens w:val="0"/>
        <w:spacing w:line="360" w:lineRule="auto"/>
        <w:ind w:firstLine="708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Подвижные модели служат преимущественно для демонстрации процесса изменения формы или размеров фигуры. </w:t>
      </w:r>
    </w:p>
    <w:p w:rsidR="0000278B" w:rsidRPr="00CD0550" w:rsidRDefault="00D97043" w:rsidP="00D97043">
      <w:pPr>
        <w:shd w:val="clear" w:color="auto" w:fill="FFFFFF"/>
        <w:suppressAutoHyphens w:val="0"/>
        <w:spacing w:line="360" w:lineRule="auto"/>
        <w:ind w:firstLine="708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Большинство моделей могут быть использованы перед изучением той или иной темы или отдельной теоремы, чтобы ознакомить учащихся с общим содержанием темы или теоремы; в этом случае наглядные пособия могут служить источником, из которого вытекает новая тема или отдельная теорема. А также применятся при решении некоторых задач и при доказательстве некоторых теорем.</w:t>
      </w:r>
    </w:p>
    <w:p w:rsidR="00953AC3" w:rsidRPr="00CD0550" w:rsidRDefault="00953AC3" w:rsidP="00953AC3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000000"/>
          <w:kern w:val="0"/>
          <w:sz w:val="24"/>
          <w:szCs w:val="24"/>
          <w:lang w:eastAsia="en-US"/>
        </w:rPr>
      </w:pPr>
      <w:r w:rsidRPr="00CD0550">
        <w:rPr>
          <w:color w:val="000000"/>
          <w:kern w:val="0"/>
          <w:sz w:val="24"/>
          <w:szCs w:val="24"/>
          <w:lang w:eastAsia="en-US"/>
        </w:rPr>
        <w:t xml:space="preserve">С целью активизации сознательной деятельности самих учащихся, формирования и развития у школьников познавательного интереса на уроках геометрии используются различные приемы. </w:t>
      </w:r>
    </w:p>
    <w:p w:rsidR="00953AC3" w:rsidRPr="00CD0550" w:rsidRDefault="00953AC3" w:rsidP="00953AC3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000000"/>
          <w:kern w:val="0"/>
          <w:sz w:val="24"/>
          <w:szCs w:val="24"/>
          <w:lang w:eastAsia="en-US"/>
        </w:rPr>
      </w:pPr>
      <w:r w:rsidRPr="00CD0550">
        <w:rPr>
          <w:color w:val="000000"/>
          <w:kern w:val="0"/>
          <w:sz w:val="24"/>
          <w:szCs w:val="24"/>
          <w:lang w:eastAsia="en-US"/>
        </w:rPr>
        <w:t>Воплощая в своих работах реально существующие предметы, сказочные фигурки и т.д., дети всегда стараются украсить их, придать им необычные формы, сохра</w:t>
      </w:r>
      <w:r w:rsidR="00FF3DFF" w:rsidRPr="00CD0550">
        <w:rPr>
          <w:color w:val="000000"/>
          <w:kern w:val="0"/>
          <w:sz w:val="24"/>
          <w:szCs w:val="24"/>
          <w:lang w:eastAsia="en-US"/>
        </w:rPr>
        <w:t>няя при этом основной образ</w:t>
      </w:r>
      <w:r w:rsidRPr="00CD0550">
        <w:rPr>
          <w:color w:val="000000"/>
          <w:kern w:val="0"/>
          <w:sz w:val="24"/>
          <w:szCs w:val="24"/>
          <w:lang w:eastAsia="en-US"/>
        </w:rPr>
        <w:t xml:space="preserve">. </w:t>
      </w:r>
    </w:p>
    <w:p w:rsidR="00953AC3" w:rsidRPr="00CD0550" w:rsidRDefault="00953AC3" w:rsidP="00953AC3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000000"/>
          <w:kern w:val="0"/>
          <w:sz w:val="24"/>
          <w:szCs w:val="24"/>
          <w:lang w:eastAsia="en-US"/>
        </w:rPr>
      </w:pPr>
      <w:r w:rsidRPr="00CD0550">
        <w:rPr>
          <w:color w:val="000000"/>
          <w:kern w:val="0"/>
          <w:sz w:val="24"/>
          <w:szCs w:val="24"/>
          <w:lang w:eastAsia="en-US"/>
        </w:rPr>
        <w:t xml:space="preserve">Конструирование из бумаги учит детей совершать последовательные действия, концентрировать внимание, слушать и воспринимать устные инструкции учителя; </w:t>
      </w:r>
      <w:r w:rsidRPr="00CD0550">
        <w:rPr>
          <w:color w:val="000000"/>
          <w:kern w:val="0"/>
          <w:sz w:val="24"/>
          <w:szCs w:val="24"/>
          <w:lang w:eastAsia="en-US"/>
        </w:rPr>
        <w:lastRenderedPageBreak/>
        <w:t>способствует развитию мелкой моторики, памяти, формированию пространственного воображения и умения мысленно оперировать плоскими и объемными предметами; стимулирует развитие творческих способностей.</w:t>
      </w:r>
    </w:p>
    <w:p w:rsidR="00953AC3" w:rsidRPr="00CD0550" w:rsidRDefault="00953AC3" w:rsidP="00953AC3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000000"/>
          <w:kern w:val="0"/>
          <w:sz w:val="24"/>
          <w:szCs w:val="24"/>
          <w:lang w:eastAsia="en-US"/>
        </w:rPr>
      </w:pPr>
      <w:r w:rsidRPr="00CD0550">
        <w:rPr>
          <w:color w:val="000000"/>
          <w:kern w:val="0"/>
          <w:sz w:val="24"/>
          <w:szCs w:val="24"/>
          <w:lang w:eastAsia="en-US"/>
        </w:rPr>
        <w:t xml:space="preserve"> Эффективное применение таких техник как разрезание и сгибание делает процесс изучения предмета более доступным, занимательным и творческим. </w:t>
      </w:r>
    </w:p>
    <w:p w:rsidR="00953AC3" w:rsidRPr="00CD0550" w:rsidRDefault="00953AC3" w:rsidP="00953AC3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000000"/>
          <w:kern w:val="0"/>
          <w:sz w:val="24"/>
          <w:szCs w:val="24"/>
          <w:lang w:eastAsia="en-US"/>
        </w:rPr>
      </w:pPr>
      <w:r w:rsidRPr="00CD0550">
        <w:rPr>
          <w:color w:val="000000"/>
          <w:kern w:val="0"/>
          <w:sz w:val="24"/>
          <w:szCs w:val="24"/>
          <w:lang w:eastAsia="en-US"/>
        </w:rPr>
        <w:t>Модели как средства наглядности облегчают труд учителя на уроке, быстро позволяют демонстрировать учащимся их результаты.</w:t>
      </w:r>
    </w:p>
    <w:p w:rsidR="00953AC3" w:rsidRPr="00CD0550" w:rsidRDefault="00953AC3" w:rsidP="00953AC3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000000"/>
          <w:kern w:val="0"/>
          <w:sz w:val="24"/>
          <w:szCs w:val="24"/>
          <w:lang w:eastAsia="en-US"/>
        </w:rPr>
      </w:pPr>
      <w:r w:rsidRPr="00CD0550">
        <w:rPr>
          <w:color w:val="000000"/>
          <w:kern w:val="0"/>
          <w:sz w:val="24"/>
          <w:szCs w:val="24"/>
          <w:lang w:eastAsia="en-US"/>
        </w:rPr>
        <w:t xml:space="preserve">Системное применение метода моделирования позволяет </w:t>
      </w:r>
      <w:proofErr w:type="gramStart"/>
      <w:r w:rsidRPr="00CD0550">
        <w:rPr>
          <w:color w:val="000000"/>
          <w:kern w:val="0"/>
          <w:sz w:val="24"/>
          <w:szCs w:val="24"/>
          <w:lang w:eastAsia="en-US"/>
        </w:rPr>
        <w:t>удачно  сочетать</w:t>
      </w:r>
      <w:proofErr w:type="gramEnd"/>
      <w:r w:rsidRPr="00CD0550">
        <w:rPr>
          <w:color w:val="000000"/>
          <w:kern w:val="0"/>
          <w:sz w:val="24"/>
          <w:szCs w:val="24"/>
          <w:lang w:eastAsia="en-US"/>
        </w:rPr>
        <w:t xml:space="preserve">   новые  подходы  к  обучению и  устоявшиеся  методические рецепты традиционной системы. Модели позволяют варьировать темпы </w:t>
      </w:r>
      <w:proofErr w:type="gramStart"/>
      <w:r w:rsidRPr="00CD0550">
        <w:rPr>
          <w:color w:val="000000"/>
          <w:kern w:val="0"/>
          <w:sz w:val="24"/>
          <w:szCs w:val="24"/>
          <w:lang w:eastAsia="en-US"/>
        </w:rPr>
        <w:t>прохождения  материала</w:t>
      </w:r>
      <w:proofErr w:type="gramEnd"/>
      <w:r w:rsidRPr="00CD0550">
        <w:rPr>
          <w:color w:val="000000"/>
          <w:kern w:val="0"/>
          <w:sz w:val="24"/>
          <w:szCs w:val="24"/>
          <w:lang w:eastAsia="en-US"/>
        </w:rPr>
        <w:t xml:space="preserve">  и  его структуру   в  соответствии  с   индивидуальными   особенностями усвоения математических  знаний.  Системность </w:t>
      </w:r>
      <w:proofErr w:type="gramStart"/>
      <w:r w:rsidRPr="00CD0550">
        <w:rPr>
          <w:color w:val="000000"/>
          <w:kern w:val="0"/>
          <w:sz w:val="24"/>
          <w:szCs w:val="24"/>
          <w:lang w:eastAsia="en-US"/>
        </w:rPr>
        <w:t>вподборе  приемов</w:t>
      </w:r>
      <w:proofErr w:type="gramEnd"/>
      <w:r w:rsidRPr="00CD0550">
        <w:rPr>
          <w:color w:val="000000"/>
          <w:kern w:val="0"/>
          <w:sz w:val="24"/>
          <w:szCs w:val="24"/>
          <w:lang w:eastAsia="en-US"/>
        </w:rPr>
        <w:t xml:space="preserve">  и  методов  создает комплекс взаимозависимых дидактических  условий,  содействующих быстрому продвижению в развитии учащихся при изучении  геометрии.  </w:t>
      </w:r>
      <w:r w:rsidR="00D24E2E" w:rsidRPr="00CD0550">
        <w:rPr>
          <w:color w:val="000000"/>
          <w:kern w:val="0"/>
          <w:sz w:val="24"/>
          <w:szCs w:val="24"/>
          <w:lang w:eastAsia="en-US"/>
        </w:rPr>
        <w:t xml:space="preserve"> Занятия по моделированию геометрических фигур развивает </w:t>
      </w:r>
      <w:proofErr w:type="spellStart"/>
      <w:r w:rsidR="00D24E2E" w:rsidRPr="00CD0550">
        <w:rPr>
          <w:color w:val="000000"/>
          <w:kern w:val="0"/>
          <w:sz w:val="24"/>
          <w:szCs w:val="24"/>
          <w:lang w:eastAsia="en-US"/>
        </w:rPr>
        <w:t>мотивированность</w:t>
      </w:r>
      <w:proofErr w:type="spellEnd"/>
      <w:r w:rsidR="00D24E2E" w:rsidRPr="00CD0550">
        <w:rPr>
          <w:color w:val="000000"/>
          <w:kern w:val="0"/>
          <w:sz w:val="24"/>
          <w:szCs w:val="24"/>
          <w:lang w:eastAsia="en-US"/>
        </w:rPr>
        <w:t xml:space="preserve"> обучающихся и их плодотворную вовлечённость в учебный процесс.</w:t>
      </w:r>
    </w:p>
    <w:p w:rsidR="00C17B9C" w:rsidRPr="00CD0550" w:rsidRDefault="00C17B9C" w:rsidP="00C17B9C">
      <w:pPr>
        <w:suppressAutoHyphens w:val="0"/>
        <w:spacing w:line="360" w:lineRule="auto"/>
        <w:ind w:firstLine="708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Анализ данных </w:t>
      </w:r>
      <w:r w:rsidR="001260B5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таблицы 1 </w:t>
      </w: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свидетельствует о возрастающем интересе</w:t>
      </w:r>
      <w:r w:rsidR="00AD5308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среди</w:t>
      </w: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обучающихся </w:t>
      </w:r>
      <w:r w:rsidR="00D25762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к </w:t>
      </w:r>
      <w:r w:rsidR="00E1145C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геометрическому </w:t>
      </w:r>
      <w:r w:rsidR="004E3D5A" w:rsidRPr="00CD0550">
        <w:rPr>
          <w:rFonts w:eastAsia="Calibri"/>
          <w:color w:val="auto"/>
          <w:kern w:val="0"/>
          <w:sz w:val="24"/>
          <w:szCs w:val="24"/>
          <w:lang w:eastAsia="en-US"/>
        </w:rPr>
        <w:t>моделированию.</w:t>
      </w:r>
    </w:p>
    <w:p w:rsidR="00036AA1" w:rsidRPr="00CD0550" w:rsidRDefault="001260B5" w:rsidP="001260B5">
      <w:pPr>
        <w:suppressAutoHyphens w:val="0"/>
        <w:spacing w:line="360" w:lineRule="auto"/>
        <w:ind w:firstLine="708"/>
        <w:jc w:val="right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Таблица 1</w:t>
      </w:r>
    </w:p>
    <w:p w:rsidR="001260B5" w:rsidRPr="00CD0550" w:rsidRDefault="00036AA1" w:rsidP="00036AA1">
      <w:pPr>
        <w:suppressAutoHyphens w:val="0"/>
        <w:spacing w:line="360" w:lineRule="auto"/>
        <w:ind w:firstLine="708"/>
        <w:jc w:val="center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Наполняемость программы дополнительного образования «Геометрическое моделирование»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1260B5" w:rsidRPr="00CD0550" w:rsidTr="00624B72">
        <w:trPr>
          <w:jc w:val="center"/>
        </w:trPr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jc w:val="center"/>
              <w:rPr>
                <w:rFonts w:eastAsia="Calibri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b/>
                <w:color w:val="auto"/>
                <w:kern w:val="0"/>
                <w:sz w:val="24"/>
                <w:szCs w:val="24"/>
                <w:lang w:eastAsia="en-US"/>
              </w:rPr>
              <w:t>Учебный год</w:t>
            </w:r>
          </w:p>
        </w:tc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jc w:val="center"/>
              <w:rPr>
                <w:rFonts w:eastAsia="Calibri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b/>
                <w:color w:val="auto"/>
                <w:kern w:val="0"/>
                <w:sz w:val="24"/>
                <w:szCs w:val="24"/>
                <w:lang w:eastAsia="en-US"/>
              </w:rPr>
              <w:t>Кол-во обучающихся</w:t>
            </w:r>
          </w:p>
        </w:tc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jc w:val="center"/>
              <w:rPr>
                <w:rFonts w:eastAsia="Calibri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b/>
                <w:color w:val="auto"/>
                <w:kern w:val="0"/>
                <w:sz w:val="24"/>
                <w:szCs w:val="24"/>
                <w:lang w:eastAsia="en-US"/>
              </w:rPr>
              <w:t>Количество, изготовленных моделей</w:t>
            </w:r>
          </w:p>
        </w:tc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jc w:val="center"/>
              <w:rPr>
                <w:rFonts w:eastAsia="Calibri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Примечание </w:t>
            </w:r>
          </w:p>
        </w:tc>
      </w:tr>
      <w:tr w:rsidR="001260B5" w:rsidRPr="00CD0550" w:rsidTr="00624B72">
        <w:trPr>
          <w:jc w:val="center"/>
        </w:trPr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spacing w:line="360" w:lineRule="auto"/>
              <w:jc w:val="center"/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  <w:t>2021-2022</w:t>
            </w:r>
          </w:p>
        </w:tc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spacing w:line="360" w:lineRule="auto"/>
              <w:jc w:val="center"/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spacing w:line="360" w:lineRule="auto"/>
              <w:jc w:val="center"/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spacing w:line="360" w:lineRule="auto"/>
              <w:jc w:val="center"/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1260B5" w:rsidRPr="00CD0550" w:rsidTr="00624B72">
        <w:trPr>
          <w:jc w:val="center"/>
        </w:trPr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spacing w:line="360" w:lineRule="auto"/>
              <w:jc w:val="center"/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  <w:t>2022-2023</w:t>
            </w:r>
          </w:p>
        </w:tc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spacing w:line="360" w:lineRule="auto"/>
              <w:jc w:val="center"/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spacing w:line="360" w:lineRule="auto"/>
              <w:jc w:val="center"/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spacing w:line="360" w:lineRule="auto"/>
              <w:jc w:val="center"/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1260B5" w:rsidRPr="00CD0550" w:rsidTr="00624B72">
        <w:trPr>
          <w:jc w:val="center"/>
        </w:trPr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spacing w:line="360" w:lineRule="auto"/>
              <w:jc w:val="center"/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  <w:t>2023-2024</w:t>
            </w:r>
          </w:p>
        </w:tc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spacing w:line="360" w:lineRule="auto"/>
              <w:jc w:val="center"/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spacing w:line="360" w:lineRule="auto"/>
              <w:jc w:val="center"/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336" w:type="dxa"/>
          </w:tcPr>
          <w:p w:rsidR="001260B5" w:rsidRPr="00CD0550" w:rsidRDefault="001260B5" w:rsidP="001260B5">
            <w:pPr>
              <w:suppressAutoHyphens w:val="0"/>
              <w:spacing w:line="360" w:lineRule="auto"/>
              <w:jc w:val="center"/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</w:pPr>
            <w:r w:rsidRPr="00CD0550">
              <w:rPr>
                <w:rFonts w:eastAsia="Calibri"/>
                <w:color w:val="auto"/>
                <w:kern w:val="0"/>
                <w:sz w:val="24"/>
                <w:szCs w:val="24"/>
                <w:lang w:eastAsia="en-US"/>
              </w:rPr>
              <w:t>в работе</w:t>
            </w:r>
          </w:p>
        </w:tc>
      </w:tr>
    </w:tbl>
    <w:p w:rsidR="00AD5308" w:rsidRPr="00CD0550" w:rsidRDefault="00AD5308" w:rsidP="004B3729">
      <w:pPr>
        <w:spacing w:line="360" w:lineRule="auto"/>
        <w:ind w:firstLine="708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</w:p>
    <w:p w:rsidR="006D03C7" w:rsidRPr="00CD0550" w:rsidRDefault="006D03C7" w:rsidP="004B3729">
      <w:pPr>
        <w:spacing w:line="360" w:lineRule="auto"/>
        <w:ind w:firstLine="708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Ежегодно обучающиеся Программы становятся победителями и призерами школьной научно-практ</w:t>
      </w:r>
      <w:r w:rsidR="002D684B" w:rsidRPr="00CD0550">
        <w:rPr>
          <w:rFonts w:eastAsia="Calibri"/>
          <w:color w:val="auto"/>
          <w:kern w:val="0"/>
          <w:sz w:val="24"/>
          <w:szCs w:val="24"/>
          <w:lang w:eastAsia="en-US"/>
        </w:rPr>
        <w:t>ической конференции</w:t>
      </w:r>
      <w:r w:rsidR="007D0D65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(Приложение 3)</w:t>
      </w: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.</w:t>
      </w:r>
    </w:p>
    <w:p w:rsidR="004B3729" w:rsidRPr="00CD0550" w:rsidRDefault="004E3D5A" w:rsidP="004B3729">
      <w:pPr>
        <w:spacing w:line="360" w:lineRule="auto"/>
        <w:ind w:firstLine="708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В</w:t>
      </w:r>
      <w:r w:rsidR="00036AA1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ходе реализации Программы у обучающихся </w:t>
      </w:r>
      <w:r w:rsidR="004B3729" w:rsidRPr="00CD0550">
        <w:rPr>
          <w:rFonts w:eastAsia="Calibri"/>
          <w:color w:val="auto"/>
          <w:kern w:val="0"/>
          <w:sz w:val="24"/>
          <w:szCs w:val="24"/>
          <w:lang w:eastAsia="en-US"/>
        </w:rPr>
        <w:t>изменилос</w:t>
      </w:r>
      <w:r w:rsidR="00AD5308" w:rsidRPr="00CD0550">
        <w:rPr>
          <w:rFonts w:eastAsia="Calibri"/>
          <w:color w:val="auto"/>
          <w:kern w:val="0"/>
          <w:sz w:val="24"/>
          <w:szCs w:val="24"/>
          <w:lang w:eastAsia="en-US"/>
        </w:rPr>
        <w:t>ь отношение к предмету.</w:t>
      </w:r>
      <w:r w:rsidR="00B047F1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</w:t>
      </w:r>
      <w:r w:rsidR="00AD5308" w:rsidRPr="00CD0550">
        <w:rPr>
          <w:rFonts w:eastAsia="Calibri"/>
          <w:color w:val="auto"/>
          <w:kern w:val="0"/>
          <w:sz w:val="24"/>
          <w:szCs w:val="24"/>
          <w:lang w:eastAsia="en-US"/>
        </w:rPr>
        <w:t>К</w:t>
      </w:r>
      <w:r w:rsidR="00036AA1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ачественное выполнение домашних заданий </w:t>
      </w:r>
      <w:r w:rsidR="00AD5308" w:rsidRPr="00CD0550">
        <w:rPr>
          <w:rFonts w:eastAsia="Calibri"/>
          <w:color w:val="auto"/>
          <w:kern w:val="0"/>
          <w:sz w:val="24"/>
          <w:szCs w:val="24"/>
          <w:lang w:eastAsia="en-US"/>
        </w:rPr>
        <w:t>повысило</w:t>
      </w:r>
      <w:r w:rsidR="004B3729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успеваемость</w:t>
      </w:r>
      <w:r w:rsidR="00AD5308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.  </w:t>
      </w:r>
    </w:p>
    <w:p w:rsidR="00CD0550" w:rsidRPr="00CD0550" w:rsidRDefault="00CD0550" w:rsidP="00CD0550">
      <w:pPr>
        <w:suppressAutoHyphens w:val="0"/>
        <w:spacing w:line="360" w:lineRule="auto"/>
        <w:ind w:firstLine="851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Из диаграммы 1 видно, что на конец учебного года уменьшилось количество обучающихся, имеющих удовлетворительную отметку. Что свидетельствует о повышении качества по предмету.</w:t>
      </w:r>
    </w:p>
    <w:p w:rsidR="000952CF" w:rsidRPr="00CD0550" w:rsidRDefault="000952CF" w:rsidP="004B3729">
      <w:pPr>
        <w:spacing w:line="360" w:lineRule="auto"/>
        <w:ind w:firstLine="708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</w:p>
    <w:p w:rsidR="000952CF" w:rsidRDefault="000952CF" w:rsidP="004B3729">
      <w:pPr>
        <w:spacing w:line="360" w:lineRule="auto"/>
        <w:ind w:firstLine="708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</w:p>
    <w:p w:rsidR="007D0D65" w:rsidRPr="00CD0550" w:rsidRDefault="007D0D65" w:rsidP="007D0D65">
      <w:pPr>
        <w:spacing w:line="360" w:lineRule="auto"/>
        <w:ind w:firstLine="708"/>
        <w:jc w:val="right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lastRenderedPageBreak/>
        <w:t xml:space="preserve">Диаграмма 1 </w:t>
      </w:r>
    </w:p>
    <w:p w:rsidR="007935CB" w:rsidRPr="00CD0550" w:rsidRDefault="007935CB" w:rsidP="004B3729">
      <w:pPr>
        <w:spacing w:line="360" w:lineRule="auto"/>
        <w:ind w:firstLine="708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D5308" w:rsidRPr="00CD0550" w:rsidRDefault="00C24C9D" w:rsidP="00D25762">
      <w:pPr>
        <w:suppressAutoHyphens w:val="0"/>
        <w:spacing w:line="360" w:lineRule="auto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ab/>
        <w:t xml:space="preserve">Как показывает опыт применение данной методики приводит к росту компетентности и учителей и учащихся. </w:t>
      </w:r>
    </w:p>
    <w:p w:rsidR="00C24C9D" w:rsidRPr="00CD0550" w:rsidRDefault="00C24C9D" w:rsidP="00B42B26">
      <w:pPr>
        <w:pStyle w:val="a3"/>
        <w:suppressAutoHyphens w:val="0"/>
        <w:spacing w:line="360" w:lineRule="auto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Опыт работы по данной теме представлен:</w:t>
      </w:r>
    </w:p>
    <w:p w:rsidR="00C24C9D" w:rsidRPr="00CD0550" w:rsidRDefault="000952CF" w:rsidP="00C24C9D">
      <w:pPr>
        <w:pStyle w:val="a3"/>
        <w:suppressAutoHyphens w:val="0"/>
        <w:spacing w:line="360" w:lineRule="auto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1. В</w:t>
      </w:r>
      <w:r w:rsidR="00C24C9D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2022-2023 учебном году:</w:t>
      </w:r>
    </w:p>
    <w:p w:rsidR="00C24C9D" w:rsidRPr="00CD0550" w:rsidRDefault="00C24C9D" w:rsidP="00C24C9D">
      <w:pPr>
        <w:pStyle w:val="a3"/>
        <w:suppressAutoHyphens w:val="0"/>
        <w:spacing w:line="360" w:lineRule="auto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- выступление на августовском педагогическом совете по теме «</w:t>
      </w:r>
      <w:r w:rsidR="00903A27" w:rsidRPr="00CD0550">
        <w:rPr>
          <w:rFonts w:eastAsia="Calibri"/>
          <w:color w:val="auto"/>
          <w:kern w:val="0"/>
          <w:sz w:val="24"/>
          <w:szCs w:val="24"/>
          <w:lang w:eastAsia="en-US"/>
        </w:rPr>
        <w:t>Геометрическое моделирование, как способ мотивации к изучению геометрии</w:t>
      </w: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».</w:t>
      </w:r>
    </w:p>
    <w:p w:rsidR="00C24C9D" w:rsidRPr="00CD0550" w:rsidRDefault="00C24C9D" w:rsidP="00C24C9D">
      <w:pPr>
        <w:pStyle w:val="a3"/>
        <w:suppressAutoHyphens w:val="0"/>
        <w:spacing w:line="360" w:lineRule="auto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в 2023-2024 учебном году:</w:t>
      </w:r>
    </w:p>
    <w:p w:rsidR="00C24C9D" w:rsidRPr="00CD0550" w:rsidRDefault="00C24C9D" w:rsidP="00C24C9D">
      <w:pPr>
        <w:pStyle w:val="a3"/>
        <w:suppressAutoHyphens w:val="0"/>
        <w:spacing w:line="360" w:lineRule="auto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- мастер-класс «</w:t>
      </w:r>
      <w:r w:rsidR="000952CF" w:rsidRPr="00CD0550">
        <w:rPr>
          <w:sz w:val="24"/>
          <w:szCs w:val="24"/>
        </w:rPr>
        <w:t>3Д моделирование – изготовление звездчатых многогранников</w:t>
      </w: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» </w:t>
      </w:r>
      <w:r w:rsidR="00B42B26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на РМО </w:t>
      </w:r>
      <w:r w:rsidR="007D0D65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учителей математики. </w:t>
      </w:r>
    </w:p>
    <w:p w:rsidR="00B42B26" w:rsidRPr="00CD0550" w:rsidRDefault="00B42B26" w:rsidP="00C24C9D">
      <w:pPr>
        <w:pStyle w:val="a3"/>
        <w:suppressAutoHyphens w:val="0"/>
        <w:spacing w:line="360" w:lineRule="auto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2. В 2023 году оформлена выставка работ, которые обучающиеся выполняли в рамках урочной и внеурочной деятельности, начиная с 2007 года</w:t>
      </w:r>
      <w:r w:rsidR="007D0D65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(Приложение 4)</w:t>
      </w: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. </w:t>
      </w:r>
    </w:p>
    <w:p w:rsidR="00B42B26" w:rsidRPr="00CD0550" w:rsidRDefault="00B42B26" w:rsidP="00C24C9D">
      <w:pPr>
        <w:pStyle w:val="a3"/>
        <w:suppressAutoHyphens w:val="0"/>
        <w:spacing w:line="360" w:lineRule="auto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3. В 2023 году начата работа по оформлению сборника с шаблонами, для желающих самостоятельно изготовить красивую модель</w:t>
      </w:r>
      <w:r w:rsidR="00BD0C62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</w:t>
      </w:r>
      <w:r w:rsidR="007D0D65" w:rsidRPr="00CD0550">
        <w:rPr>
          <w:rFonts w:eastAsia="Calibri"/>
          <w:color w:val="auto"/>
          <w:kern w:val="0"/>
          <w:sz w:val="24"/>
          <w:szCs w:val="24"/>
          <w:lang w:eastAsia="en-US"/>
        </w:rPr>
        <w:t>многогранника</w:t>
      </w:r>
      <w:r w:rsidR="00984C55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</w:t>
      </w:r>
      <w:r w:rsidR="00AE793B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(Приложение </w:t>
      </w:r>
      <w:r w:rsidR="007D0D65" w:rsidRPr="00CD0550">
        <w:rPr>
          <w:rFonts w:eastAsia="Calibri"/>
          <w:color w:val="auto"/>
          <w:kern w:val="0"/>
          <w:sz w:val="24"/>
          <w:szCs w:val="24"/>
          <w:lang w:eastAsia="en-US"/>
        </w:rPr>
        <w:t>5</w:t>
      </w:r>
      <w:r w:rsidR="00AE793B" w:rsidRPr="00CD0550">
        <w:rPr>
          <w:rFonts w:eastAsia="Calibri"/>
          <w:color w:val="auto"/>
          <w:kern w:val="0"/>
          <w:sz w:val="24"/>
          <w:szCs w:val="24"/>
          <w:lang w:eastAsia="en-US"/>
        </w:rPr>
        <w:t>)</w:t>
      </w:r>
      <w:r w:rsidR="007D0D65" w:rsidRPr="00CD0550">
        <w:rPr>
          <w:rFonts w:eastAsia="Calibri"/>
          <w:color w:val="auto"/>
          <w:kern w:val="0"/>
          <w:sz w:val="24"/>
          <w:szCs w:val="24"/>
          <w:lang w:eastAsia="en-US"/>
        </w:rPr>
        <w:t>.</w:t>
      </w:r>
    </w:p>
    <w:p w:rsidR="00903A27" w:rsidRPr="00CD0550" w:rsidRDefault="00903A27" w:rsidP="00903A27">
      <w:pPr>
        <w:pStyle w:val="a3"/>
        <w:suppressAutoHyphens w:val="0"/>
        <w:spacing w:line="360" w:lineRule="auto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4. У обучающихся повысилась мотивация к изучению геометрии.</w:t>
      </w:r>
    </w:p>
    <w:p w:rsidR="00903A27" w:rsidRPr="00CD0550" w:rsidRDefault="00903A27" w:rsidP="00903A27">
      <w:pPr>
        <w:pStyle w:val="a3"/>
        <w:suppressAutoHyphens w:val="0"/>
        <w:spacing w:line="360" w:lineRule="auto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5. С каждым годом увеличивается количество обучающихся, принимающих участие в НПК.</w:t>
      </w:r>
    </w:p>
    <w:p w:rsidR="00E628D8" w:rsidRPr="00CD0550" w:rsidRDefault="00B42B26" w:rsidP="00E628D8">
      <w:pPr>
        <w:pStyle w:val="a3"/>
        <w:suppressAutoHyphens w:val="0"/>
        <w:spacing w:line="360" w:lineRule="auto"/>
        <w:ind w:firstLine="709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В реализации практики, пришлось столкнуться с проблемами. </w:t>
      </w:r>
      <w:proofErr w:type="gramStart"/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Одной  из</w:t>
      </w:r>
      <w:proofErr w:type="gramEnd"/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 главных  проблем,  это недостаточная  материальная  база.  Для изготовления моделей требуется хороший мелованный картон, а</w:t>
      </w:r>
      <w:r w:rsidR="00E628D8" w:rsidRPr="00CD0550">
        <w:rPr>
          <w:rFonts w:eastAsia="Calibri"/>
          <w:color w:val="auto"/>
          <w:kern w:val="0"/>
          <w:sz w:val="24"/>
          <w:szCs w:val="24"/>
          <w:lang w:eastAsia="en-US"/>
        </w:rPr>
        <w:t>эрозольные краски в баллончиках.</w:t>
      </w: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Цены на картон и на краску в баллончиках высокие.</w:t>
      </w:r>
    </w:p>
    <w:p w:rsidR="00C24C9D" w:rsidRPr="00CD0550" w:rsidRDefault="007D0D65" w:rsidP="00E628D8">
      <w:pPr>
        <w:pStyle w:val="a3"/>
        <w:suppressAutoHyphens w:val="0"/>
        <w:spacing w:line="360" w:lineRule="auto"/>
        <w:ind w:firstLine="709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lastRenderedPageBreak/>
        <w:t>Выход: Для приобретения картона и краски договориться</w:t>
      </w:r>
      <w:r w:rsidR="00E628D8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 с родителями. Привлекать спонсоров.</w:t>
      </w:r>
    </w:p>
    <w:p w:rsidR="00E628D8" w:rsidRPr="00CD0550" w:rsidRDefault="00E628D8" w:rsidP="00E628D8">
      <w:pPr>
        <w:pStyle w:val="a3"/>
        <w:suppressAutoHyphens w:val="0"/>
        <w:spacing w:line="360" w:lineRule="auto"/>
        <w:ind w:firstLine="709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>Моя педагогическая практика по повышению мотивации через геоме</w:t>
      </w:r>
      <w:r w:rsidR="00903A27"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трическое моделирование </w:t>
      </w:r>
      <w:r w:rsidRPr="00CD0550">
        <w:rPr>
          <w:rFonts w:eastAsia="Calibri"/>
          <w:color w:val="auto"/>
          <w:kern w:val="0"/>
          <w:sz w:val="24"/>
          <w:szCs w:val="24"/>
          <w:lang w:eastAsia="en-US"/>
        </w:rPr>
        <w:t xml:space="preserve">работает, у учащихся повышается интерес к предмету геометрия, улучшается успеваемость по этому предмету. С каждым годом увеличивается число желающих посещать этот кружок.  </w:t>
      </w:r>
    </w:p>
    <w:p w:rsidR="00D00EE1" w:rsidRPr="00CD0550" w:rsidRDefault="00D00EE1" w:rsidP="00D25762">
      <w:pPr>
        <w:suppressAutoHyphens w:val="0"/>
        <w:spacing w:line="360" w:lineRule="auto"/>
        <w:jc w:val="both"/>
        <w:rPr>
          <w:rFonts w:eastAsia="Calibri"/>
          <w:color w:val="auto"/>
          <w:kern w:val="0"/>
          <w:sz w:val="24"/>
          <w:szCs w:val="24"/>
          <w:lang w:eastAsia="en-US"/>
        </w:rPr>
      </w:pPr>
    </w:p>
    <w:p w:rsidR="000A68AA" w:rsidRPr="00CD0550" w:rsidRDefault="000A68AA" w:rsidP="008F3930">
      <w:pPr>
        <w:tabs>
          <w:tab w:val="left" w:pos="11712"/>
        </w:tabs>
        <w:rPr>
          <w:sz w:val="24"/>
          <w:szCs w:val="24"/>
        </w:rPr>
      </w:pPr>
    </w:p>
    <w:p w:rsidR="000A68AA" w:rsidRPr="00CD0550" w:rsidRDefault="000A68AA" w:rsidP="008F3930">
      <w:pPr>
        <w:tabs>
          <w:tab w:val="left" w:pos="11712"/>
        </w:tabs>
        <w:rPr>
          <w:sz w:val="24"/>
          <w:szCs w:val="24"/>
        </w:rPr>
      </w:pPr>
    </w:p>
    <w:p w:rsidR="000A68AA" w:rsidRPr="00CD0550" w:rsidRDefault="000A68AA" w:rsidP="008F3930">
      <w:pPr>
        <w:tabs>
          <w:tab w:val="left" w:pos="11712"/>
        </w:tabs>
        <w:rPr>
          <w:sz w:val="24"/>
          <w:szCs w:val="24"/>
        </w:rPr>
      </w:pPr>
    </w:p>
    <w:p w:rsidR="000A68AA" w:rsidRPr="00CD0550" w:rsidRDefault="000A68AA" w:rsidP="008F3930">
      <w:pPr>
        <w:tabs>
          <w:tab w:val="left" w:pos="11712"/>
        </w:tabs>
        <w:rPr>
          <w:sz w:val="24"/>
          <w:szCs w:val="24"/>
        </w:rPr>
      </w:pPr>
    </w:p>
    <w:p w:rsidR="000A68AA" w:rsidRPr="00CD0550" w:rsidRDefault="000A68AA" w:rsidP="008F3930">
      <w:pPr>
        <w:tabs>
          <w:tab w:val="left" w:pos="11712"/>
        </w:tabs>
        <w:rPr>
          <w:sz w:val="24"/>
          <w:szCs w:val="24"/>
        </w:rPr>
      </w:pPr>
    </w:p>
    <w:p w:rsidR="000A68AA" w:rsidRPr="00CD0550" w:rsidRDefault="000A68AA" w:rsidP="008F3930">
      <w:pPr>
        <w:tabs>
          <w:tab w:val="left" w:pos="11712"/>
        </w:tabs>
        <w:rPr>
          <w:sz w:val="24"/>
          <w:szCs w:val="24"/>
        </w:rPr>
      </w:pPr>
    </w:p>
    <w:p w:rsidR="000A68AA" w:rsidRPr="00CD0550" w:rsidRDefault="000A68AA" w:rsidP="008F3930">
      <w:pPr>
        <w:tabs>
          <w:tab w:val="left" w:pos="11712"/>
        </w:tabs>
        <w:rPr>
          <w:sz w:val="24"/>
          <w:szCs w:val="24"/>
        </w:rPr>
      </w:pPr>
    </w:p>
    <w:p w:rsidR="000A68AA" w:rsidRPr="00CD0550" w:rsidRDefault="000A68AA" w:rsidP="008F3930">
      <w:pPr>
        <w:tabs>
          <w:tab w:val="left" w:pos="11712"/>
        </w:tabs>
        <w:rPr>
          <w:sz w:val="24"/>
          <w:szCs w:val="24"/>
        </w:rPr>
      </w:pPr>
    </w:p>
    <w:p w:rsidR="000A68AA" w:rsidRPr="00CD0550" w:rsidRDefault="000A68AA" w:rsidP="008F3930">
      <w:pPr>
        <w:tabs>
          <w:tab w:val="left" w:pos="11712"/>
        </w:tabs>
        <w:rPr>
          <w:sz w:val="24"/>
          <w:szCs w:val="24"/>
        </w:rPr>
      </w:pPr>
    </w:p>
    <w:p w:rsidR="000A68AA" w:rsidRPr="00CD0550" w:rsidRDefault="000A68AA" w:rsidP="008F3930">
      <w:pPr>
        <w:tabs>
          <w:tab w:val="left" w:pos="11712"/>
        </w:tabs>
        <w:rPr>
          <w:sz w:val="24"/>
          <w:szCs w:val="24"/>
        </w:rPr>
      </w:pPr>
    </w:p>
    <w:p w:rsidR="000A68AA" w:rsidRPr="00CD0550" w:rsidRDefault="000A68AA" w:rsidP="008F3930">
      <w:pPr>
        <w:tabs>
          <w:tab w:val="left" w:pos="11712"/>
        </w:tabs>
        <w:rPr>
          <w:sz w:val="24"/>
          <w:szCs w:val="24"/>
        </w:rPr>
      </w:pPr>
    </w:p>
    <w:p w:rsidR="000A68AA" w:rsidRPr="00CD0550" w:rsidRDefault="000A68AA" w:rsidP="008F3930">
      <w:pPr>
        <w:tabs>
          <w:tab w:val="left" w:pos="11712"/>
        </w:tabs>
        <w:rPr>
          <w:sz w:val="24"/>
          <w:szCs w:val="24"/>
        </w:rPr>
      </w:pPr>
    </w:p>
    <w:p w:rsidR="000952CF" w:rsidRPr="00CD0550" w:rsidRDefault="000952CF" w:rsidP="008F3930">
      <w:pPr>
        <w:tabs>
          <w:tab w:val="left" w:pos="11712"/>
        </w:tabs>
        <w:rPr>
          <w:sz w:val="24"/>
          <w:szCs w:val="24"/>
        </w:rPr>
      </w:pPr>
    </w:p>
    <w:p w:rsidR="000952CF" w:rsidRPr="00CD0550" w:rsidRDefault="000952CF" w:rsidP="008F3930">
      <w:pPr>
        <w:tabs>
          <w:tab w:val="left" w:pos="11712"/>
        </w:tabs>
        <w:rPr>
          <w:sz w:val="24"/>
          <w:szCs w:val="24"/>
        </w:rPr>
      </w:pPr>
    </w:p>
    <w:p w:rsidR="000952CF" w:rsidRPr="00CD0550" w:rsidRDefault="000952CF" w:rsidP="008F3930">
      <w:pPr>
        <w:tabs>
          <w:tab w:val="left" w:pos="11712"/>
        </w:tabs>
        <w:rPr>
          <w:sz w:val="24"/>
          <w:szCs w:val="24"/>
        </w:rPr>
      </w:pPr>
    </w:p>
    <w:p w:rsidR="000952CF" w:rsidRPr="00CD0550" w:rsidRDefault="000952CF" w:rsidP="008F3930">
      <w:pPr>
        <w:tabs>
          <w:tab w:val="left" w:pos="11712"/>
        </w:tabs>
        <w:rPr>
          <w:sz w:val="24"/>
          <w:szCs w:val="24"/>
        </w:rPr>
      </w:pPr>
    </w:p>
    <w:p w:rsidR="000952CF" w:rsidRPr="00CD0550" w:rsidRDefault="000952CF" w:rsidP="008F3930">
      <w:pPr>
        <w:tabs>
          <w:tab w:val="left" w:pos="11712"/>
        </w:tabs>
        <w:rPr>
          <w:sz w:val="24"/>
          <w:szCs w:val="24"/>
        </w:rPr>
      </w:pPr>
    </w:p>
    <w:p w:rsidR="000952CF" w:rsidRPr="00CD0550" w:rsidRDefault="000952CF" w:rsidP="008F3930">
      <w:pPr>
        <w:tabs>
          <w:tab w:val="left" w:pos="11712"/>
        </w:tabs>
        <w:rPr>
          <w:sz w:val="24"/>
          <w:szCs w:val="24"/>
        </w:rPr>
      </w:pPr>
    </w:p>
    <w:p w:rsidR="000952CF" w:rsidRPr="00CD0550" w:rsidRDefault="000952CF" w:rsidP="008F3930">
      <w:pPr>
        <w:tabs>
          <w:tab w:val="left" w:pos="11712"/>
        </w:tabs>
        <w:rPr>
          <w:sz w:val="24"/>
          <w:szCs w:val="24"/>
        </w:rPr>
      </w:pPr>
    </w:p>
    <w:p w:rsidR="000952CF" w:rsidRPr="00CD0550" w:rsidRDefault="000952CF" w:rsidP="008F3930">
      <w:pPr>
        <w:tabs>
          <w:tab w:val="left" w:pos="11712"/>
        </w:tabs>
        <w:rPr>
          <w:sz w:val="24"/>
          <w:szCs w:val="24"/>
        </w:rPr>
      </w:pPr>
    </w:p>
    <w:p w:rsidR="000952CF" w:rsidRDefault="000952CF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CD0550" w:rsidRPr="00CD0550" w:rsidRDefault="00CD0550" w:rsidP="008F3930">
      <w:pPr>
        <w:tabs>
          <w:tab w:val="left" w:pos="11712"/>
        </w:tabs>
        <w:rPr>
          <w:sz w:val="24"/>
          <w:szCs w:val="24"/>
        </w:rPr>
      </w:pPr>
    </w:p>
    <w:p w:rsidR="000952CF" w:rsidRPr="00CD0550" w:rsidRDefault="000952CF" w:rsidP="008F3930">
      <w:pPr>
        <w:tabs>
          <w:tab w:val="left" w:pos="11712"/>
        </w:tabs>
        <w:rPr>
          <w:sz w:val="24"/>
          <w:szCs w:val="24"/>
        </w:rPr>
      </w:pPr>
    </w:p>
    <w:p w:rsidR="000952CF" w:rsidRPr="00CD0550" w:rsidRDefault="000952CF" w:rsidP="008F3930">
      <w:pPr>
        <w:tabs>
          <w:tab w:val="left" w:pos="11712"/>
        </w:tabs>
        <w:rPr>
          <w:sz w:val="24"/>
          <w:szCs w:val="24"/>
        </w:rPr>
      </w:pPr>
    </w:p>
    <w:p w:rsidR="000A68AA" w:rsidRPr="00CD0550" w:rsidRDefault="000A68AA" w:rsidP="000A68AA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color w:val="auto"/>
          <w:kern w:val="0"/>
          <w:sz w:val="24"/>
          <w:szCs w:val="24"/>
          <w:lang w:eastAsia="en-US"/>
        </w:rPr>
        <w:lastRenderedPageBreak/>
        <w:t>Приложение 1</w:t>
      </w:r>
    </w:p>
    <w:p w:rsidR="00C22AD5" w:rsidRPr="00CD0550" w:rsidRDefault="00C22AD5" w:rsidP="000A68AA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0A68AA" w:rsidRPr="00CD0550" w:rsidRDefault="00C22AD5" w:rsidP="00C22AD5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5743575" cy="4082893"/>
            <wp:effectExtent l="19050" t="0" r="9525" b="0"/>
            <wp:docPr id="2" name="Рисунок 1" descr="C:\Users\математика\Desktop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ематика\Desktop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6" cy="408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AD5" w:rsidRPr="00CD0550" w:rsidRDefault="00C22AD5" w:rsidP="00C22AD5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C22AD5" w:rsidRPr="00CD0550" w:rsidRDefault="00C22AD5" w:rsidP="00C22AD5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5743575" cy="4316491"/>
            <wp:effectExtent l="19050" t="0" r="9525" b="0"/>
            <wp:docPr id="3" name="Рисунок 2" descr="C:\Users\математика\Desktop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тематика\Desktop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AA" w:rsidRPr="00CD0550" w:rsidRDefault="000A68AA" w:rsidP="000A68AA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0A68AA" w:rsidRPr="00CD0550" w:rsidRDefault="000A68AA" w:rsidP="000A68AA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color w:val="auto"/>
          <w:kern w:val="0"/>
          <w:sz w:val="24"/>
          <w:szCs w:val="24"/>
          <w:lang w:eastAsia="en-US"/>
        </w:rPr>
        <w:lastRenderedPageBreak/>
        <w:t>Приложение 2</w:t>
      </w:r>
    </w:p>
    <w:p w:rsidR="003C213C" w:rsidRPr="00CD0550" w:rsidRDefault="003C213C" w:rsidP="000A68AA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0A68AA" w:rsidRPr="00CD0550" w:rsidRDefault="003C213C" w:rsidP="009F0694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1728187" cy="3162300"/>
            <wp:effectExtent l="19050" t="0" r="5363" b="0"/>
            <wp:docPr id="4" name="Рисунок 3" descr="C:\Users\математика\Desktop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тематика\Desktop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17" cy="317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1979621" cy="3095625"/>
            <wp:effectExtent l="19050" t="0" r="1579" b="0"/>
            <wp:docPr id="5" name="Рисунок 4" descr="C:\Users\математика\Desktop\Новый 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тематика\Desktop\Новый 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49" cy="310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694"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1885950" cy="3124604"/>
            <wp:effectExtent l="19050" t="0" r="0" b="0"/>
            <wp:docPr id="7" name="Рисунок 5" descr="C:\Users\математика\Desktop\Новый 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тематика\Desktop\Новый 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63" cy="312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94" w:rsidRPr="00CD0550" w:rsidRDefault="009F0694" w:rsidP="009F0694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0A68AA" w:rsidRPr="00CD0550" w:rsidRDefault="00851FF8" w:rsidP="00851FF8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2867025" cy="1788412"/>
            <wp:effectExtent l="19050" t="0" r="9525" b="0"/>
            <wp:docPr id="8" name="Рисунок 6" descr="C:\Users\математика\Desktop\Новый 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тематика\Desktop\Новый 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03" cy="179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2867025" cy="1820588"/>
            <wp:effectExtent l="19050" t="0" r="9525" b="0"/>
            <wp:docPr id="9" name="Рисунок 7" descr="C:\Users\математика\Desktop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тематика\Desktop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05" cy="182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F8" w:rsidRPr="00CD0550" w:rsidRDefault="00851FF8" w:rsidP="00851FF8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851FF8" w:rsidRPr="00CD0550" w:rsidRDefault="00851FF8" w:rsidP="00851FF8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2881176" cy="2162175"/>
            <wp:effectExtent l="19050" t="0" r="0" b="0"/>
            <wp:docPr id="10" name="Рисунок 8" descr="C:\Users\математика\Desktop\Новый 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тематика\Desktop\Новый 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34" cy="216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2908299" cy="2181225"/>
            <wp:effectExtent l="19050" t="0" r="6351" b="0"/>
            <wp:docPr id="11" name="Рисунок 9" descr="C:\Users\математика\Desktop\Новый 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тематика\Desktop\Новый 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99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F8" w:rsidRPr="00CD0550" w:rsidRDefault="00851FF8" w:rsidP="00851FF8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0A68AA" w:rsidRPr="00CD0550" w:rsidRDefault="00D1409A" w:rsidP="00D1409A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3038475" cy="1524475"/>
            <wp:effectExtent l="19050" t="0" r="0" b="0"/>
            <wp:docPr id="12" name="Рисунок 10" descr="C:\Users\математика\Desktop\Новый 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тематика\Desktop\Новый 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09" cy="152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2727342" cy="1514475"/>
            <wp:effectExtent l="19050" t="0" r="0" b="0"/>
            <wp:docPr id="13" name="Рисунок 11" descr="C:\Users\математика\Desktop\Новый 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тематика\Desktop\Новый 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05" cy="152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9A" w:rsidRPr="00CD0550" w:rsidRDefault="00D1409A" w:rsidP="00D1409A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584AF1" w:rsidRPr="00CD0550" w:rsidRDefault="00584AF1" w:rsidP="00584AF1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8255</wp:posOffset>
            </wp:positionV>
            <wp:extent cx="2962275" cy="2228850"/>
            <wp:effectExtent l="19050" t="0" r="9525" b="0"/>
            <wp:wrapTight wrapText="bothSides">
              <wp:wrapPolygon edited="0">
                <wp:start x="-139" y="0"/>
                <wp:lineTo x="-139" y="21415"/>
                <wp:lineTo x="21669" y="21415"/>
                <wp:lineTo x="21669" y="0"/>
                <wp:lineTo x="-139" y="0"/>
              </wp:wrapPolygon>
            </wp:wrapTight>
            <wp:docPr id="26" name="Рисунок 23" descr="C:\Users\математика\Desktop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тематика\Desktop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09A"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2962275" cy="2228850"/>
            <wp:effectExtent l="19050" t="0" r="9525" b="0"/>
            <wp:wrapTight wrapText="bothSides">
              <wp:wrapPolygon edited="0">
                <wp:start x="-139" y="0"/>
                <wp:lineTo x="-139" y="21415"/>
                <wp:lineTo x="21669" y="21415"/>
                <wp:lineTo x="21669" y="0"/>
                <wp:lineTo x="-139" y="0"/>
              </wp:wrapPolygon>
            </wp:wrapTight>
            <wp:docPr id="14" name="Рисунок 12" descr="C:\Users\математика\Desktop\Новый 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тематика\Desktop\Новый 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AF1" w:rsidRPr="00CD0550" w:rsidRDefault="00584AF1" w:rsidP="00584AF1">
      <w:pPr>
        <w:tabs>
          <w:tab w:val="left" w:pos="11712"/>
        </w:tabs>
        <w:jc w:val="center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3285450" cy="4362450"/>
            <wp:effectExtent l="19050" t="0" r="0" b="0"/>
            <wp:docPr id="27" name="Рисунок 24" descr="C:\Users\математика\Desktop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тематика\Desktop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57" cy="436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AF1" w:rsidRPr="00CD0550" w:rsidRDefault="00584AF1" w:rsidP="00584AF1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E41B7C" w:rsidRPr="00CD0550" w:rsidRDefault="00E41B7C" w:rsidP="000A68AA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E41B7C" w:rsidRDefault="00E41B7C" w:rsidP="000A68AA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CD0550" w:rsidRPr="00CD0550" w:rsidRDefault="00CD0550" w:rsidP="000A68AA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E41B7C" w:rsidRPr="00CD0550" w:rsidRDefault="00E41B7C" w:rsidP="00E41B7C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color w:val="auto"/>
          <w:kern w:val="0"/>
          <w:sz w:val="24"/>
          <w:szCs w:val="24"/>
          <w:lang w:eastAsia="en-US"/>
        </w:rPr>
        <w:lastRenderedPageBreak/>
        <w:t>Приложение 3</w:t>
      </w:r>
    </w:p>
    <w:p w:rsidR="00EF4E36" w:rsidRPr="00CD0550" w:rsidRDefault="00EF4E36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4C193E" w:rsidRPr="00CD0550" w:rsidRDefault="004C193E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2686942" cy="3810000"/>
            <wp:effectExtent l="19050" t="0" r="0" b="0"/>
            <wp:docPr id="15" name="Рисунок 13" descr="C:\Users\математика\Desktop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тематика\Desktop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42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2676525" cy="3793499"/>
            <wp:effectExtent l="19050" t="0" r="9525" b="0"/>
            <wp:docPr id="16" name="Рисунок 14" descr="C:\Users\математика\Desktop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тематика\Desktop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79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3E" w:rsidRPr="00CD0550" w:rsidRDefault="004C193E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4C193E" w:rsidRPr="00CD0550" w:rsidRDefault="004C193E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2690549" cy="3819525"/>
            <wp:effectExtent l="19050" t="0" r="0" b="0"/>
            <wp:docPr id="17" name="Рисунок 15" descr="C:\Users\математика\Desktop\Новый 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тематика\Desktop\Новый 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49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2711652" cy="3819525"/>
            <wp:effectExtent l="19050" t="0" r="0" b="0"/>
            <wp:docPr id="18" name="Рисунок 16" descr="C:\Users\математика\Desktop\Новый 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тематика\Desktop\Новый 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52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3E" w:rsidRPr="00CD0550" w:rsidRDefault="004C193E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4C193E" w:rsidRDefault="004C193E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CD0550" w:rsidRDefault="00CD0550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CD0550" w:rsidRPr="00CD0550" w:rsidRDefault="00CD0550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4C193E" w:rsidRPr="00CD0550" w:rsidRDefault="004C193E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4C193E" w:rsidRPr="00CD0550" w:rsidRDefault="004C193E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4C193E" w:rsidRPr="00CD0550" w:rsidRDefault="004C193E" w:rsidP="004C193E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color w:val="auto"/>
          <w:kern w:val="0"/>
          <w:sz w:val="24"/>
          <w:szCs w:val="24"/>
          <w:lang w:eastAsia="en-US"/>
        </w:rPr>
        <w:lastRenderedPageBreak/>
        <w:t>Приложение 4</w:t>
      </w:r>
    </w:p>
    <w:p w:rsidR="004C193E" w:rsidRPr="00CD0550" w:rsidRDefault="004C193E" w:rsidP="004C193E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4C193E" w:rsidRPr="00CD0550" w:rsidRDefault="004C193E" w:rsidP="004C193E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4C193E" w:rsidRPr="00CD0550" w:rsidRDefault="004C193E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5939790" cy="3226084"/>
            <wp:effectExtent l="19050" t="0" r="3810" b="0"/>
            <wp:docPr id="19" name="Рисунок 17" descr="C:\Users\математика\Desktop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тематика\Desktop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2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3E" w:rsidRPr="00CD0550" w:rsidRDefault="004C193E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4C193E" w:rsidRPr="00CD0550" w:rsidRDefault="004C193E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4C193E" w:rsidRPr="00CD0550" w:rsidRDefault="004C193E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4C193E" w:rsidRPr="00CD0550" w:rsidRDefault="004C193E" w:rsidP="00EF4E36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4C193E" w:rsidRPr="00CD0550" w:rsidRDefault="004C193E" w:rsidP="004C193E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color w:val="auto"/>
          <w:kern w:val="0"/>
          <w:sz w:val="24"/>
          <w:szCs w:val="24"/>
          <w:lang w:eastAsia="en-US"/>
        </w:rPr>
        <w:t>Приложение 5</w:t>
      </w:r>
    </w:p>
    <w:p w:rsidR="00E41B7C" w:rsidRPr="00CD0550" w:rsidRDefault="00E41B7C" w:rsidP="004C193E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4C193E" w:rsidRPr="00CD0550" w:rsidRDefault="004C193E" w:rsidP="004C193E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E41B7C" w:rsidRPr="00CD0550" w:rsidRDefault="00D9537C" w:rsidP="000A68AA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5939790" cy="3331613"/>
            <wp:effectExtent l="19050" t="0" r="3810" b="0"/>
            <wp:docPr id="20" name="Рисунок 18" descr="C:\Users\математика\Desktop\Новый 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тематика\Desktop\Новый 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ABD" w:rsidRPr="00CD0550" w:rsidRDefault="00E64ABD" w:rsidP="000A68AA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E64ABD" w:rsidRPr="00CD0550" w:rsidRDefault="00E64ABD" w:rsidP="000A68AA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0A68AA" w:rsidRPr="00CD0550" w:rsidRDefault="00E64ABD" w:rsidP="00E64ABD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5939790" cy="3331613"/>
            <wp:effectExtent l="19050" t="0" r="3810" b="0"/>
            <wp:docPr id="21" name="Рисунок 19" descr="C:\Users\математика\Desktop\Новый 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тематика\Desktop\Новый 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ABD" w:rsidRPr="00CD0550" w:rsidRDefault="00E64ABD" w:rsidP="00E64ABD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0A68AA" w:rsidRPr="00CD0550" w:rsidRDefault="000A68AA" w:rsidP="000A68AA">
      <w:pPr>
        <w:tabs>
          <w:tab w:val="left" w:pos="11712"/>
        </w:tabs>
        <w:jc w:val="right"/>
        <w:rPr>
          <w:rFonts w:eastAsia="Calibri"/>
          <w:b/>
          <w:color w:val="auto"/>
          <w:kern w:val="0"/>
          <w:sz w:val="24"/>
          <w:szCs w:val="24"/>
          <w:lang w:eastAsia="en-US"/>
        </w:rPr>
      </w:pPr>
    </w:p>
    <w:p w:rsidR="000A68AA" w:rsidRPr="00CD0550" w:rsidRDefault="00E64ABD" w:rsidP="00E64ABD">
      <w:pPr>
        <w:tabs>
          <w:tab w:val="left" w:pos="11712"/>
        </w:tabs>
        <w:jc w:val="both"/>
        <w:rPr>
          <w:rFonts w:eastAsia="Calibri"/>
          <w:b/>
          <w:color w:val="auto"/>
          <w:kern w:val="0"/>
          <w:sz w:val="24"/>
          <w:szCs w:val="24"/>
          <w:lang w:eastAsia="en-US"/>
        </w:rPr>
      </w:pPr>
      <w:r w:rsidRPr="00CD0550">
        <w:rPr>
          <w:rFonts w:eastAsia="Calibri"/>
          <w:b/>
          <w:noProof/>
          <w:color w:val="auto"/>
          <w:kern w:val="0"/>
          <w:sz w:val="24"/>
          <w:szCs w:val="24"/>
          <w:lang w:eastAsia="ru-RU"/>
        </w:rPr>
        <w:drawing>
          <wp:inline distT="0" distB="0" distL="0" distR="0">
            <wp:extent cx="5939790" cy="3331613"/>
            <wp:effectExtent l="19050" t="0" r="3810" b="0"/>
            <wp:docPr id="22" name="Рисунок 20" descr="C:\Users\математика\Desktop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тематика\Desktop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8AA" w:rsidRPr="00CD0550" w:rsidSect="008F3930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46B16"/>
    <w:multiLevelType w:val="hybridMultilevel"/>
    <w:tmpl w:val="4948D86C"/>
    <w:lvl w:ilvl="0" w:tplc="FECA46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95E5310"/>
    <w:multiLevelType w:val="hybridMultilevel"/>
    <w:tmpl w:val="89701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4663"/>
    <w:rsid w:val="0000278B"/>
    <w:rsid w:val="00006A28"/>
    <w:rsid w:val="00036AA1"/>
    <w:rsid w:val="00041EF1"/>
    <w:rsid w:val="000952CF"/>
    <w:rsid w:val="000A68AA"/>
    <w:rsid w:val="000B2406"/>
    <w:rsid w:val="000E5267"/>
    <w:rsid w:val="00100FEA"/>
    <w:rsid w:val="001060CE"/>
    <w:rsid w:val="001260B5"/>
    <w:rsid w:val="001503B8"/>
    <w:rsid w:val="00154663"/>
    <w:rsid w:val="001C13E9"/>
    <w:rsid w:val="0028459C"/>
    <w:rsid w:val="002B6DEF"/>
    <w:rsid w:val="002D684B"/>
    <w:rsid w:val="003872AB"/>
    <w:rsid w:val="003C0A95"/>
    <w:rsid w:val="003C213C"/>
    <w:rsid w:val="003E0F7E"/>
    <w:rsid w:val="003E1E75"/>
    <w:rsid w:val="00454437"/>
    <w:rsid w:val="00467979"/>
    <w:rsid w:val="004B3729"/>
    <w:rsid w:val="004B7558"/>
    <w:rsid w:val="004C193E"/>
    <w:rsid w:val="004C2184"/>
    <w:rsid w:val="004E3D5A"/>
    <w:rsid w:val="005503D5"/>
    <w:rsid w:val="00584AF1"/>
    <w:rsid w:val="005C19D2"/>
    <w:rsid w:val="00637FDC"/>
    <w:rsid w:val="006A7F8C"/>
    <w:rsid w:val="006D03C7"/>
    <w:rsid w:val="007935CB"/>
    <w:rsid w:val="007D0D65"/>
    <w:rsid w:val="008203B8"/>
    <w:rsid w:val="00822CBE"/>
    <w:rsid w:val="00851FF8"/>
    <w:rsid w:val="008B4D32"/>
    <w:rsid w:val="008B73E6"/>
    <w:rsid w:val="008F3930"/>
    <w:rsid w:val="00903A27"/>
    <w:rsid w:val="009218EA"/>
    <w:rsid w:val="009218F5"/>
    <w:rsid w:val="0094320B"/>
    <w:rsid w:val="00953AC3"/>
    <w:rsid w:val="00976574"/>
    <w:rsid w:val="00984C55"/>
    <w:rsid w:val="00987276"/>
    <w:rsid w:val="009B552C"/>
    <w:rsid w:val="009F0694"/>
    <w:rsid w:val="009F50D5"/>
    <w:rsid w:val="00A24D38"/>
    <w:rsid w:val="00A31CC1"/>
    <w:rsid w:val="00A44C8F"/>
    <w:rsid w:val="00A53FC9"/>
    <w:rsid w:val="00AA0FC7"/>
    <w:rsid w:val="00AB4250"/>
    <w:rsid w:val="00AD5308"/>
    <w:rsid w:val="00AE00E6"/>
    <w:rsid w:val="00AE5A29"/>
    <w:rsid w:val="00AE793B"/>
    <w:rsid w:val="00B047F1"/>
    <w:rsid w:val="00B349CE"/>
    <w:rsid w:val="00B42B26"/>
    <w:rsid w:val="00B9439C"/>
    <w:rsid w:val="00BD0C62"/>
    <w:rsid w:val="00C07B02"/>
    <w:rsid w:val="00C17B9C"/>
    <w:rsid w:val="00C22AD5"/>
    <w:rsid w:val="00C24C9D"/>
    <w:rsid w:val="00CD0550"/>
    <w:rsid w:val="00CE2E2A"/>
    <w:rsid w:val="00D00EE1"/>
    <w:rsid w:val="00D1409A"/>
    <w:rsid w:val="00D24E2E"/>
    <w:rsid w:val="00D25762"/>
    <w:rsid w:val="00D9537C"/>
    <w:rsid w:val="00D97043"/>
    <w:rsid w:val="00DC35B6"/>
    <w:rsid w:val="00DD3EC3"/>
    <w:rsid w:val="00DE76A0"/>
    <w:rsid w:val="00E04074"/>
    <w:rsid w:val="00E1145C"/>
    <w:rsid w:val="00E36563"/>
    <w:rsid w:val="00E41B7C"/>
    <w:rsid w:val="00E628D8"/>
    <w:rsid w:val="00E64ABD"/>
    <w:rsid w:val="00E84580"/>
    <w:rsid w:val="00EF4E36"/>
    <w:rsid w:val="00F70810"/>
    <w:rsid w:val="00F715A7"/>
    <w:rsid w:val="00FA0C50"/>
    <w:rsid w:val="00FA64AD"/>
    <w:rsid w:val="00FF3D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8693F1-29BE-4C6E-8C75-D3D3A1B58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DE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663"/>
    <w:pPr>
      <w:ind w:left="720"/>
      <w:contextualSpacing/>
    </w:pPr>
  </w:style>
  <w:style w:type="character" w:styleId="a4">
    <w:name w:val="Hyperlink"/>
    <w:uiPriority w:val="99"/>
    <w:unhideWhenUsed/>
    <w:rsid w:val="00154663"/>
    <w:rPr>
      <w:color w:val="0000FF"/>
      <w:u w:val="single"/>
    </w:rPr>
  </w:style>
  <w:style w:type="table" w:styleId="a5">
    <w:name w:val="Table Grid"/>
    <w:basedOn w:val="a1"/>
    <w:uiPriority w:val="39"/>
    <w:rsid w:val="001546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154663"/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E79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793B"/>
    <w:rPr>
      <w:rFonts w:ascii="Tahoma" w:eastAsia="Times New Roman" w:hAnsi="Tahoma" w:cs="Tahoma"/>
      <w:color w:val="00000A"/>
      <w:kern w:val="1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обучающихся, имеющих отметку "3" на начало и конец учебного года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2021-2022 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2021-2022 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5595952"/>
        <c:axId val="505599480"/>
      </c:barChart>
      <c:catAx>
        <c:axId val="505595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599480"/>
        <c:crosses val="autoZero"/>
        <c:auto val="1"/>
        <c:lblAlgn val="ctr"/>
        <c:lblOffset val="100"/>
        <c:noMultiLvlLbl val="0"/>
      </c:catAx>
      <c:valAx>
        <c:axId val="505599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595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C1706-88FF-4AB7-A236-982E60093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1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 Андрей Александрович</dc:creator>
  <cp:lastModifiedBy>matem</cp:lastModifiedBy>
  <cp:revision>37</cp:revision>
  <dcterms:created xsi:type="dcterms:W3CDTF">2023-11-08T15:46:00Z</dcterms:created>
  <dcterms:modified xsi:type="dcterms:W3CDTF">2024-02-14T12:06:00Z</dcterms:modified>
</cp:coreProperties>
</file>