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D" w:rsidRDefault="00AD5A2D" w:rsidP="00C30BB3">
      <w:pPr>
        <w:rPr>
          <w:rFonts w:ascii="Times New Roman" w:hAnsi="Times New Roman" w:cs="Times New Roman"/>
          <w:sz w:val="24"/>
          <w:szCs w:val="24"/>
        </w:rPr>
      </w:pPr>
    </w:p>
    <w:p w:rsidR="00AD5A2D" w:rsidRDefault="00AD5A2D" w:rsidP="00C30BB3">
      <w:pPr>
        <w:rPr>
          <w:rFonts w:ascii="Times New Roman" w:hAnsi="Times New Roman" w:cs="Times New Roman"/>
          <w:sz w:val="24"/>
          <w:szCs w:val="24"/>
        </w:rPr>
      </w:pPr>
    </w:p>
    <w:p w:rsidR="00C30BB3" w:rsidRDefault="00D341B3" w:rsidP="00012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дошкольников младшей группы.</w:t>
      </w:r>
    </w:p>
    <w:p w:rsidR="001A35AE" w:rsidRDefault="00D341B3" w:rsidP="0001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задаются вопросом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какого возраста нужно объяснять ребенку такие понятия как «Патриотизм», «Малая родина», когда нужно начинать рассказывать про свою страну, традиции и ценности. Зачастую к таким знаниям ребенка начинают подводить уже в более осознанном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средней, старшей и подготовительной группе детского са</w:t>
      </w:r>
      <w:r w:rsidR="00012AAF">
        <w:rPr>
          <w:rFonts w:ascii="Times New Roman" w:hAnsi="Times New Roman" w:cs="Times New Roman"/>
          <w:sz w:val="24"/>
          <w:szCs w:val="24"/>
        </w:rPr>
        <w:t>да). Но историческая память и п</w:t>
      </w:r>
      <w:r>
        <w:rPr>
          <w:rFonts w:ascii="Times New Roman" w:hAnsi="Times New Roman" w:cs="Times New Roman"/>
          <w:sz w:val="24"/>
          <w:szCs w:val="24"/>
        </w:rPr>
        <w:t xml:space="preserve">реемственность поколений – это вечные ценности, а потому прививать их детям стоит начинать уже с самого младшего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2-3 года). Почему это настолько важно? Знание своего родного края, языка, традиций помогает человеку более уверенно идти по жизни, чувство гордости за свою Родину дает возможность почувствовать сплоченность, свою принадлежность к обществу, другим людям. В возрасте 2-3 лет ребенок только-только начинает формироваться, как личность, он впитывает в себя информацию, которая закрепляется сначала на подсознательном уровне. Одновременно с этим возникают трудности с подачей материала, так как возраст малыша пока ещё не позволяет использовать все средства и возможности.</w:t>
      </w:r>
      <w:r w:rsidR="001A35AE">
        <w:rPr>
          <w:rFonts w:ascii="Times New Roman" w:hAnsi="Times New Roman" w:cs="Times New Roman"/>
          <w:sz w:val="24"/>
          <w:szCs w:val="24"/>
        </w:rPr>
        <w:t xml:space="preserve"> </w:t>
      </w:r>
      <w:r w:rsidR="00D41227">
        <w:rPr>
          <w:rFonts w:ascii="Times New Roman" w:hAnsi="Times New Roman" w:cs="Times New Roman"/>
          <w:sz w:val="24"/>
          <w:szCs w:val="24"/>
        </w:rPr>
        <w:t>Ребенок этого возраста пока ещё эмоционально нестабилен и лучше реагирует на то, что ему действительно интересно</w:t>
      </w:r>
      <w:r w:rsidR="00F43F38">
        <w:rPr>
          <w:rFonts w:ascii="Times New Roman" w:hAnsi="Times New Roman" w:cs="Times New Roman"/>
          <w:sz w:val="24"/>
          <w:szCs w:val="24"/>
        </w:rPr>
        <w:t>. Основными видами деятельности детей второго и третьего года жизни является игра и действия с предметами.</w:t>
      </w:r>
      <w:r w:rsidR="001A35AE">
        <w:rPr>
          <w:rFonts w:ascii="Times New Roman" w:hAnsi="Times New Roman" w:cs="Times New Roman"/>
          <w:sz w:val="24"/>
          <w:szCs w:val="24"/>
        </w:rPr>
        <w:t xml:space="preserve"> Занятия с малышами основаны на подражании взрослому, его движениям, действиям и словам. Ниже хотелось бы привести примеры того, как можно заниматься с ребятами 2-3 лет. Приведу пример использования динамической паузы в младшей группе: воспитатель становится перед детками, проговаривает слова и выполняет ряд определенных движений, которые повторяют за ним ребята.</w:t>
      </w:r>
    </w:p>
    <w:p w:rsidR="00D41227" w:rsidRDefault="00D41227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засветится над моей страной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A35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35AE">
        <w:rPr>
          <w:rFonts w:ascii="Times New Roman" w:hAnsi="Times New Roman" w:cs="Times New Roman"/>
          <w:sz w:val="24"/>
          <w:szCs w:val="24"/>
        </w:rPr>
        <w:t>раскрытые ладошки, поднятые вверх)</w:t>
      </w:r>
    </w:p>
    <w:p w:rsidR="00D41227" w:rsidRDefault="00D41227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мы идем весело с тобой</w:t>
      </w:r>
      <w:r w:rsidR="001A35AE">
        <w:rPr>
          <w:rFonts w:ascii="Times New Roman" w:hAnsi="Times New Roman" w:cs="Times New Roman"/>
          <w:sz w:val="24"/>
          <w:szCs w:val="24"/>
        </w:rPr>
        <w:t xml:space="preserve"> (имитация шагов)</w:t>
      </w:r>
    </w:p>
    <w:p w:rsidR="00D41227" w:rsidRDefault="00F43F38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рек широких, и леса</w:t>
      </w:r>
      <w:r w:rsidR="00D41227">
        <w:rPr>
          <w:rFonts w:ascii="Times New Roman" w:hAnsi="Times New Roman" w:cs="Times New Roman"/>
          <w:sz w:val="24"/>
          <w:szCs w:val="24"/>
        </w:rPr>
        <w:t>, и гор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A3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5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35AE">
        <w:rPr>
          <w:rFonts w:ascii="Times New Roman" w:hAnsi="Times New Roman" w:cs="Times New Roman"/>
          <w:sz w:val="24"/>
          <w:szCs w:val="24"/>
        </w:rPr>
        <w:t>руки разводятся в стороны, покачиваем руками над головой, становимся на носочки, руками тянемся вверх)</w:t>
      </w:r>
    </w:p>
    <w:p w:rsidR="00D41227" w:rsidRDefault="00D41227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любимая</w:t>
      </w:r>
      <w:r w:rsidR="00F43F38">
        <w:rPr>
          <w:rFonts w:ascii="Times New Roman" w:hAnsi="Times New Roman" w:cs="Times New Roman"/>
          <w:sz w:val="24"/>
          <w:szCs w:val="24"/>
        </w:rPr>
        <w:t>, русские просторы</w:t>
      </w:r>
      <w:r w:rsidR="001A35AE">
        <w:rPr>
          <w:rFonts w:ascii="Times New Roman" w:hAnsi="Times New Roman" w:cs="Times New Roman"/>
          <w:sz w:val="24"/>
          <w:szCs w:val="24"/>
        </w:rPr>
        <w:t xml:space="preserve"> (хлопаем в ладошки)</w:t>
      </w:r>
    </w:p>
    <w:p w:rsidR="00A31536" w:rsidRDefault="001A35AE" w:rsidP="0001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знания и навыки закрепились, необходимо многократное повторение пройденного, соответственно к предложенным играм можно обращаться не единожды. Эффективным способом познания в этом возрасте являются настольные дидактические игры. Детки очень любят познавательные доски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бейзборды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B52DB">
        <w:rPr>
          <w:rFonts w:ascii="Times New Roman" w:hAnsi="Times New Roman" w:cs="Times New Roman"/>
          <w:sz w:val="24"/>
          <w:szCs w:val="24"/>
        </w:rPr>
        <w:t>. В открывающихся окошках можно спрятать основные символы России, такие как: изображения березы, герба России, флага России, матре</w:t>
      </w:r>
      <w:r w:rsidR="00A31536">
        <w:rPr>
          <w:rFonts w:ascii="Times New Roman" w:hAnsi="Times New Roman" w:cs="Times New Roman"/>
          <w:sz w:val="24"/>
          <w:szCs w:val="24"/>
        </w:rPr>
        <w:t>шки, Кремлевской башни, медведя, самовара.</w:t>
      </w:r>
      <w:r w:rsidR="004B52DB">
        <w:rPr>
          <w:rFonts w:ascii="Times New Roman" w:hAnsi="Times New Roman" w:cs="Times New Roman"/>
          <w:sz w:val="24"/>
          <w:szCs w:val="24"/>
        </w:rPr>
        <w:t xml:space="preserve"> На этом уровне познания не только развивается мелкая моторика, но и работает зрительная память. Игру ребенка с </w:t>
      </w:r>
      <w:proofErr w:type="spellStart"/>
      <w:r w:rsidR="004B52DB">
        <w:rPr>
          <w:rFonts w:ascii="Times New Roman" w:hAnsi="Times New Roman" w:cs="Times New Roman"/>
          <w:sz w:val="24"/>
          <w:szCs w:val="24"/>
        </w:rPr>
        <w:t>бейзбордом</w:t>
      </w:r>
      <w:proofErr w:type="spellEnd"/>
      <w:r w:rsidR="004B52DB">
        <w:rPr>
          <w:rFonts w:ascii="Times New Roman" w:hAnsi="Times New Roman" w:cs="Times New Roman"/>
          <w:sz w:val="24"/>
          <w:szCs w:val="24"/>
        </w:rPr>
        <w:t xml:space="preserve"> можно и нужно сопровождать комментариями взрослого, давать </w:t>
      </w:r>
      <w:proofErr w:type="spellStart"/>
      <w:r w:rsidR="004B52DB">
        <w:rPr>
          <w:rFonts w:ascii="Times New Roman" w:hAnsi="Times New Roman" w:cs="Times New Roman"/>
          <w:sz w:val="24"/>
          <w:szCs w:val="24"/>
        </w:rPr>
        <w:t>краткин</w:t>
      </w:r>
      <w:proofErr w:type="spellEnd"/>
      <w:r w:rsidR="004B52DB">
        <w:rPr>
          <w:rFonts w:ascii="Times New Roman" w:hAnsi="Times New Roman" w:cs="Times New Roman"/>
          <w:sz w:val="24"/>
          <w:szCs w:val="24"/>
        </w:rPr>
        <w:t xml:space="preserve"> пояснения к открываемым картинкам. Это помогает формировать представления детей о государственных символах России, подвести к пониманию, что наша страна очень красива, богата народными промыслами</w:t>
      </w:r>
      <w:r w:rsidR="00A31536">
        <w:rPr>
          <w:rFonts w:ascii="Times New Roman" w:hAnsi="Times New Roman" w:cs="Times New Roman"/>
          <w:sz w:val="24"/>
          <w:szCs w:val="24"/>
        </w:rPr>
        <w:t xml:space="preserve">. При этом крайне необходимо контролировать </w:t>
      </w:r>
      <w:r w:rsidR="00A31536">
        <w:rPr>
          <w:rFonts w:ascii="Times New Roman" w:hAnsi="Times New Roman" w:cs="Times New Roman"/>
          <w:sz w:val="24"/>
          <w:szCs w:val="24"/>
        </w:rPr>
        <w:lastRenderedPageBreak/>
        <w:t xml:space="preserve">уровень сложности предлагаемого материала. Внимание маленьких детей кратковременно, поэтому также необходимо учитывать временной отрезок занятия </w:t>
      </w:r>
      <w:proofErr w:type="gramStart"/>
      <w:r w:rsidR="00A315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1536">
        <w:rPr>
          <w:rFonts w:ascii="Times New Roman" w:hAnsi="Times New Roman" w:cs="Times New Roman"/>
          <w:sz w:val="24"/>
          <w:szCs w:val="24"/>
        </w:rPr>
        <w:t>от 5-10 минут)</w:t>
      </w:r>
    </w:p>
    <w:p w:rsidR="007F47C0" w:rsidRDefault="00A31536" w:rsidP="0001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лепки и конструирования также можно использовать для формирования первичных представлений </w:t>
      </w:r>
      <w:r w:rsidR="00213E40">
        <w:rPr>
          <w:rFonts w:ascii="Times New Roman" w:hAnsi="Times New Roman" w:cs="Times New Roman"/>
          <w:sz w:val="24"/>
          <w:szCs w:val="24"/>
        </w:rPr>
        <w:t>о символах н</w:t>
      </w:r>
      <w:r w:rsidR="001B3AB0">
        <w:rPr>
          <w:rFonts w:ascii="Times New Roman" w:hAnsi="Times New Roman" w:cs="Times New Roman"/>
          <w:sz w:val="24"/>
          <w:szCs w:val="24"/>
        </w:rPr>
        <w:t>ашей Родины. На занятии по лепке</w:t>
      </w:r>
      <w:r w:rsidR="00213E40">
        <w:rPr>
          <w:rFonts w:ascii="Times New Roman" w:hAnsi="Times New Roman" w:cs="Times New Roman"/>
          <w:sz w:val="24"/>
          <w:szCs w:val="24"/>
        </w:rPr>
        <w:t xml:space="preserve"> мы использовали изображение флага. Дети учились переносить изображение на бумагу при помощи пластилина, соблюдая порядок цветов. На листочке бумаги воспитатель расчерчивает три горизонтальные полосы белого, синего и красного цвета. Детям предлагается скатывать шарики из пластилина тех же цветов и по возможности равномерно наносить на лист в той же последовательности, в которой расположены разноцветные полоски. Что это нам дает? Помимо развития глазомера, внимания и мелкой моторики воспитывается уважение к флагу России, ребенок получает первоначальное представление о цветовой гамме и форме флага, о его назначении.</w:t>
      </w:r>
      <w:r w:rsidR="001B3AB0">
        <w:rPr>
          <w:rFonts w:ascii="Times New Roman" w:hAnsi="Times New Roman" w:cs="Times New Roman"/>
          <w:sz w:val="24"/>
          <w:szCs w:val="24"/>
        </w:rPr>
        <w:t xml:space="preserve"> На конструировании можно предложить ребятам построить Кремлевскую стену или Кремлевскую башню </w:t>
      </w:r>
      <w:proofErr w:type="gramStart"/>
      <w:r w:rsidR="001B3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3AB0">
        <w:rPr>
          <w:rFonts w:ascii="Times New Roman" w:hAnsi="Times New Roman" w:cs="Times New Roman"/>
          <w:sz w:val="24"/>
          <w:szCs w:val="24"/>
        </w:rPr>
        <w:t xml:space="preserve">в работе используются детали конструктора красного цвета). </w:t>
      </w:r>
      <w:proofErr w:type="gramStart"/>
      <w:r w:rsidR="001B3AB0">
        <w:rPr>
          <w:rFonts w:ascii="Times New Roman" w:hAnsi="Times New Roman" w:cs="Times New Roman"/>
          <w:sz w:val="24"/>
          <w:szCs w:val="24"/>
        </w:rPr>
        <w:t>Так как дети 2-3 лет пока еще не способны воспринимать большой объем информации, то и такая форма работы, как «беседа» не может быть применима на данном этапе, по ее вполне можно заменить легкими по восприятию короткими стихами.</w:t>
      </w:r>
      <w:proofErr w:type="gramEnd"/>
      <w:r w:rsidR="001B3AB0">
        <w:rPr>
          <w:rFonts w:ascii="Times New Roman" w:hAnsi="Times New Roman" w:cs="Times New Roman"/>
          <w:sz w:val="24"/>
          <w:szCs w:val="24"/>
        </w:rPr>
        <w:t xml:space="preserve"> Примеры используемых стихотворений</w:t>
      </w:r>
      <w:proofErr w:type="gramStart"/>
      <w:r w:rsidR="001B3A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3AB0">
        <w:rPr>
          <w:rFonts w:ascii="Times New Roman" w:hAnsi="Times New Roman" w:cs="Times New Roman"/>
          <w:sz w:val="24"/>
          <w:szCs w:val="24"/>
        </w:rPr>
        <w:t xml:space="preserve"> Михалков С. «Кремлевские звезды», </w:t>
      </w:r>
      <w:proofErr w:type="spellStart"/>
      <w:r w:rsidR="001B3AB0">
        <w:rPr>
          <w:rFonts w:ascii="Times New Roman" w:hAnsi="Times New Roman" w:cs="Times New Roman"/>
          <w:sz w:val="24"/>
          <w:szCs w:val="24"/>
        </w:rPr>
        <w:t>Горляк</w:t>
      </w:r>
      <w:proofErr w:type="spellEnd"/>
      <w:r w:rsidR="001B3AB0">
        <w:rPr>
          <w:rFonts w:ascii="Times New Roman" w:hAnsi="Times New Roman" w:cs="Times New Roman"/>
          <w:sz w:val="24"/>
          <w:szCs w:val="24"/>
        </w:rPr>
        <w:t xml:space="preserve"> А.И. «Белая ромашка», Синявский П. «Родная земля», Орлов В. «Я узнал, что у меня…»</w:t>
      </w:r>
      <w:proofErr w:type="gramStart"/>
      <w:r w:rsidR="00F16533">
        <w:rPr>
          <w:rFonts w:ascii="Times New Roman" w:hAnsi="Times New Roman" w:cs="Times New Roman"/>
          <w:sz w:val="24"/>
          <w:szCs w:val="24"/>
        </w:rPr>
        <w:t>.</w:t>
      </w:r>
      <w:r w:rsidR="00D65B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65BE8">
        <w:rPr>
          <w:rFonts w:ascii="Times New Roman" w:hAnsi="Times New Roman" w:cs="Times New Roman"/>
          <w:sz w:val="24"/>
          <w:szCs w:val="24"/>
        </w:rPr>
        <w:t>атрешка – символ народной культуры нашего Отечества, она является носительницей доброты, любви , благополучия и мира.</w:t>
      </w:r>
      <w:r w:rsidR="00F16533">
        <w:rPr>
          <w:rFonts w:ascii="Times New Roman" w:hAnsi="Times New Roman" w:cs="Times New Roman"/>
          <w:sz w:val="24"/>
          <w:szCs w:val="24"/>
        </w:rPr>
        <w:t xml:space="preserve"> Малышам доставляет большое удовольствие игра «Собери матрешку», для которой можно взять не только набор готовых матрешек </w:t>
      </w:r>
      <w:proofErr w:type="gramStart"/>
      <w:r w:rsidR="00F165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6533">
        <w:rPr>
          <w:rFonts w:ascii="Times New Roman" w:hAnsi="Times New Roman" w:cs="Times New Roman"/>
          <w:sz w:val="24"/>
          <w:szCs w:val="24"/>
        </w:rPr>
        <w:t xml:space="preserve">складываем одна в одну по порядку), но и большое изображение матрешки, разрезанное на четыре равномерные части ( собираем </w:t>
      </w:r>
      <w:proofErr w:type="spellStart"/>
      <w:r w:rsidR="00F16533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16533">
        <w:rPr>
          <w:rFonts w:ascii="Times New Roman" w:hAnsi="Times New Roman" w:cs="Times New Roman"/>
          <w:sz w:val="24"/>
          <w:szCs w:val="24"/>
        </w:rPr>
        <w:t xml:space="preserve"> в готовую картинку). Таким </w:t>
      </w:r>
      <w:proofErr w:type="gramStart"/>
      <w:r w:rsidR="00F1653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16533">
        <w:rPr>
          <w:rFonts w:ascii="Times New Roman" w:hAnsi="Times New Roman" w:cs="Times New Roman"/>
          <w:sz w:val="24"/>
          <w:szCs w:val="24"/>
        </w:rPr>
        <w:t xml:space="preserve"> можно прийти к выводу, что разнообразные формы патриотического воспитания можно с успехом использовать не только в средних, старших и подготовительных группах, но и с малышами 2-3 лет. Во время организации таких игр-занятий усвоение материала происходит незаметно для детей, ребенок воспринимает всю информацию ненавязчиво, интересно, он весел, позитивно настроен, задействовано непроизвольное внимание. </w:t>
      </w:r>
      <w:r w:rsidR="00BD134D">
        <w:rPr>
          <w:rFonts w:ascii="Times New Roman" w:hAnsi="Times New Roman" w:cs="Times New Roman"/>
          <w:sz w:val="24"/>
          <w:szCs w:val="24"/>
        </w:rPr>
        <w:t>Патриотизм, это достаточно широкое и емкое понятие, поэтому использовать моменты воспитания можно не только в играх и на занятиях. Выходя на прогулку нужно обращать внимание малышей на красоту окружающей нас природы, надо напоминать, что следует бережно относиться к своему дому, родным и близким людям, помогать своей семье, любить и беречь родных. Любовь к родине рождается в добром отношении к тому месту, где живешь, в созерцании живой природы, в доброжелательном отношении к окружающим тебя людям. Патриотическое воспитание ребенка – это основа формирования будущего гражданина.</w:t>
      </w:r>
      <w:r w:rsidR="007F47C0">
        <w:rPr>
          <w:rFonts w:ascii="Times New Roman" w:hAnsi="Times New Roman" w:cs="Times New Roman"/>
          <w:sz w:val="24"/>
          <w:szCs w:val="24"/>
        </w:rPr>
        <w:t xml:space="preserve"> Задачами нравственно-патриотического воспитания детей являются:</w:t>
      </w:r>
    </w:p>
    <w:p w:rsidR="007F47C0" w:rsidRDefault="007F47C0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ребенка любви и привязанности к своей семье, дому, детскому саду, улице,</w:t>
      </w:r>
      <w:r w:rsidR="0001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селу.</w:t>
      </w:r>
    </w:p>
    <w:p w:rsidR="007F47C0" w:rsidRDefault="007F47C0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</w:t>
      </w:r>
    </w:p>
    <w:p w:rsidR="007F47C0" w:rsidRDefault="007F47C0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труду</w:t>
      </w:r>
    </w:p>
    <w:p w:rsidR="007F47C0" w:rsidRDefault="007F47C0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интереса к народным промыслам, традициям, языку</w:t>
      </w:r>
    </w:p>
    <w:p w:rsidR="007F47C0" w:rsidRDefault="007F47C0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ответственности.</w:t>
      </w:r>
    </w:p>
    <w:p w:rsidR="007F47C0" w:rsidRDefault="007F47C0" w:rsidP="0001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можно и нужно формировать уже в младшем дошкольном возрасте. Раннее детство – очень благоприятный период для развития и воспитания в целом. </w:t>
      </w:r>
    </w:p>
    <w:p w:rsidR="007F47C0" w:rsidRDefault="007F47C0" w:rsidP="00C3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7F47C0" w:rsidRPr="007F47C0" w:rsidRDefault="00BD134D" w:rsidP="007F47C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F47C0">
        <w:rPr>
          <w:color w:val="000000" w:themeColor="text1"/>
        </w:rPr>
        <w:t xml:space="preserve"> </w:t>
      </w:r>
      <w:r w:rsidR="001B3AB0" w:rsidRPr="007F47C0">
        <w:rPr>
          <w:color w:val="000000" w:themeColor="text1"/>
        </w:rPr>
        <w:t xml:space="preserve"> </w:t>
      </w:r>
      <w:r w:rsidR="007F47C0" w:rsidRPr="007F47C0">
        <w:rPr>
          <w:rStyle w:val="c2"/>
          <w:color w:val="000000" w:themeColor="text1"/>
        </w:rPr>
        <w:t>1. Новицкая М.Ю. Наследие. Патриотическое воспита</w:t>
      </w:r>
      <w:r w:rsidR="007F47C0">
        <w:rPr>
          <w:rStyle w:val="c2"/>
          <w:color w:val="000000" w:themeColor="text1"/>
        </w:rPr>
        <w:t>ние в детском саду, Москва, 2012</w:t>
      </w:r>
      <w:r w:rsidR="007F47C0" w:rsidRPr="007F47C0">
        <w:rPr>
          <w:rStyle w:val="c2"/>
          <w:color w:val="000000" w:themeColor="text1"/>
        </w:rPr>
        <w:t xml:space="preserve"> г.</w:t>
      </w:r>
    </w:p>
    <w:p w:rsidR="007F47C0" w:rsidRPr="007F47C0" w:rsidRDefault="007F47C0" w:rsidP="007F47C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F47C0">
        <w:rPr>
          <w:rStyle w:val="c2"/>
          <w:color w:val="000000" w:themeColor="text1"/>
        </w:rPr>
        <w:t xml:space="preserve">2. </w:t>
      </w:r>
      <w:proofErr w:type="spellStart"/>
      <w:r w:rsidRPr="007F47C0">
        <w:rPr>
          <w:rStyle w:val="c2"/>
          <w:color w:val="000000" w:themeColor="text1"/>
        </w:rPr>
        <w:t>В.Г.Рындак</w:t>
      </w:r>
      <w:proofErr w:type="spellEnd"/>
      <w:r w:rsidRPr="007F47C0">
        <w:rPr>
          <w:rStyle w:val="c2"/>
          <w:color w:val="000000" w:themeColor="text1"/>
        </w:rPr>
        <w:t>, Н.В.Алехина И.В.Власюк Педагогика: Учебное пос</w:t>
      </w:r>
      <w:r>
        <w:rPr>
          <w:rStyle w:val="c2"/>
          <w:color w:val="000000" w:themeColor="text1"/>
        </w:rPr>
        <w:t>обие, Москва, Высшая школа, 2008</w:t>
      </w:r>
      <w:r w:rsidRPr="007F47C0">
        <w:rPr>
          <w:rStyle w:val="c2"/>
          <w:color w:val="000000" w:themeColor="text1"/>
        </w:rPr>
        <w:t xml:space="preserve"> г.</w:t>
      </w:r>
    </w:p>
    <w:p w:rsidR="007F47C0" w:rsidRPr="007F47C0" w:rsidRDefault="007F47C0" w:rsidP="007F47C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F47C0">
        <w:rPr>
          <w:rStyle w:val="c2"/>
          <w:color w:val="000000" w:themeColor="text1"/>
        </w:rPr>
        <w:t>3. Под ред. Т.С.Комаровой Психолого-педагогические проблемы нравственного воспитания детей дошкольного возраста, Москва, 1983 г.</w:t>
      </w:r>
    </w:p>
    <w:p w:rsidR="007F47C0" w:rsidRPr="007F47C0" w:rsidRDefault="007F47C0" w:rsidP="007F47C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F47C0">
        <w:rPr>
          <w:rStyle w:val="c2"/>
          <w:color w:val="000000" w:themeColor="text1"/>
        </w:rPr>
        <w:t>4. Алешина Н. В. Патриотическое воспи</w:t>
      </w:r>
      <w:r>
        <w:rPr>
          <w:rStyle w:val="c2"/>
          <w:color w:val="000000" w:themeColor="text1"/>
        </w:rPr>
        <w:t>тание дошкольников, Москва, 2019</w:t>
      </w:r>
      <w:r w:rsidRPr="007F47C0">
        <w:rPr>
          <w:rStyle w:val="c2"/>
          <w:color w:val="000000" w:themeColor="text1"/>
        </w:rPr>
        <w:t xml:space="preserve"> г.</w:t>
      </w:r>
    </w:p>
    <w:p w:rsidR="00A31536" w:rsidRPr="007F47C0" w:rsidRDefault="00A31536" w:rsidP="00C30B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1B3" w:rsidRPr="00D341B3" w:rsidRDefault="00D341B3" w:rsidP="00C30BB3">
      <w:pPr>
        <w:rPr>
          <w:rFonts w:ascii="Times New Roman" w:hAnsi="Times New Roman" w:cs="Times New Roman"/>
          <w:sz w:val="24"/>
          <w:szCs w:val="24"/>
        </w:rPr>
      </w:pPr>
    </w:p>
    <w:p w:rsidR="00C30BB3" w:rsidRPr="00C30BB3" w:rsidRDefault="00C30BB3" w:rsidP="00C30BB3">
      <w:pPr>
        <w:rPr>
          <w:sz w:val="28"/>
          <w:szCs w:val="28"/>
        </w:rPr>
      </w:pPr>
    </w:p>
    <w:sectPr w:rsidR="00C30BB3" w:rsidRPr="00C30BB3" w:rsidSect="00B9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CAA"/>
    <w:rsid w:val="00012AAF"/>
    <w:rsid w:val="001A35AE"/>
    <w:rsid w:val="001B3AB0"/>
    <w:rsid w:val="002103BC"/>
    <w:rsid w:val="00213E40"/>
    <w:rsid w:val="002245E6"/>
    <w:rsid w:val="0035335C"/>
    <w:rsid w:val="004316A5"/>
    <w:rsid w:val="004B52DB"/>
    <w:rsid w:val="005F4CAA"/>
    <w:rsid w:val="007F47C0"/>
    <w:rsid w:val="009F30C7"/>
    <w:rsid w:val="00A31536"/>
    <w:rsid w:val="00AD5A2D"/>
    <w:rsid w:val="00B93B5A"/>
    <w:rsid w:val="00BC694E"/>
    <w:rsid w:val="00BD134D"/>
    <w:rsid w:val="00C30BB3"/>
    <w:rsid w:val="00D341B3"/>
    <w:rsid w:val="00D41227"/>
    <w:rsid w:val="00D65BE8"/>
    <w:rsid w:val="00F04B87"/>
    <w:rsid w:val="00F16533"/>
    <w:rsid w:val="00F4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B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F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PS8865</dc:creator>
  <cp:lastModifiedBy>User</cp:lastModifiedBy>
  <cp:revision>1</cp:revision>
  <dcterms:created xsi:type="dcterms:W3CDTF">2023-09-10T07:40:00Z</dcterms:created>
  <dcterms:modified xsi:type="dcterms:W3CDTF">2023-11-22T15:46:00Z</dcterms:modified>
</cp:coreProperties>
</file>