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269" w:rsidRPr="007F7F94" w:rsidRDefault="00817465" w:rsidP="00817465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iCs/>
          <w:caps/>
          <w:lang w:eastAsia="ar-SA"/>
        </w:rPr>
      </w:pPr>
      <w:r w:rsidRPr="007F7F94">
        <w:rPr>
          <w:b/>
          <w:caps/>
        </w:rPr>
        <w:t>Формирование</w:t>
      </w:r>
      <w:r w:rsidR="00902BC1" w:rsidRPr="007F7F94">
        <w:rPr>
          <w:b/>
          <w:caps/>
        </w:rPr>
        <w:t xml:space="preserve"> </w:t>
      </w:r>
      <w:r w:rsidR="00902BC1" w:rsidRPr="007F7F94">
        <w:rPr>
          <w:b/>
          <w:iCs/>
          <w:caps/>
          <w:lang w:eastAsia="ar-SA"/>
        </w:rPr>
        <w:t>естественно – научных представлений у старших дошкольников</w:t>
      </w:r>
    </w:p>
    <w:p w:rsidR="00902BC1" w:rsidRPr="007F7F94" w:rsidRDefault="00902BC1" w:rsidP="00817465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iCs/>
          <w:caps/>
          <w:lang w:eastAsia="ar-SA"/>
        </w:rPr>
      </w:pPr>
      <w:r w:rsidRPr="007F7F94">
        <w:rPr>
          <w:b/>
          <w:iCs/>
          <w:caps/>
          <w:lang w:eastAsia="ar-SA"/>
        </w:rPr>
        <w:t xml:space="preserve"> в интеграции с финансовой грамотностью</w:t>
      </w:r>
    </w:p>
    <w:p w:rsidR="00686269" w:rsidRPr="007F7F94" w:rsidRDefault="00686269" w:rsidP="00817465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iCs/>
          <w:caps/>
          <w:lang w:eastAsia="ar-SA"/>
        </w:rPr>
      </w:pPr>
    </w:p>
    <w:p w:rsidR="003416C2" w:rsidRPr="007F7F94" w:rsidRDefault="00784E1B" w:rsidP="003416C2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iCs/>
          <w:lang w:eastAsia="ar-SA"/>
        </w:rPr>
      </w:pPr>
      <w:r w:rsidRPr="007F7F94">
        <w:rPr>
          <w:b/>
          <w:i/>
          <w:iCs/>
          <w:lang w:eastAsia="ar-SA"/>
        </w:rPr>
        <w:t>Г.</w:t>
      </w:r>
      <w:r w:rsidR="00573763">
        <w:rPr>
          <w:b/>
          <w:i/>
          <w:iCs/>
          <w:lang w:eastAsia="ar-SA"/>
        </w:rPr>
        <w:t xml:space="preserve"> </w:t>
      </w:r>
      <w:r w:rsidRPr="007F7F94">
        <w:rPr>
          <w:b/>
          <w:i/>
          <w:iCs/>
          <w:lang w:eastAsia="ar-SA"/>
        </w:rPr>
        <w:t>А.</w:t>
      </w:r>
      <w:r w:rsidR="00573763">
        <w:rPr>
          <w:b/>
          <w:i/>
          <w:iCs/>
          <w:lang w:eastAsia="ar-SA"/>
        </w:rPr>
        <w:t xml:space="preserve"> </w:t>
      </w:r>
      <w:r w:rsidRPr="007F7F94">
        <w:rPr>
          <w:b/>
          <w:i/>
          <w:iCs/>
          <w:lang w:eastAsia="ar-SA"/>
        </w:rPr>
        <w:t>Гора,</w:t>
      </w:r>
      <w:r w:rsidRPr="007F7F94">
        <w:rPr>
          <w:b/>
          <w:iCs/>
          <w:lang w:eastAsia="ar-SA"/>
        </w:rPr>
        <w:t xml:space="preserve"> воспитатель</w:t>
      </w:r>
    </w:p>
    <w:p w:rsidR="00784E1B" w:rsidRPr="007F7F94" w:rsidRDefault="00784E1B" w:rsidP="00817465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iCs/>
          <w:lang w:eastAsia="ar-SA"/>
        </w:rPr>
      </w:pPr>
      <w:r w:rsidRPr="007F7F94">
        <w:rPr>
          <w:b/>
          <w:iCs/>
          <w:lang w:eastAsia="ar-SA"/>
        </w:rPr>
        <w:t>МДОУ «</w:t>
      </w:r>
      <w:proofErr w:type="spellStart"/>
      <w:r w:rsidRPr="007F7F94">
        <w:rPr>
          <w:b/>
          <w:iCs/>
          <w:lang w:eastAsia="ar-SA"/>
        </w:rPr>
        <w:t>Ишеевский</w:t>
      </w:r>
      <w:proofErr w:type="spellEnd"/>
      <w:r w:rsidRPr="007F7F94">
        <w:rPr>
          <w:b/>
          <w:iCs/>
          <w:lang w:eastAsia="ar-SA"/>
        </w:rPr>
        <w:t xml:space="preserve"> детский сад «Ромашка» Ульяновской области</w:t>
      </w:r>
    </w:p>
    <w:p w:rsidR="00686269" w:rsidRPr="007F7F94" w:rsidRDefault="00686269" w:rsidP="00817465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iCs/>
          <w:lang w:eastAsia="ar-SA"/>
        </w:rPr>
      </w:pPr>
    </w:p>
    <w:p w:rsidR="00133BC6" w:rsidRPr="007F7F94" w:rsidRDefault="00133BC6" w:rsidP="007F7F94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iCs/>
          <w:lang w:eastAsia="ar-SA"/>
        </w:rPr>
      </w:pPr>
      <w:r w:rsidRPr="007F7F94">
        <w:rPr>
          <w:b/>
          <w:iCs/>
          <w:lang w:eastAsia="ar-SA"/>
        </w:rPr>
        <w:t>Аннотация.</w:t>
      </w:r>
      <w:r w:rsidR="00686269" w:rsidRPr="007F7F94">
        <w:rPr>
          <w:iCs/>
          <w:lang w:eastAsia="ar-SA"/>
        </w:rPr>
        <w:t xml:space="preserve"> Статья посвящена проблеме формирования естественно - научных представлений</w:t>
      </w:r>
      <w:r w:rsidR="008F0DC7" w:rsidRPr="007F7F94">
        <w:rPr>
          <w:iCs/>
          <w:lang w:eastAsia="ar-SA"/>
        </w:rPr>
        <w:t xml:space="preserve"> у</w:t>
      </w:r>
      <w:r w:rsidR="00686269" w:rsidRPr="007F7F94">
        <w:rPr>
          <w:iCs/>
          <w:lang w:eastAsia="ar-SA"/>
        </w:rPr>
        <w:t xml:space="preserve"> старших дошкольников через интеграцию с формированием первичных экономических</w:t>
      </w:r>
      <w:r w:rsidR="003416C2" w:rsidRPr="007F7F94">
        <w:rPr>
          <w:iCs/>
          <w:lang w:eastAsia="ar-SA"/>
        </w:rPr>
        <w:t xml:space="preserve"> представлений</w:t>
      </w:r>
      <w:r w:rsidR="00686269" w:rsidRPr="007F7F94">
        <w:rPr>
          <w:iCs/>
          <w:lang w:eastAsia="ar-SA"/>
        </w:rPr>
        <w:t>. Важным, по мнению автора, является правильный подбор средств, способствующих успешному решению вопросов познавательного</w:t>
      </w:r>
      <w:r w:rsidR="008F0DC7" w:rsidRPr="007F7F94">
        <w:rPr>
          <w:iCs/>
          <w:lang w:eastAsia="ar-SA"/>
        </w:rPr>
        <w:t>, интеллектуального</w:t>
      </w:r>
      <w:r w:rsidR="007F7F94">
        <w:rPr>
          <w:iCs/>
          <w:lang w:eastAsia="ar-SA"/>
        </w:rPr>
        <w:t>, экономического развития старших дошкольников</w:t>
      </w:r>
      <w:r w:rsidR="00F52A4A">
        <w:rPr>
          <w:iCs/>
          <w:lang w:eastAsia="ar-SA"/>
        </w:rPr>
        <w:t>.</w:t>
      </w:r>
    </w:p>
    <w:p w:rsidR="00133BC6" w:rsidRPr="007F7F94" w:rsidRDefault="00133BC6" w:rsidP="007F7F94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b/>
          <w:bCs/>
          <w:color w:val="0070C0"/>
        </w:rPr>
      </w:pPr>
      <w:r w:rsidRPr="007F7F94">
        <w:rPr>
          <w:b/>
          <w:iCs/>
          <w:lang w:eastAsia="ar-SA"/>
        </w:rPr>
        <w:t>Ключевые слова:</w:t>
      </w:r>
      <w:r w:rsidR="007F7F94" w:rsidRPr="007F7F94">
        <w:rPr>
          <w:iCs/>
          <w:lang w:eastAsia="ar-SA"/>
        </w:rPr>
        <w:t xml:space="preserve"> </w:t>
      </w:r>
      <w:r w:rsidR="007F7F94">
        <w:rPr>
          <w:iCs/>
          <w:lang w:eastAsia="ar-SA"/>
        </w:rPr>
        <w:t xml:space="preserve">естественно - научные представления, финансовая грамотность, старшие дошкольники, </w:t>
      </w:r>
      <w:proofErr w:type="spellStart"/>
      <w:r w:rsidR="00573763">
        <w:rPr>
          <w:iCs/>
          <w:lang w:eastAsia="ar-SA"/>
        </w:rPr>
        <w:t>поисково</w:t>
      </w:r>
      <w:proofErr w:type="spellEnd"/>
      <w:r w:rsidR="00573763">
        <w:rPr>
          <w:iCs/>
          <w:lang w:eastAsia="ar-SA"/>
        </w:rPr>
        <w:t xml:space="preserve"> – исследовательская деятельность.</w:t>
      </w:r>
    </w:p>
    <w:p w:rsidR="00A82672" w:rsidRPr="007F7F94" w:rsidRDefault="00902BC1" w:rsidP="00A82672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573763">
        <w:t>25 сентября 2017 года принята Стратегия повышения финансовой грамотности населения в Российской Федерации</w:t>
      </w:r>
      <w:r w:rsidR="00720ED9" w:rsidRPr="00573763">
        <w:t xml:space="preserve"> </w:t>
      </w:r>
      <w:r w:rsidR="00720ED9" w:rsidRPr="00573763">
        <w:t>[5]</w:t>
      </w:r>
      <w:r w:rsidR="00573763" w:rsidRPr="00573763">
        <w:t xml:space="preserve"> </w:t>
      </w:r>
      <w:r w:rsidR="00A82672" w:rsidRPr="00573763">
        <w:t>- первый страте</w:t>
      </w:r>
      <w:r w:rsidR="00A07D99" w:rsidRPr="00573763">
        <w:t>гический документ</w:t>
      </w:r>
      <w:r w:rsidR="00A82672" w:rsidRPr="00573763">
        <w:t xml:space="preserve"> в сфере финансовой грамотности в России, нацеленный </w:t>
      </w:r>
      <w:r w:rsidRPr="007F7F94">
        <w:t xml:space="preserve">на увеличение численности финансово образованных граждан. </w:t>
      </w:r>
      <w:r w:rsidR="0030234B" w:rsidRPr="007F7F94">
        <w:t>Стратегия охватывает все слои населения: от дошкольников - первой ступни обучающихся, до пенсионеров. Таким образом, с</w:t>
      </w:r>
      <w:r w:rsidRPr="007F7F94">
        <w:t>пособности управления финансами</w:t>
      </w:r>
      <w:r w:rsidR="0030234B" w:rsidRPr="007F7F94">
        <w:t>, закладываемые уже в детском саду,</w:t>
      </w:r>
      <w:r w:rsidRPr="007F7F94">
        <w:t xml:space="preserve"> явл</w:t>
      </w:r>
      <w:r w:rsidR="00A07D99" w:rsidRPr="007F7F94">
        <w:t>яются ничем иным, как умени</w:t>
      </w:r>
      <w:r w:rsidRPr="007F7F94">
        <w:t>ями</w:t>
      </w:r>
      <w:r w:rsidR="00A07D99" w:rsidRPr="007F7F94">
        <w:t xml:space="preserve"> дошкольника</w:t>
      </w:r>
      <w:r w:rsidRPr="007F7F94">
        <w:t>, непосредственно влияющими на его буд</w:t>
      </w:r>
      <w:r w:rsidR="00A07D99" w:rsidRPr="007F7F94">
        <w:t>ущее материальное благополучие.</w:t>
      </w:r>
    </w:p>
    <w:p w:rsidR="00A07D99" w:rsidRPr="007F7F94" w:rsidRDefault="00A07D99" w:rsidP="00A07D99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bCs/>
        </w:rPr>
      </w:pPr>
      <w:r w:rsidRPr="007F7F94">
        <w:t xml:space="preserve">В связи с этим социальным заказом в нашем детском саду была создана </w:t>
      </w:r>
      <w:r w:rsidR="0030234B" w:rsidRPr="007F7F94">
        <w:t xml:space="preserve">и уже несколько лет успешно реализуется </w:t>
      </w:r>
      <w:r w:rsidRPr="007F7F94">
        <w:t xml:space="preserve">программа «Школа юных финансистов», </w:t>
      </w:r>
      <w:r w:rsidR="001F4C0D" w:rsidRPr="007F7F94">
        <w:rPr>
          <w:bCs/>
        </w:rPr>
        <w:t>способствующая</w:t>
      </w:r>
      <w:r w:rsidRPr="007F7F94">
        <w:rPr>
          <w:bCs/>
        </w:rPr>
        <w:t xml:space="preserve"> формированию первичных экономических представлений в процессе приобщения старших дошкольников к финансовой грамотности.</w:t>
      </w:r>
    </w:p>
    <w:p w:rsidR="001A7172" w:rsidRPr="007F7F94" w:rsidRDefault="00C31EC2" w:rsidP="001A7172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7F7F94">
        <w:t>Программа «Школа юных финансистов»</w:t>
      </w:r>
      <w:r w:rsidR="001A7172" w:rsidRPr="007F7F94">
        <w:t xml:space="preserve"> предполагает воспитание у ребенка бережли</w:t>
      </w:r>
      <w:r w:rsidRPr="007F7F94">
        <w:t>вости, деловитости, трудолюбия,</w:t>
      </w:r>
      <w:r w:rsidR="001A7172" w:rsidRPr="007F7F94">
        <w:t xml:space="preserve"> рационального поведения в отно</w:t>
      </w:r>
      <w:r w:rsidRPr="007F7F94">
        <w:t xml:space="preserve">шении простых обменных операций, </w:t>
      </w:r>
      <w:r w:rsidR="001A7172" w:rsidRPr="007F7F94">
        <w:t>здоровой ценностной оценки любых результатов труда, будь то товары или деньги</w:t>
      </w:r>
      <w:r w:rsidRPr="007F7F94">
        <w:t>, а также формирование у старшего дошкольника</w:t>
      </w:r>
      <w:r w:rsidR="001A7172" w:rsidRPr="007F7F94">
        <w:t xml:space="preserve"> правильного представления о финансовом мире, которое сможет помочь ему стать самостоятельным и успешным человеком, принимающим грамотные, взвешенные решения.</w:t>
      </w:r>
    </w:p>
    <w:p w:rsidR="001A7172" w:rsidRPr="007F7F94" w:rsidRDefault="001A7172" w:rsidP="001A7172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Образовательная работа с детьми в соответствии с этой программой строится через виды деятельности, свойственные дошкольникам - игровую, театрализованную</w:t>
      </w:r>
      <w:r w:rsidR="005E4CCD"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>, проект</w:t>
      </w:r>
      <w:r w:rsidR="003813FC"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>ную</w:t>
      </w:r>
      <w:r w:rsidR="005E4CCD"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систему дидактических</w:t>
      </w:r>
      <w:r w:rsidR="00817465"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сюжетно -</w:t>
      </w:r>
      <w:r w:rsidR="00720E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17465"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>ролевых</w:t>
      </w:r>
      <w:r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игр и др. «Школа юных финансистов» знакомит детей с денежными единицами измерения в России и други</w:t>
      </w:r>
      <w:r w:rsidR="003813FC"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>х странах мира и их символикой</w:t>
      </w:r>
      <w:r w:rsid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813FC"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копейка, рубль, доллар, евро, йена, юань, фунт, </w:t>
      </w:r>
      <w:proofErr w:type="spellStart"/>
      <w:r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>пфеннинг</w:t>
      </w:r>
      <w:proofErr w:type="spellEnd"/>
      <w:r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>, лира, рупия и др.)  Дошкольники успешно осваивают финансовую премудрость через дидактические игры</w:t>
      </w:r>
      <w:r w:rsidRPr="007F7F94">
        <w:rPr>
          <w:rFonts w:ascii="Times New Roman" w:hAnsi="Times New Roman" w:cs="Times New Roman"/>
          <w:sz w:val="24"/>
          <w:szCs w:val="24"/>
        </w:rPr>
        <w:t xml:space="preserve"> «Соотнеси символы денежных знаков с флагом страны», «Разменяй купюру монетами», </w:t>
      </w:r>
      <w:r w:rsidRPr="007F7F94">
        <w:rPr>
          <w:rFonts w:ascii="Times New Roman" w:hAnsi="Times New Roman" w:cs="Times New Roman"/>
          <w:sz w:val="24"/>
          <w:szCs w:val="24"/>
          <w:lang w:eastAsia="ar-SA"/>
        </w:rPr>
        <w:t>«Купи канцтовары к школе без сдачи» и др.</w:t>
      </w:r>
    </w:p>
    <w:p w:rsidR="00C31EC2" w:rsidRPr="00573763" w:rsidRDefault="00C31EC2" w:rsidP="00C31EC2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</w:pPr>
      <w:r w:rsidRPr="007F7F94">
        <w:rPr>
          <w:iCs/>
          <w:lang w:eastAsia="ar-SA"/>
        </w:rPr>
        <w:t xml:space="preserve">Еще одна парциальная программа, </w:t>
      </w:r>
      <w:r w:rsidR="00635670" w:rsidRPr="007F7F94">
        <w:rPr>
          <w:rFonts w:eastAsiaTheme="majorEastAsia"/>
        </w:rPr>
        <w:t>разработанная другой творческой группой</w:t>
      </w:r>
      <w:r w:rsidR="00EA07CA" w:rsidRPr="007F7F94">
        <w:rPr>
          <w:rFonts w:eastAsiaTheme="majorEastAsia"/>
        </w:rPr>
        <w:t xml:space="preserve"> и независимо от первой</w:t>
      </w:r>
      <w:r w:rsidR="00635670" w:rsidRPr="007F7F94">
        <w:rPr>
          <w:iCs/>
          <w:lang w:eastAsia="ar-SA"/>
        </w:rPr>
        <w:t xml:space="preserve"> и </w:t>
      </w:r>
      <w:r w:rsidRPr="007F7F94">
        <w:rPr>
          <w:iCs/>
          <w:lang w:eastAsia="ar-SA"/>
        </w:rPr>
        <w:t>реализуемая в нашем ДОУ, программа «Прошлое и настоящее мира животных</w:t>
      </w:r>
      <w:r w:rsidRPr="007F7F94">
        <w:rPr>
          <w:lang w:eastAsia="ar-SA"/>
        </w:rPr>
        <w:t xml:space="preserve">», </w:t>
      </w:r>
      <w:r w:rsidRPr="007F7F94">
        <w:rPr>
          <w:rFonts w:eastAsiaTheme="majorEastAsia"/>
        </w:rPr>
        <w:t>обеспечивающая условия для формирования у старших дошкольников основ естественно-научных представлений в процессе приобщения к прошлому и настоящему мира животных</w:t>
      </w:r>
      <w:r w:rsidR="00635670" w:rsidRPr="007F7F94">
        <w:rPr>
          <w:rFonts w:eastAsiaTheme="majorEastAsia"/>
        </w:rPr>
        <w:t xml:space="preserve">. </w:t>
      </w:r>
      <w:r w:rsidRPr="007F7F94">
        <w:rPr>
          <w:lang w:eastAsia="ar-SA"/>
        </w:rPr>
        <w:t xml:space="preserve">Она создана гораздо позже – не </w:t>
      </w:r>
      <w:r w:rsidR="00635670" w:rsidRPr="007F7F94">
        <w:rPr>
          <w:lang w:eastAsia="ar-SA"/>
        </w:rPr>
        <w:t>более пяти лет назад</w:t>
      </w:r>
      <w:r w:rsidRPr="007F7F94">
        <w:rPr>
          <w:lang w:eastAsia="ar-SA"/>
        </w:rPr>
        <w:t xml:space="preserve"> и построена на региональном компоненте</w:t>
      </w:r>
      <w:r w:rsidR="00784E1B" w:rsidRPr="007F7F94">
        <w:t xml:space="preserve"> </w:t>
      </w:r>
      <w:r w:rsidR="008137B5" w:rsidRPr="007F7F94">
        <w:t xml:space="preserve">- </w:t>
      </w:r>
      <w:r w:rsidRPr="007F7F94">
        <w:t xml:space="preserve">на базе сотрудничества нашего ДОУ </w:t>
      </w:r>
      <w:r w:rsidR="00784E1B" w:rsidRPr="007F7F94">
        <w:t xml:space="preserve">с </w:t>
      </w:r>
      <w:proofErr w:type="spellStart"/>
      <w:r w:rsidR="00784E1B" w:rsidRPr="007F7F94">
        <w:t>Ишеевским</w:t>
      </w:r>
      <w:proofErr w:type="spellEnd"/>
      <w:r w:rsidR="00784E1B" w:rsidRPr="007F7F94">
        <w:t xml:space="preserve"> </w:t>
      </w:r>
      <w:proofErr w:type="spellStart"/>
      <w:r w:rsidRPr="007F7F94">
        <w:t>конно</w:t>
      </w:r>
      <w:proofErr w:type="spellEnd"/>
      <w:r w:rsidRPr="007F7F94">
        <w:t xml:space="preserve"> – спортивным комплексом, и образовательная работа</w:t>
      </w:r>
      <w:r w:rsidR="00635670" w:rsidRPr="007F7F94">
        <w:t>,</w:t>
      </w:r>
      <w:r w:rsidRPr="007F7F94">
        <w:t xml:space="preserve"> в </w:t>
      </w:r>
      <w:r w:rsidR="00635670" w:rsidRPr="007F7F94">
        <w:t>соответствии с этой программой,</w:t>
      </w:r>
      <w:r w:rsidRPr="007F7F94">
        <w:t xml:space="preserve"> строится на приобщении детей к настоящему мира животных через познан</w:t>
      </w:r>
      <w:r w:rsidR="00635670" w:rsidRPr="007F7F94">
        <w:t>ие</w:t>
      </w:r>
      <w:r w:rsidRPr="007F7F94">
        <w:t xml:space="preserve"> </w:t>
      </w:r>
      <w:r w:rsidR="00635670" w:rsidRPr="007F7F94">
        <w:t xml:space="preserve">всего </w:t>
      </w:r>
      <w:r w:rsidRPr="007F7F94">
        <w:t xml:space="preserve">об удивительном животном – </w:t>
      </w:r>
      <w:r w:rsidRPr="00573763">
        <w:t>лошади</w:t>
      </w:r>
      <w:r w:rsidR="009A1A34" w:rsidRPr="00573763">
        <w:t xml:space="preserve"> </w:t>
      </w:r>
      <w:r w:rsidR="009A1A34" w:rsidRPr="00573763">
        <w:t>[</w:t>
      </w:r>
      <w:r w:rsidR="009A1A34" w:rsidRPr="00573763">
        <w:t>2</w:t>
      </w:r>
      <w:r w:rsidR="009A1A34" w:rsidRPr="00573763">
        <w:t>]</w:t>
      </w:r>
      <w:r w:rsidR="009A1A34" w:rsidRPr="00573763">
        <w:t xml:space="preserve">, </w:t>
      </w:r>
      <w:r w:rsidR="009A1A34" w:rsidRPr="00573763">
        <w:t>[</w:t>
      </w:r>
      <w:r w:rsidR="009A1A34" w:rsidRPr="00573763">
        <w:t>3</w:t>
      </w:r>
      <w:r w:rsidR="009A1A34" w:rsidRPr="00573763">
        <w:t>]</w:t>
      </w:r>
      <w:r w:rsidR="009A1A34" w:rsidRPr="00573763">
        <w:t>,</w:t>
      </w:r>
      <w:r w:rsidR="00720ED9" w:rsidRPr="00573763">
        <w:t xml:space="preserve"> [</w:t>
      </w:r>
      <w:r w:rsidR="009A1A34" w:rsidRPr="00573763">
        <w:t>6</w:t>
      </w:r>
      <w:r w:rsidR="00720ED9" w:rsidRPr="00573763">
        <w:t>]</w:t>
      </w:r>
      <w:r w:rsidR="00635670" w:rsidRPr="00573763">
        <w:t>.</w:t>
      </w:r>
    </w:p>
    <w:p w:rsidR="00333AB5" w:rsidRPr="007F7F94" w:rsidRDefault="00333AB5" w:rsidP="00333A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7F94">
        <w:rPr>
          <w:rFonts w:ascii="Times New Roman" w:hAnsi="Times New Roman" w:cs="Times New Roman"/>
          <w:iCs/>
          <w:sz w:val="24"/>
          <w:szCs w:val="24"/>
          <w:lang w:eastAsia="ar-SA"/>
        </w:rPr>
        <w:t>Программа «Прошлое и настоящее мира животных</w:t>
      </w:r>
      <w:r w:rsidRPr="007F7F94">
        <w:rPr>
          <w:rFonts w:ascii="Times New Roman" w:hAnsi="Times New Roman" w:cs="Times New Roman"/>
          <w:sz w:val="24"/>
          <w:szCs w:val="24"/>
          <w:lang w:eastAsia="ar-SA"/>
        </w:rPr>
        <w:t>»</w:t>
      </w:r>
      <w:r w:rsidR="00817465" w:rsidRPr="007F7F94">
        <w:rPr>
          <w:rFonts w:ascii="Times New Roman" w:hAnsi="Times New Roman" w:cs="Times New Roman"/>
          <w:sz w:val="24"/>
          <w:szCs w:val="24"/>
          <w:lang w:eastAsia="ar-SA"/>
        </w:rPr>
        <w:t xml:space="preserve"> реализуется через </w:t>
      </w:r>
      <w:r w:rsidRPr="007F7F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освоение детьми </w:t>
      </w:r>
      <w:proofErr w:type="spellStart"/>
      <w:r w:rsidRPr="007F7F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знаково</w:t>
      </w:r>
      <w:proofErr w:type="spellEnd"/>
      <w:r w:rsidRPr="007F7F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символических средств, что способствует развитию</w:t>
      </w:r>
      <w:r w:rsidRPr="007F7F94">
        <w:rPr>
          <w:rFonts w:ascii="Times New Roman" w:hAnsi="Times New Roman" w:cs="Times New Roman"/>
          <w:sz w:val="24"/>
          <w:szCs w:val="24"/>
        </w:rPr>
        <w:t xml:space="preserve"> элементов логического мышления, 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знакомство с простейшей метрической системой мер, ведь о</w:t>
      </w:r>
      <w:r w:rsidRPr="007F7F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дной из задач </w:t>
      </w:r>
      <w:proofErr w:type="spellStart"/>
      <w:r w:rsidRPr="007F7F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воспитательно</w:t>
      </w:r>
      <w:proofErr w:type="spellEnd"/>
      <w:r w:rsidRPr="007F7F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-образовательной работы в детском саду является формирование </w:t>
      </w:r>
      <w:r w:rsidRPr="007F7F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представлений о величине предметов и способах ее измерения.</w:t>
      </w:r>
      <w:r w:rsidR="00784E1B" w:rsidRPr="007F7F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Обучение детей сравнению и измерению величины способствует развитию познавательных процессов</w:t>
      </w:r>
      <w:r w:rsidRPr="007F7F94">
        <w:rPr>
          <w:rFonts w:ascii="Times New Roman" w:hAnsi="Times New Roman" w:cs="Times New Roman"/>
          <w:sz w:val="24"/>
          <w:szCs w:val="24"/>
        </w:rPr>
        <w:t xml:space="preserve">, позволяющих ребенку понять сущность операции измерения. 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333AB5" w:rsidRPr="007F7F94" w:rsidRDefault="00EA07CA" w:rsidP="00333A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Базовые естественно – научные представления дети </w:t>
      </w:r>
      <w:r w:rsidR="00720E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получают через усвоение </w:t>
      </w:r>
      <w:r w:rsidR="00333AB5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</w:t>
      </w:r>
      <w:r w:rsidR="00720E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стейших метрических эталонов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А соответствии с программой</w:t>
      </w:r>
      <w:r w:rsidR="00333AB5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мы знаком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им детей с мерами длины, времени</w:t>
      </w:r>
      <w:r w:rsidR="00333AB5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проводим измерение различных предметов, используя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условную мерку и различные </w:t>
      </w:r>
      <w:r w:rsidR="00333AB5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измерительны</w:t>
      </w:r>
      <w:r w:rsidR="00831EE1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 приборы. Также мы знакомим детей с временем, </w:t>
      </w:r>
      <w:r w:rsidR="00333AB5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измеряем различные временные промежутки, а затем используем полученные навыки для решения практических задач.</w:t>
      </w:r>
      <w:r w:rsidR="00831EE1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Решение одной из таких задач, «Измерение роста самого</w:t>
      </w:r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маленького пони </w:t>
      </w:r>
      <w:r w:rsidR="00831EE1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фотографии», показано на рис.1-3.</w:t>
      </w:r>
    </w:p>
    <w:p w:rsidR="00333AB5" w:rsidRPr="007F7F94" w:rsidRDefault="00333AB5" w:rsidP="00333AB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831EE1" w:rsidRPr="007F7F94" w:rsidRDefault="00831EE1" w:rsidP="00333AB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7F7F94">
        <w:rPr>
          <w:noProof/>
          <w:sz w:val="24"/>
          <w:szCs w:val="24"/>
          <w:lang w:eastAsia="ru-RU"/>
        </w:rPr>
        <w:drawing>
          <wp:inline distT="0" distB="0" distL="0" distR="0" wp14:anchorId="4998DE0F" wp14:editId="088BB5ED">
            <wp:extent cx="1727835" cy="1338304"/>
            <wp:effectExtent l="0" t="0" r="5715" b="0"/>
            <wp:docPr id="11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64" cy="134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7F7F9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</w:t>
      </w:r>
      <w:r w:rsidRPr="007F7F94">
        <w:rPr>
          <w:noProof/>
          <w:sz w:val="24"/>
          <w:szCs w:val="24"/>
          <w:lang w:eastAsia="ru-RU"/>
        </w:rPr>
        <w:drawing>
          <wp:inline distT="0" distB="0" distL="0" distR="0" wp14:anchorId="28DE50EC" wp14:editId="0BACE13C">
            <wp:extent cx="1759464" cy="1346107"/>
            <wp:effectExtent l="0" t="0" r="0" b="6985"/>
            <wp:docPr id="112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13" cy="135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7F7F9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</w:t>
      </w:r>
      <w:r w:rsidRPr="007F7F94">
        <w:rPr>
          <w:rFonts w:ascii="Times New Roman" w:hAnsi="Times New Roman" w:cs="Times New Roman"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25BD224">
            <wp:extent cx="2025934" cy="1340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83" cy="1349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BC6" w:rsidRPr="007F7F94" w:rsidRDefault="00133BC6" w:rsidP="00333AB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831EE1" w:rsidRPr="007F7F94" w:rsidRDefault="00831EE1" w:rsidP="0033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>Рис.1                                Рис.2                                 Рис.3</w:t>
      </w:r>
    </w:p>
    <w:p w:rsidR="00831EE1" w:rsidRPr="007F7F94" w:rsidRDefault="00831EE1" w:rsidP="00333AB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82280" w:rsidRDefault="00831EE1" w:rsidP="00F8228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Конечно, можно просто найти эту информацию в интернете,</w:t>
      </w:r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но мы предлагаем детям через </w:t>
      </w:r>
      <w:proofErr w:type="spellStart"/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поисково</w:t>
      </w:r>
      <w:proofErr w:type="spellEnd"/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– исследовательскую </w:t>
      </w:r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 экспериментальную 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деятельность</w:t>
      </w:r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определить рост </w:t>
      </w:r>
      <w:proofErr w:type="spellStart"/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Литтл</w:t>
      </w:r>
      <w:proofErr w:type="spellEnd"/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Памкин</w:t>
      </w:r>
      <w:proofErr w:type="spellEnd"/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Первая фотография практически </w:t>
      </w:r>
      <w:proofErr w:type="spellStart"/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безинформативна</w:t>
      </w:r>
      <w:proofErr w:type="spellEnd"/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на второй показано, как измеряют рост лошади (от земли до холки), а вот из третьей можно извлечь достаточно информации: животное стоит рядом со взрослым человеком, голова его опущена, и холка находится на уровне колена взрослого </w:t>
      </w:r>
      <w:r w:rsidR="007A4B09" w:rsidRPr="00573763">
        <w:rPr>
          <w:rFonts w:ascii="Times New Roman" w:hAnsi="Times New Roman" w:cs="Times New Roman"/>
          <w:sz w:val="24"/>
          <w:szCs w:val="24"/>
          <w:shd w:val="clear" w:color="auto" w:fill="FFFFFF"/>
        </w:rPr>
        <w:t>человека</w:t>
      </w:r>
      <w:r w:rsidR="009A1A34" w:rsidRPr="005737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A1A34" w:rsidRPr="00573763">
        <w:rPr>
          <w:rFonts w:ascii="Times New Roman" w:hAnsi="Times New Roman" w:cs="Times New Roman"/>
          <w:sz w:val="24"/>
          <w:szCs w:val="24"/>
        </w:rPr>
        <w:t>[</w:t>
      </w:r>
      <w:r w:rsidR="00573763" w:rsidRPr="00573763">
        <w:rPr>
          <w:rFonts w:ascii="Times New Roman" w:hAnsi="Times New Roman" w:cs="Times New Roman"/>
          <w:sz w:val="24"/>
          <w:szCs w:val="24"/>
        </w:rPr>
        <w:t>2</w:t>
      </w:r>
      <w:r w:rsidR="009A1A34" w:rsidRPr="00573763">
        <w:rPr>
          <w:rFonts w:ascii="Times New Roman" w:hAnsi="Times New Roman" w:cs="Times New Roman"/>
          <w:sz w:val="24"/>
          <w:szCs w:val="24"/>
        </w:rPr>
        <w:t>]</w:t>
      </w:r>
      <w:r w:rsidR="007A4B09" w:rsidRPr="005737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7A4B09" w:rsidRPr="005737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это значит, что рост </w:t>
      </w:r>
      <w:proofErr w:type="spellStart"/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Литтл</w:t>
      </w:r>
      <w:proofErr w:type="spellEnd"/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Памкин</w:t>
      </w:r>
      <w:proofErr w:type="spellEnd"/>
      <w:r w:rsidR="008137B5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примерно</w:t>
      </w:r>
      <w:r w:rsidR="007A4B09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такой же, как длина голени взрослого человека</w:t>
      </w:r>
      <w:r w:rsidR="00F82280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 именно такой вывод делают </w:t>
      </w:r>
      <w:r w:rsidR="00BC583D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дети и приступают к измерите</w:t>
      </w:r>
      <w:r w:rsidR="00F82280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льной деятельности (рис. 4-6), в процессе которой измеряют</w:t>
      </w:r>
      <w:r w:rsidR="00F82280" w:rsidRPr="007F7F94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F82280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длину голени у разных людей и получают искомый результат.</w:t>
      </w:r>
    </w:p>
    <w:p w:rsidR="007F7F94" w:rsidRPr="007F7F94" w:rsidRDefault="007F7F94" w:rsidP="00F8228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82280" w:rsidRPr="007F7F94" w:rsidRDefault="00F82280" w:rsidP="00F8228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F7F94">
        <w:rPr>
          <w:noProof/>
          <w:sz w:val="24"/>
          <w:szCs w:val="24"/>
          <w:lang w:eastAsia="ru-RU"/>
        </w:rPr>
        <w:drawing>
          <wp:inline distT="0" distB="0" distL="0" distR="0" wp14:anchorId="532E0E92" wp14:editId="28F1E902">
            <wp:extent cx="1613653" cy="2597785"/>
            <wp:effectExtent l="0" t="0" r="5715" b="0"/>
            <wp:docPr id="12294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Объект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8" t="14692" b="13428"/>
                    <a:stretch/>
                  </pic:blipFill>
                  <pic:spPr bwMode="auto">
                    <a:xfrm>
                      <a:off x="0" y="0"/>
                      <a:ext cx="1620138" cy="260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  <w:r w:rsidRPr="007F7F94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26EFE68">
            <wp:extent cx="1859280" cy="2589530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8" t="24913" r="6191"/>
                    <a:stretch/>
                  </pic:blipFill>
                  <pic:spPr bwMode="auto">
                    <a:xfrm>
                      <a:off x="0" y="0"/>
                      <a:ext cx="1863137" cy="259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  <w:r w:rsidRPr="007F7F94">
        <w:rPr>
          <w:noProof/>
          <w:sz w:val="24"/>
          <w:szCs w:val="24"/>
          <w:lang w:eastAsia="ru-RU"/>
        </w:rPr>
        <w:drawing>
          <wp:inline distT="0" distB="0" distL="0" distR="0" wp14:anchorId="23376B97" wp14:editId="1BA6CD05">
            <wp:extent cx="2057400" cy="2542416"/>
            <wp:effectExtent l="0" t="0" r="0" b="0"/>
            <wp:docPr id="122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1" r="16061"/>
                    <a:stretch/>
                  </pic:blipFill>
                  <pic:spPr bwMode="auto">
                    <a:xfrm>
                      <a:off x="0" y="0"/>
                      <a:ext cx="2069814" cy="255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BC6" w:rsidRPr="007F7F94" w:rsidRDefault="00133BC6" w:rsidP="00F8228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33BC6" w:rsidRPr="007F7F94" w:rsidRDefault="00133BC6" w:rsidP="00333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>Рис.4                              Рис.5                                    Рис.6</w:t>
      </w:r>
    </w:p>
    <w:p w:rsidR="00133BC6" w:rsidRPr="007F7F94" w:rsidRDefault="00133BC6" w:rsidP="00333AB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333AB5" w:rsidRPr="007F7F94" w:rsidRDefault="00333AB5" w:rsidP="00333A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Чтобы подвести детей к понятию скорости, мы знакомим детей со</w:t>
      </w:r>
      <w:r w:rsidR="00720E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временем, его необратимостью, </w:t>
      </w:r>
      <w:proofErr w:type="spellStart"/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однонаправленностью</w:t>
      </w:r>
      <w:proofErr w:type="spellEnd"/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учимся измерять промежутки времени различными измерительными приборами</w:t>
      </w:r>
      <w:r w:rsidR="00EC6CF4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(рис. 7-9)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133BC6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После освоения мер длины и вр</w:t>
      </w:r>
      <w:r w:rsidR="00133BC6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емени </w:t>
      </w:r>
      <w:r w:rsidR="00133BC6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мы вводим понятие скорости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Используя условную мерку – клет</w:t>
      </w:r>
      <w:r w:rsidR="00133BC6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очку, условно равную длине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1 км и меру времени в 1 час, дети измеряют скорость путников и лошади, получая в результате количественное значение скорости и единицу измерения: </w:t>
      </w:r>
      <w:r w:rsidR="00133BC6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скорость путников 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 км/ч</w:t>
      </w:r>
      <w:r w:rsidR="00133BC6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скорость лошади - 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7 км/ч соответственно. </w:t>
      </w:r>
    </w:p>
    <w:p w:rsidR="008F0DC7" w:rsidRPr="007F7F94" w:rsidRDefault="008F0DC7" w:rsidP="00333A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33BC6" w:rsidRPr="007F7F94" w:rsidRDefault="00133BC6" w:rsidP="00133BC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F7F94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985F001">
            <wp:extent cx="1140351" cy="1426874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947" cy="143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 w:rsid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F7F94">
        <w:rPr>
          <w:noProof/>
          <w:sz w:val="24"/>
          <w:szCs w:val="24"/>
          <w:lang w:eastAsia="ru-RU"/>
        </w:rPr>
        <w:drawing>
          <wp:inline distT="0" distB="0" distL="0" distR="0" wp14:anchorId="2E3D3F51" wp14:editId="10033268">
            <wp:extent cx="1472886" cy="1454785"/>
            <wp:effectExtent l="0" t="0" r="0" b="0"/>
            <wp:docPr id="5" name="Рисунок 2" descr="https://s0.stockolor.com/photos/890/839/race-runner-running-time-chronometer-competition-marathon-woman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0.stockolor.com/photos/890/839/race-runner-running-time-chronometer-competition-marathon-woman-m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8" r="14142"/>
                    <a:stretch/>
                  </pic:blipFill>
                  <pic:spPr bwMode="auto">
                    <a:xfrm>
                      <a:off x="0" y="0"/>
                      <a:ext cx="1481791" cy="146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 w:rsid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F7F94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F438917" wp14:editId="5E3F1132">
            <wp:extent cx="1919393" cy="1439545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0981" cy="145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CF4" w:rsidRPr="007F7F94" w:rsidRDefault="00EC6CF4" w:rsidP="00EC6C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Рис.</w:t>
      </w:r>
      <w:r w:rsid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</w:t>
      </w:r>
      <w:r w:rsid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Рис.8                            </w:t>
      </w:r>
      <w:r w:rsid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Pr="007F7F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Рис.9</w:t>
      </w:r>
    </w:p>
    <w:p w:rsidR="00EC6CF4" w:rsidRPr="007F7F94" w:rsidRDefault="00EC6CF4" w:rsidP="00333AB5">
      <w:pPr>
        <w:pStyle w:val="a5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E56733" w:rsidRPr="007F7F94" w:rsidRDefault="00333AB5" w:rsidP="00333AB5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Также мы знакомим детей с понятиями массы и веса, единицами измерения   массы (кг),</w:t>
      </w:r>
      <w:r w:rsidR="00EC6CF4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137B5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сравниваем массы предметов, 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взвешивая различные продукты.</w:t>
      </w:r>
      <w:r w:rsidR="00BC583D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Познавательная мотивация подается от имени сказочных героев, любимых мультипликационных и былинных персонажей. Скажем, поисково- исследовательская деятельность «Подбери богатырского коня Илье Муромцу», основывается на </w:t>
      </w:r>
      <w:r w:rsidR="0085254B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измерительной деятельности. </w:t>
      </w:r>
    </w:p>
    <w:p w:rsidR="00333AB5" w:rsidRPr="007F7F94" w:rsidRDefault="00E56733" w:rsidP="00333A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F7F94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5431473" wp14:editId="743F1EDC">
            <wp:extent cx="1425844" cy="117462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327" t="-707" r="11323"/>
                    <a:stretch/>
                  </pic:blipFill>
                  <pic:spPr bwMode="auto">
                    <a:xfrm>
                      <a:off x="0" y="0"/>
                      <a:ext cx="1454886" cy="11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0DC7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F0DC7" w:rsidRPr="007F7F94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3B160CE">
            <wp:extent cx="1503045" cy="1211008"/>
            <wp:effectExtent l="0" t="0" r="190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9" t="9438" r="3017" b="8914"/>
                    <a:stretch/>
                  </pic:blipFill>
                  <pic:spPr bwMode="auto">
                    <a:xfrm>
                      <a:off x="0" y="0"/>
                      <a:ext cx="1532721" cy="123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0C93" w:rsidRPr="007F7F94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A3B1BE9" wp14:editId="48AAA31B">
            <wp:extent cx="1461049" cy="1253689"/>
            <wp:effectExtent l="0" t="0" r="635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973" r="4235" b="2991"/>
                    <a:stretch/>
                  </pic:blipFill>
                  <pic:spPr bwMode="auto">
                    <a:xfrm>
                      <a:off x="0" y="0"/>
                      <a:ext cx="1477984" cy="126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0C93" w:rsidRPr="007F7F94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07980DC">
            <wp:extent cx="1469390" cy="119267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185" cy="1194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DC7" w:rsidRPr="007F7F94" w:rsidRDefault="008F0DC7" w:rsidP="00930C93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lang w:eastAsia="ar-SA"/>
        </w:rPr>
      </w:pPr>
      <w:r w:rsidRPr="007F7F94">
        <w:rPr>
          <w:color w:val="000000" w:themeColor="text1"/>
          <w:shd w:val="clear" w:color="auto" w:fill="FFFFFF"/>
        </w:rPr>
        <w:t xml:space="preserve">Рис.10              </w:t>
      </w:r>
      <w:r w:rsidR="00930C93" w:rsidRPr="007F7F94">
        <w:rPr>
          <w:color w:val="000000" w:themeColor="text1"/>
          <w:shd w:val="clear" w:color="auto" w:fill="FFFFFF"/>
        </w:rPr>
        <w:t xml:space="preserve">         </w:t>
      </w:r>
      <w:r w:rsidR="007F7F94">
        <w:rPr>
          <w:color w:val="000000" w:themeColor="text1"/>
          <w:shd w:val="clear" w:color="auto" w:fill="FFFFFF"/>
        </w:rPr>
        <w:t xml:space="preserve">       </w:t>
      </w:r>
      <w:r w:rsidRPr="007F7F94">
        <w:rPr>
          <w:color w:val="000000" w:themeColor="text1"/>
          <w:shd w:val="clear" w:color="auto" w:fill="FFFFFF"/>
        </w:rPr>
        <w:t>Рис.11</w:t>
      </w:r>
      <w:r w:rsidR="00930C93" w:rsidRPr="007F7F94">
        <w:rPr>
          <w:color w:val="000000" w:themeColor="text1"/>
          <w:shd w:val="clear" w:color="auto" w:fill="FFFFFF"/>
        </w:rPr>
        <w:t xml:space="preserve">                      </w:t>
      </w:r>
      <w:r w:rsidR="007F7F94">
        <w:rPr>
          <w:color w:val="000000" w:themeColor="text1"/>
          <w:shd w:val="clear" w:color="auto" w:fill="FFFFFF"/>
        </w:rPr>
        <w:t xml:space="preserve">    </w:t>
      </w:r>
      <w:r w:rsidR="00930C93" w:rsidRPr="007F7F94">
        <w:rPr>
          <w:color w:val="000000" w:themeColor="text1"/>
          <w:shd w:val="clear" w:color="auto" w:fill="FFFFFF"/>
        </w:rPr>
        <w:t xml:space="preserve"> </w:t>
      </w:r>
      <w:r w:rsidR="00930C93" w:rsidRPr="007F7F94">
        <w:rPr>
          <w:lang w:eastAsia="ar-SA"/>
        </w:rPr>
        <w:t xml:space="preserve">Рис.12                   </w:t>
      </w:r>
      <w:r w:rsidR="007F7F94">
        <w:rPr>
          <w:lang w:eastAsia="ar-SA"/>
        </w:rPr>
        <w:t xml:space="preserve">        </w:t>
      </w:r>
      <w:r w:rsidR="00930C93" w:rsidRPr="007F7F94">
        <w:rPr>
          <w:lang w:eastAsia="ar-SA"/>
        </w:rPr>
        <w:t xml:space="preserve"> Рис.13</w:t>
      </w:r>
    </w:p>
    <w:p w:rsidR="008F0DC7" w:rsidRPr="007F7F94" w:rsidRDefault="008F0DC7" w:rsidP="00333A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F0DC7" w:rsidRPr="007F7F94" w:rsidRDefault="008F0DC7" w:rsidP="00F52A4A">
      <w:pPr>
        <w:pStyle w:val="a5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Дети в процессе совместной деятельности с воспитателем производят </w:t>
      </w:r>
      <w:r w:rsidR="00930C93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измерение массы</w:t>
      </w:r>
      <w:r w:rsidR="00930C93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тела былинного героя в доспехах и при полном боевом снаряжении, используя средства наглядного моделирования, а затем в соответствии с полученными данными подбирают Илье Муромцу подходящего по массе коня: </w:t>
      </w:r>
      <w:r w:rsidR="00930C93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чтобы вынести богатыря, к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</w:t>
      </w:r>
      <w:r w:rsidR="00930C93"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ь</w:t>
      </w:r>
      <w:r w:rsidRPr="007F7F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должен весить в пять раз больше (рис.10 -13).</w:t>
      </w:r>
    </w:p>
    <w:p w:rsidR="008F0DC7" w:rsidRPr="00573763" w:rsidRDefault="008F0DC7" w:rsidP="00F52A4A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37C4A" w:rsidRPr="00573763" w:rsidRDefault="00930C93" w:rsidP="00F52A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376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84E1B" w:rsidRPr="00573763">
        <w:rPr>
          <w:rFonts w:ascii="Times New Roman" w:hAnsi="Times New Roman" w:cs="Times New Roman"/>
          <w:sz w:val="24"/>
          <w:szCs w:val="24"/>
        </w:rPr>
        <w:t>В соответствии с ФГОС ДО</w:t>
      </w:r>
      <w:r w:rsidR="009A1A34" w:rsidRPr="00573763">
        <w:rPr>
          <w:rFonts w:ascii="Times New Roman" w:hAnsi="Times New Roman" w:cs="Times New Roman"/>
          <w:sz w:val="24"/>
          <w:szCs w:val="24"/>
        </w:rPr>
        <w:t xml:space="preserve"> </w:t>
      </w:r>
      <w:r w:rsidR="009A1A34" w:rsidRPr="00573763">
        <w:t>[</w:t>
      </w:r>
      <w:r w:rsidR="009A1A34" w:rsidRPr="00573763">
        <w:t>4</w:t>
      </w:r>
      <w:r w:rsidR="009A1A34" w:rsidRPr="00573763">
        <w:t>]</w:t>
      </w:r>
      <w:r w:rsidR="00784E1B" w:rsidRPr="00573763">
        <w:rPr>
          <w:rFonts w:ascii="Times New Roman" w:hAnsi="Times New Roman" w:cs="Times New Roman"/>
          <w:sz w:val="24"/>
          <w:szCs w:val="24"/>
        </w:rPr>
        <w:t xml:space="preserve">, </w:t>
      </w:r>
      <w:r w:rsidR="00437C4A" w:rsidRPr="00573763">
        <w:rPr>
          <w:rFonts w:ascii="Times New Roman" w:hAnsi="Times New Roman" w:cs="Times New Roman"/>
          <w:sz w:val="24"/>
          <w:szCs w:val="24"/>
        </w:rPr>
        <w:t>главной целью и результатом образования является развитие личности. Формирование финансовой грамотности приближает дошкольника к реальной жизни, пробуждает экономическое мышление, позволяет приобрести качества, присущие настоящей личности. В дошкольном возрасте закладываются не только азы финансовой грамотности, но и стимулы к познанию и образованию на протяжении всей жизни. По</w:t>
      </w:r>
      <w:r w:rsidR="00720ED9" w:rsidRPr="00573763">
        <w:rPr>
          <w:rFonts w:ascii="Times New Roman" w:hAnsi="Times New Roman" w:cs="Times New Roman"/>
          <w:sz w:val="24"/>
          <w:szCs w:val="24"/>
        </w:rPr>
        <w:t xml:space="preserve">этому занятия по формированию финансовой грамотности </w:t>
      </w:r>
      <w:r w:rsidR="00437C4A" w:rsidRPr="00573763">
        <w:rPr>
          <w:rFonts w:ascii="Times New Roman" w:hAnsi="Times New Roman" w:cs="Times New Roman"/>
          <w:sz w:val="24"/>
          <w:szCs w:val="24"/>
        </w:rPr>
        <w:t>необходимы не только школьникам и студентам, но и дошкольникам</w:t>
      </w:r>
      <w:r w:rsidR="00E07030" w:rsidRPr="00573763">
        <w:rPr>
          <w:rFonts w:ascii="Times New Roman" w:hAnsi="Times New Roman" w:cs="Times New Roman"/>
          <w:sz w:val="24"/>
          <w:szCs w:val="24"/>
        </w:rPr>
        <w:t xml:space="preserve"> </w:t>
      </w:r>
      <w:r w:rsidR="00E07030" w:rsidRPr="00573763">
        <w:t>[</w:t>
      </w:r>
      <w:r w:rsidR="009A1A34" w:rsidRPr="00573763">
        <w:t>1</w:t>
      </w:r>
      <w:r w:rsidR="00E07030" w:rsidRPr="00573763">
        <w:t>]</w:t>
      </w:r>
      <w:r w:rsidR="00E07030" w:rsidRPr="00573763">
        <w:rPr>
          <w:sz w:val="24"/>
          <w:szCs w:val="24"/>
        </w:rPr>
        <w:t>.</w:t>
      </w:r>
    </w:p>
    <w:p w:rsidR="00AA2718" w:rsidRPr="00573763" w:rsidRDefault="00437C4A" w:rsidP="00F52A4A">
      <w:pPr>
        <w:pStyle w:val="pcenter"/>
        <w:shd w:val="clear" w:color="auto" w:fill="FFFFFF"/>
        <w:spacing w:before="0" w:beforeAutospacing="0" w:after="300" w:afterAutospacing="0"/>
        <w:jc w:val="both"/>
        <w:rPr>
          <w:rFonts w:eastAsiaTheme="majorEastAsia"/>
        </w:rPr>
      </w:pPr>
      <w:r w:rsidRPr="00573763">
        <w:t xml:space="preserve"> Педагогическая деятельность ДОО по изучению основ финансовой грамотности может быть</w:t>
      </w:r>
      <w:r w:rsidR="008137B5" w:rsidRPr="00573763">
        <w:t xml:space="preserve"> более</w:t>
      </w:r>
      <w:r w:rsidRPr="00573763">
        <w:t xml:space="preserve"> эффективной в том случае, если она интегрируется в пед</w:t>
      </w:r>
      <w:r w:rsidR="00A54AC1" w:rsidRPr="00573763">
        <w:t xml:space="preserve">агогический </w:t>
      </w:r>
      <w:r w:rsidRPr="00573763">
        <w:t>процесс через педагогические технологии</w:t>
      </w:r>
      <w:r w:rsidR="00A54AC1" w:rsidRPr="00573763">
        <w:t xml:space="preserve">, более свойственные дошкольникам: игровые технологии, </w:t>
      </w:r>
      <w:proofErr w:type="spellStart"/>
      <w:r w:rsidR="00A54AC1" w:rsidRPr="00573763">
        <w:t>поисково</w:t>
      </w:r>
      <w:proofErr w:type="spellEnd"/>
      <w:r w:rsidR="00A54AC1" w:rsidRPr="00573763">
        <w:t xml:space="preserve"> – исследовательскую и проектную деятельность, использование</w:t>
      </w:r>
      <w:r w:rsidR="00A136AD" w:rsidRPr="00573763">
        <w:t xml:space="preserve"> модельных</w:t>
      </w:r>
      <w:r w:rsidR="006933C5" w:rsidRPr="00573763">
        <w:t xml:space="preserve"> представлений</w:t>
      </w:r>
      <w:r w:rsidR="00A136AD" w:rsidRPr="00573763">
        <w:t xml:space="preserve"> и </w:t>
      </w:r>
      <w:r w:rsidR="00A54AC1" w:rsidRPr="00573763">
        <w:t>знаково- символических средств</w:t>
      </w:r>
      <w:r w:rsidR="00A136AD" w:rsidRPr="00573763">
        <w:t xml:space="preserve">. </w:t>
      </w:r>
      <w:r w:rsidR="006933C5" w:rsidRPr="00573763">
        <w:t xml:space="preserve"> Именно через </w:t>
      </w:r>
      <w:r w:rsidR="00BD6D8A" w:rsidRPr="00573763">
        <w:t xml:space="preserve">эти технологии </w:t>
      </w:r>
      <w:r w:rsidR="006933C5" w:rsidRPr="00573763">
        <w:t xml:space="preserve">мы </w:t>
      </w:r>
      <w:r w:rsidR="006933C5" w:rsidRPr="00573763">
        <w:rPr>
          <w:rFonts w:eastAsiaTheme="majorEastAsia"/>
        </w:rPr>
        <w:t>формируем у наших старших дошкольников основы естественно-научных представлений в процессе приобщения к прошлому и настоящему мира животных.</w:t>
      </w:r>
    </w:p>
    <w:p w:rsidR="00930C93" w:rsidRDefault="00930C93" w:rsidP="00F52A4A">
      <w:pPr>
        <w:pStyle w:val="pcenter"/>
        <w:shd w:val="clear" w:color="auto" w:fill="FFFFFF"/>
        <w:spacing w:before="0" w:beforeAutospacing="0" w:after="300" w:afterAutospacing="0"/>
        <w:jc w:val="both"/>
        <w:rPr>
          <w:lang w:eastAsia="ar-SA"/>
        </w:rPr>
      </w:pPr>
      <w:r w:rsidRPr="00573763">
        <w:t xml:space="preserve">Многие экономические представления, понятия и категории невозможно рассматривать вне математики, поэтому математическое содержание обеспечивает интеграцию процесса </w:t>
      </w:r>
      <w:r w:rsidRPr="00573763">
        <w:lastRenderedPageBreak/>
        <w:t>обучения основам финансовых знаний в курсе по математике для старших дошкольников.</w:t>
      </w:r>
      <w:r w:rsidR="007F7F94" w:rsidRPr="00573763">
        <w:t xml:space="preserve"> Поскольку математического содержания в нашей программе по</w:t>
      </w:r>
      <w:r w:rsidR="00D323AA" w:rsidRPr="00573763">
        <w:t xml:space="preserve"> формированию основ</w:t>
      </w:r>
      <w:r w:rsidR="007F7F94" w:rsidRPr="00573763">
        <w:t xml:space="preserve"> финан</w:t>
      </w:r>
      <w:r w:rsidR="00D323AA" w:rsidRPr="00573763">
        <w:t>совой грамотности было, на наш взгляд, недостаточно</w:t>
      </w:r>
      <w:r w:rsidR="00D323AA" w:rsidRPr="00573763">
        <w:rPr>
          <w:rFonts w:eastAsiaTheme="majorEastAsia"/>
        </w:rPr>
        <w:t xml:space="preserve">, </w:t>
      </w:r>
      <w:r w:rsidRPr="00573763">
        <w:rPr>
          <w:rFonts w:eastAsiaTheme="majorEastAsia"/>
        </w:rPr>
        <w:t xml:space="preserve">в нашем педагогическом коллективе возникла идея </w:t>
      </w:r>
      <w:r w:rsidRPr="00573763">
        <w:rPr>
          <w:lang w:eastAsia="ar-SA"/>
        </w:rPr>
        <w:t>и</w:t>
      </w:r>
      <w:r w:rsidRPr="00573763">
        <w:rPr>
          <w:rFonts w:eastAsiaTheme="majorEastAsia"/>
        </w:rPr>
        <w:t xml:space="preserve">нтеграции программы по формированию </w:t>
      </w:r>
      <w:r w:rsidRPr="00573763">
        <w:rPr>
          <w:bCs/>
        </w:rPr>
        <w:t xml:space="preserve">первичных экономических представлений </w:t>
      </w:r>
      <w:r w:rsidRPr="00573763">
        <w:rPr>
          <w:rFonts w:eastAsiaTheme="majorEastAsia"/>
        </w:rPr>
        <w:t xml:space="preserve">в программу по формированию естественно – научных представлений </w:t>
      </w:r>
      <w:r w:rsidRPr="00573763">
        <w:rPr>
          <w:bCs/>
        </w:rPr>
        <w:t>в процессе приобщения старших дошкольников к миру животных.</w:t>
      </w:r>
      <w:r w:rsidRPr="00573763">
        <w:rPr>
          <w:iCs/>
          <w:lang w:eastAsia="ar-SA"/>
        </w:rPr>
        <w:t xml:space="preserve"> </w:t>
      </w:r>
      <w:r w:rsidRPr="00573763">
        <w:rPr>
          <w:rFonts w:eastAsiaTheme="majorEastAsia"/>
        </w:rPr>
        <w:t xml:space="preserve"> </w:t>
      </w:r>
      <w:r w:rsidR="00D323AA" w:rsidRPr="00573763">
        <w:rPr>
          <w:rFonts w:eastAsiaTheme="majorEastAsia"/>
        </w:rPr>
        <w:t xml:space="preserve"> Обе программы от процесса интеграции только выиграли. Б</w:t>
      </w:r>
      <w:r w:rsidRPr="00573763">
        <w:rPr>
          <w:rFonts w:eastAsiaTheme="majorEastAsia"/>
        </w:rPr>
        <w:t>лагодаря этому программа «Школа юных финансистов»</w:t>
      </w:r>
      <w:r w:rsidRPr="00573763">
        <w:rPr>
          <w:lang w:eastAsia="ar-SA"/>
        </w:rPr>
        <w:t xml:space="preserve"> оснастилась обновленным, </w:t>
      </w:r>
      <w:proofErr w:type="spellStart"/>
      <w:r w:rsidRPr="00573763">
        <w:rPr>
          <w:lang w:eastAsia="ar-SA"/>
        </w:rPr>
        <w:t>поисково</w:t>
      </w:r>
      <w:proofErr w:type="spellEnd"/>
      <w:r w:rsidRPr="00573763">
        <w:rPr>
          <w:lang w:eastAsia="ar-SA"/>
        </w:rPr>
        <w:t xml:space="preserve"> – исследовательским </w:t>
      </w:r>
      <w:r w:rsidRPr="007F7F94">
        <w:rPr>
          <w:lang w:eastAsia="ar-SA"/>
        </w:rPr>
        <w:t>инструментарием, а программа «Прош</w:t>
      </w:r>
      <w:r w:rsidR="00D30850">
        <w:rPr>
          <w:lang w:eastAsia="ar-SA"/>
        </w:rPr>
        <w:t>лое и настоящее животного мира» обрела новые идеи по содержанию</w:t>
      </w:r>
      <w:r w:rsidR="00D323AA">
        <w:rPr>
          <w:lang w:eastAsia="ar-SA"/>
        </w:rPr>
        <w:t>.</w:t>
      </w:r>
    </w:p>
    <w:p w:rsidR="00D323AA" w:rsidRDefault="00D323AA" w:rsidP="00F52A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ar-SA"/>
        </w:rPr>
      </w:pPr>
      <w:r w:rsidRPr="003342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Приведем лишь один пример успешной интеграции</w:t>
      </w:r>
      <w:r w:rsidR="00DF1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 программ</w:t>
      </w:r>
      <w:r w:rsidRPr="003342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Вместе с героями сказки «Репка» дошкольники решают, как облегчить жизнь</w:t>
      </w:r>
      <w:r w:rsidR="00DF1F4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героев, чтобы они питались не одной репкой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круглый год, а жили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интересно, безбедно и в достатке.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Через рекламное аген</w:t>
      </w:r>
      <w:r w:rsidR="00DF1F4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тство «Сказка» они узнают 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о в</w:t>
      </w:r>
      <w:r w:rsidR="00DF1F4C">
        <w:rPr>
          <w:rFonts w:ascii="Times New Roman" w:eastAsia="Times New Roman" w:hAnsi="Times New Roman"/>
          <w:iCs/>
          <w:sz w:val="24"/>
          <w:szCs w:val="24"/>
          <w:lang w:eastAsia="ar-SA"/>
        </w:rPr>
        <w:t>озможностях Сбербанка и реша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ют взять кредит на приобрете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ние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, скажем, лошади или какой –</w:t>
      </w:r>
      <w:r w:rsidR="00DF1F4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то другой сельскохозяйственной техники</w:t>
      </w:r>
      <w:r w:rsidR="00DF1F4C">
        <w:rPr>
          <w:rFonts w:ascii="Times New Roman" w:eastAsia="Times New Roman" w:hAnsi="Times New Roman"/>
          <w:iCs/>
          <w:sz w:val="24"/>
          <w:szCs w:val="24"/>
          <w:lang w:eastAsia="ar-SA"/>
        </w:rPr>
        <w:t>, чтобы облегчить свой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труда по выращиванию овощей.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</w:t>
      </w:r>
      <w:r w:rsidR="00DF1F4C">
        <w:rPr>
          <w:rFonts w:ascii="Times New Roman" w:eastAsia="Times New Roman" w:hAnsi="Times New Roman"/>
          <w:iCs/>
          <w:sz w:val="24"/>
          <w:szCs w:val="24"/>
          <w:lang w:eastAsia="ar-SA"/>
        </w:rPr>
        <w:t>После того, как им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одобрен</w:t>
      </w:r>
      <w:r w:rsidR="00DF1F4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кредит в 100 тысяч рублей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, герои сначала рассматрива</w:t>
      </w:r>
      <w:r w:rsidR="00DF1F4C">
        <w:rPr>
          <w:rFonts w:ascii="Times New Roman" w:eastAsia="Times New Roman" w:hAnsi="Times New Roman"/>
          <w:iCs/>
          <w:sz w:val="24"/>
          <w:szCs w:val="24"/>
          <w:lang w:eastAsia="ar-SA"/>
        </w:rPr>
        <w:t>ют вопрос о приобретении лошади: денег хватит только на беспородную лошадь,</w:t>
      </w:r>
      <w:r w:rsidR="00573763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но тогда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уже ни на что</w:t>
      </w:r>
      <w:r w:rsidR="00573763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больше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не оста</w:t>
      </w:r>
      <w:r w:rsidR="00DF1F4C">
        <w:rPr>
          <w:rFonts w:ascii="Times New Roman" w:eastAsia="Times New Roman" w:hAnsi="Times New Roman"/>
          <w:iCs/>
          <w:sz w:val="24"/>
          <w:szCs w:val="24"/>
          <w:lang w:eastAsia="ar-SA"/>
        </w:rPr>
        <w:t>н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ется</w:t>
      </w:r>
      <w:r w:rsidR="00F52A4A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(рис.14-16)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.</w:t>
      </w:r>
    </w:p>
    <w:p w:rsidR="00F52A4A" w:rsidRDefault="00F52A4A" w:rsidP="00F52A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ar-SA"/>
        </w:rPr>
      </w:pPr>
    </w:p>
    <w:p w:rsidR="00F52A4A" w:rsidRDefault="00F52A4A" w:rsidP="00F52A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ar-SA"/>
        </w:rPr>
      </w:pPr>
    </w:p>
    <w:p w:rsidR="00DF1F4C" w:rsidRDefault="00DF1F4C" w:rsidP="00F52A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ar-SA"/>
        </w:rPr>
      </w:pPr>
      <w:r w:rsidRPr="00DF1F4C">
        <w:rPr>
          <w:rFonts w:ascii="Times New Roman" w:eastAsia="Times New Roman" w:hAnsi="Times New Roman"/>
          <w:iCs/>
          <w:sz w:val="24"/>
          <w:szCs w:val="24"/>
          <w:lang w:eastAsia="ar-SA"/>
        </w:rPr>
        <w:drawing>
          <wp:inline distT="0" distB="0" distL="0" distR="0" wp14:anchorId="347B45FE" wp14:editId="3C9BFDFE">
            <wp:extent cx="1883044" cy="141228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2692" cy="143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   </w:t>
      </w:r>
      <w:r w:rsidR="00720ED9" w:rsidRPr="00720ED9">
        <w:rPr>
          <w:rFonts w:ascii="Times New Roman" w:eastAsia="Times New Roman" w:hAnsi="Times New Roman"/>
          <w:iCs/>
          <w:sz w:val="24"/>
          <w:szCs w:val="24"/>
          <w:lang w:eastAsia="ar-SA"/>
        </w:rPr>
        <w:drawing>
          <wp:inline distT="0" distB="0" distL="0" distR="0" wp14:anchorId="1F54EACF" wp14:editId="593EDF94">
            <wp:extent cx="1830036" cy="137252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8555" cy="13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   </w:t>
      </w:r>
      <w:r w:rsidRPr="00DF1F4C">
        <w:rPr>
          <w:rFonts w:ascii="Times New Roman" w:eastAsia="Times New Roman" w:hAnsi="Times New Roman"/>
          <w:iCs/>
          <w:sz w:val="24"/>
          <w:szCs w:val="24"/>
          <w:lang w:eastAsia="ar-SA"/>
        </w:rPr>
        <w:drawing>
          <wp:inline distT="0" distB="0" distL="0" distR="0" wp14:anchorId="07A4C7AA" wp14:editId="429CEB17">
            <wp:extent cx="1875295" cy="1406471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2127" cy="14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4A" w:rsidRPr="00F52A4A" w:rsidRDefault="00F52A4A" w:rsidP="00F52A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bookmarkStart w:id="0" w:name="_GoBack"/>
      <w:r w:rsidRPr="00F52A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Рис.14</w:t>
      </w:r>
      <w:r w:rsidRPr="00F52A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</w:t>
      </w:r>
      <w:r w:rsidRPr="00F52A4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              </w:t>
      </w:r>
      <w:r w:rsidRPr="00F52A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Рис.15</w:t>
      </w:r>
      <w:r w:rsidRPr="00F52A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</w:t>
      </w:r>
      <w:r w:rsidRPr="00F52A4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   </w:t>
      </w:r>
      <w:r w:rsidRPr="00F52A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52A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  <w:r w:rsidRPr="00F52A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F52A4A">
        <w:rPr>
          <w:rFonts w:ascii="Times New Roman" w:hAnsi="Times New Roman" w:cs="Times New Roman"/>
          <w:sz w:val="24"/>
          <w:szCs w:val="24"/>
          <w:lang w:eastAsia="ar-SA"/>
        </w:rPr>
        <w:t>Рис.16</w:t>
      </w:r>
      <w:r w:rsidRPr="00F52A4A">
        <w:rPr>
          <w:rFonts w:ascii="Times New Roman" w:hAnsi="Times New Roman" w:cs="Times New Roman"/>
          <w:sz w:val="24"/>
          <w:szCs w:val="24"/>
          <w:lang w:eastAsia="ar-SA"/>
        </w:rPr>
        <w:t xml:space="preserve">                 </w:t>
      </w:r>
      <w:r w:rsidRPr="00F52A4A">
        <w:rPr>
          <w:rFonts w:ascii="Times New Roman" w:hAnsi="Times New Roman" w:cs="Times New Roman"/>
          <w:lang w:eastAsia="ar-SA"/>
        </w:rPr>
        <w:t xml:space="preserve">        </w:t>
      </w:r>
      <w:r w:rsidRPr="00F52A4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bookmarkEnd w:id="0"/>
    <w:p w:rsidR="00F52A4A" w:rsidRPr="0033422C" w:rsidRDefault="00F52A4A" w:rsidP="00F52A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ar-SA"/>
        </w:rPr>
      </w:pPr>
    </w:p>
    <w:p w:rsidR="00D323AA" w:rsidRPr="0033422C" w:rsidRDefault="00D323AA" w:rsidP="00F52A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ar-SA"/>
        </w:rPr>
      </w:pP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Затем герои рассматривают вопрос о приобретении сельскохозяйственной техники и, оказывается, что это гораздо дешевле, чем покупать лошадь: после приобретения всего необходимого остаются деньги на</w:t>
      </w:r>
      <w:r w:rsidR="00DF1F4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расходные материалы,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приобретение ноутбука для внучки, выплату кредита, налогов и даже на благотворительность.</w:t>
      </w:r>
    </w:p>
    <w:p w:rsidR="00D323AA" w:rsidRDefault="00D323AA" w:rsidP="00F52A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ar-SA"/>
        </w:rPr>
      </w:pP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Герои решают под</w:t>
      </w:r>
      <w:r w:rsid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арить детям в детский сад </w:t>
      </w:r>
      <w:proofErr w:type="spellStart"/>
      <w:r w:rsid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хобби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хорсов</w:t>
      </w:r>
      <w:proofErr w:type="spellEnd"/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, чтобы они могли заниматься спортом, ведь лошадей на всех не</w:t>
      </w:r>
      <w:r w:rsidR="00DF1F4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хватает, да и стоят они дорого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.</w:t>
      </w:r>
      <w:r w:rsidR="00DF1F4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Ба</w:t>
      </w:r>
      <w:r w:rsidR="00F52A4A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бушка предлагает сделать </w:t>
      </w:r>
      <w:proofErr w:type="spellStart"/>
      <w:r w:rsid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хобби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хорса</w:t>
      </w:r>
      <w:proofErr w:type="spellEnd"/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из шерстяного носка, дедушка – вырезать из фанеры, а внучка – школьница купить драп и сшить из него.</w:t>
      </w:r>
      <w:r w:rsidRPr="0033422C">
        <w:rPr>
          <w:rFonts w:ascii="Times New Roman" w:eastAsia="Times New Roman" w:hAnsi="Times New Roman"/>
          <w:iCs/>
          <w:color w:val="FF0000"/>
          <w:sz w:val="24"/>
          <w:szCs w:val="24"/>
          <w:lang w:eastAsia="ar-SA"/>
        </w:rPr>
        <w:t xml:space="preserve"> </w:t>
      </w:r>
      <w:r w:rsid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Она 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с помощью нового ноутбука</w:t>
      </w:r>
      <w:r w:rsid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находит выкройку в интернете и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, подсчитав, выясняет что на одного </w:t>
      </w:r>
      <w:proofErr w:type="spellStart"/>
      <w:r w:rsid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хобби</w:t>
      </w:r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>хорса</w:t>
      </w:r>
      <w:proofErr w:type="spellEnd"/>
      <w:r w:rsidRPr="0033422C">
        <w:rPr>
          <w:rFonts w:ascii="Times New Roman" w:eastAsia="Times New Roman" w:hAnsi="Times New Roman"/>
          <w:iCs/>
          <w:sz w:val="24"/>
          <w:szCs w:val="24"/>
          <w:lang w:eastAsia="ar-SA"/>
        </w:rPr>
        <w:t xml:space="preserve"> нужно всего полметра драпа, а из метра можно сшить двух.</w:t>
      </w:r>
    </w:p>
    <w:p w:rsidR="00F52A4A" w:rsidRPr="007F7F94" w:rsidRDefault="00F52A4A" w:rsidP="00F52A4A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iCs/>
          <w:lang w:eastAsia="ar-SA"/>
        </w:rPr>
      </w:pPr>
      <w:r>
        <w:rPr>
          <w:iCs/>
          <w:lang w:eastAsia="ar-SA"/>
        </w:rPr>
        <w:t xml:space="preserve">Таким образом, </w:t>
      </w:r>
      <w:r w:rsidRPr="007F7F94">
        <w:rPr>
          <w:iCs/>
          <w:lang w:eastAsia="ar-SA"/>
        </w:rPr>
        <w:t>правильны</w:t>
      </w:r>
      <w:r w:rsidR="00720ED9">
        <w:rPr>
          <w:iCs/>
          <w:lang w:eastAsia="ar-SA"/>
        </w:rPr>
        <w:t>й подбор средств</w:t>
      </w:r>
      <w:r w:rsidR="001B6234">
        <w:rPr>
          <w:iCs/>
          <w:lang w:eastAsia="ar-SA"/>
        </w:rPr>
        <w:t xml:space="preserve"> обучения (проектная, поисковая, экспериментальная, измерительная деятельность, проблемное обучение, </w:t>
      </w:r>
      <w:r w:rsidR="001B6234">
        <w:rPr>
          <w:iCs/>
          <w:lang w:eastAsia="ar-SA"/>
        </w:rPr>
        <w:t xml:space="preserve">освоение </w:t>
      </w:r>
      <w:proofErr w:type="spellStart"/>
      <w:r w:rsidR="001B6234">
        <w:rPr>
          <w:iCs/>
          <w:lang w:eastAsia="ar-SA"/>
        </w:rPr>
        <w:t>знаково</w:t>
      </w:r>
      <w:proofErr w:type="spellEnd"/>
      <w:r w:rsidR="001B6234">
        <w:rPr>
          <w:iCs/>
          <w:lang w:eastAsia="ar-SA"/>
        </w:rPr>
        <w:t xml:space="preserve"> – символических средств</w:t>
      </w:r>
      <w:r w:rsidR="001B6234">
        <w:rPr>
          <w:iCs/>
          <w:lang w:eastAsia="ar-SA"/>
        </w:rPr>
        <w:t>, моделирование</w:t>
      </w:r>
      <w:r w:rsidR="00573763">
        <w:rPr>
          <w:iCs/>
          <w:lang w:eastAsia="ar-SA"/>
        </w:rPr>
        <w:t>, кейс - технология</w:t>
      </w:r>
      <w:r w:rsidR="001B6234">
        <w:rPr>
          <w:iCs/>
          <w:lang w:eastAsia="ar-SA"/>
        </w:rPr>
        <w:t xml:space="preserve"> и др.) и их интеграция</w:t>
      </w:r>
      <w:r w:rsidR="009A1A34">
        <w:rPr>
          <w:iCs/>
          <w:lang w:eastAsia="ar-SA"/>
        </w:rPr>
        <w:t xml:space="preserve"> способствую</w:t>
      </w:r>
      <w:r w:rsidR="00720ED9">
        <w:rPr>
          <w:iCs/>
          <w:lang w:eastAsia="ar-SA"/>
        </w:rPr>
        <w:t>т более</w:t>
      </w:r>
      <w:r w:rsidRPr="007F7F94">
        <w:rPr>
          <w:iCs/>
          <w:lang w:eastAsia="ar-SA"/>
        </w:rPr>
        <w:t xml:space="preserve"> успешному решению вопросов познавательного, интеллектуального</w:t>
      </w:r>
      <w:r>
        <w:rPr>
          <w:iCs/>
          <w:lang w:eastAsia="ar-SA"/>
        </w:rPr>
        <w:t>, экономического развития старших дошкольников.</w:t>
      </w:r>
    </w:p>
    <w:p w:rsidR="00F52A4A" w:rsidRPr="0033422C" w:rsidRDefault="00F52A4A" w:rsidP="00F52A4A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ar-SA"/>
        </w:rPr>
      </w:pPr>
    </w:p>
    <w:p w:rsidR="00661FCF" w:rsidRPr="003416C2" w:rsidRDefault="00D0260D" w:rsidP="00573763">
      <w:pPr>
        <w:pStyle w:val="Default"/>
        <w:jc w:val="center"/>
        <w:rPr>
          <w:b/>
        </w:rPr>
      </w:pPr>
      <w:r w:rsidRPr="003416C2">
        <w:rPr>
          <w:b/>
        </w:rPr>
        <w:t>Список литературы</w:t>
      </w:r>
    </w:p>
    <w:p w:rsidR="0013002C" w:rsidRDefault="003416C2" w:rsidP="00573763">
      <w:pPr>
        <w:pStyle w:val="Default"/>
        <w:jc w:val="both"/>
      </w:pPr>
      <w:r>
        <w:t xml:space="preserve">1. </w:t>
      </w:r>
      <w:r w:rsidR="0013002C" w:rsidRPr="00661FCF">
        <w:t>Введение основ финансово</w:t>
      </w:r>
      <w:r>
        <w:t xml:space="preserve">й грамотности в образовательную </w:t>
      </w:r>
      <w:r w:rsidR="0013002C" w:rsidRPr="00661FCF">
        <w:rPr>
          <w:bCs/>
        </w:rPr>
        <w:t xml:space="preserve">деятельность дошкольной образовательной организации: </w:t>
      </w:r>
      <w:r w:rsidR="0013002C" w:rsidRPr="00661FCF">
        <w:rPr>
          <w:i/>
          <w:iCs/>
        </w:rPr>
        <w:t xml:space="preserve">Методические рекомендации </w:t>
      </w:r>
      <w:r w:rsidR="0013002C" w:rsidRPr="00661FCF">
        <w:t>/Автор-сост. О.В. Морозова. – Мурманск: ГАУДПО МО «Институт развития образования», 2020. – 50 с.</w:t>
      </w:r>
    </w:p>
    <w:p w:rsidR="004943C7" w:rsidRPr="00661FCF" w:rsidRDefault="004943C7" w:rsidP="00573763">
      <w:pPr>
        <w:pStyle w:val="Default"/>
        <w:jc w:val="both"/>
      </w:pPr>
    </w:p>
    <w:p w:rsidR="004943C7" w:rsidRDefault="003416C2" w:rsidP="00573763">
      <w:pPr>
        <w:pStyle w:val="pcenter"/>
        <w:shd w:val="clear" w:color="auto" w:fill="FFFFFF"/>
        <w:spacing w:before="0" w:beforeAutospacing="0" w:after="300" w:afterAutospacing="0" w:line="293" w:lineRule="atLeast"/>
        <w:jc w:val="both"/>
      </w:pPr>
      <w:r w:rsidRPr="00E07030">
        <w:t>2.</w:t>
      </w:r>
      <w:r w:rsidR="00E07030" w:rsidRPr="00E07030">
        <w:rPr>
          <w:rFonts w:eastAsiaTheme="minorHAnsi"/>
          <w:b/>
          <w:bCs/>
          <w:color w:val="000000"/>
          <w:lang w:eastAsia="en-US"/>
        </w:rPr>
        <w:t xml:space="preserve"> </w:t>
      </w:r>
      <w:r w:rsidR="004943C7" w:rsidRPr="004943C7">
        <w:rPr>
          <w:bCs/>
          <w:color w:val="000000"/>
        </w:rPr>
        <w:t xml:space="preserve">Гора, Г.А., Михайлова Л.А. </w:t>
      </w:r>
      <w:r w:rsidR="004943C7" w:rsidRPr="004943C7">
        <w:rPr>
          <w:bCs/>
          <w:color w:val="000000"/>
        </w:rPr>
        <w:t>Р</w:t>
      </w:r>
      <w:r w:rsidR="004943C7" w:rsidRPr="004943C7">
        <w:rPr>
          <w:bCs/>
          <w:color w:val="000000"/>
        </w:rPr>
        <w:t xml:space="preserve">еализация </w:t>
      </w:r>
      <w:proofErr w:type="spellStart"/>
      <w:r w:rsidR="004943C7" w:rsidRPr="004943C7">
        <w:rPr>
          <w:bCs/>
          <w:color w:val="000000"/>
        </w:rPr>
        <w:t>деятельностного</w:t>
      </w:r>
      <w:proofErr w:type="spellEnd"/>
      <w:r w:rsidR="004943C7" w:rsidRPr="004943C7">
        <w:rPr>
          <w:bCs/>
          <w:color w:val="000000"/>
        </w:rPr>
        <w:t xml:space="preserve"> подхода в процессе формирования естественно – научных представлений дошкольников в современном </w:t>
      </w:r>
      <w:proofErr w:type="gramStart"/>
      <w:r w:rsidR="004943C7" w:rsidRPr="004943C7">
        <w:rPr>
          <w:bCs/>
          <w:color w:val="000000"/>
        </w:rPr>
        <w:t>ДОУ.-</w:t>
      </w:r>
      <w:proofErr w:type="gramEnd"/>
      <w:r w:rsidR="004943C7" w:rsidRPr="004943C7">
        <w:rPr>
          <w:bCs/>
          <w:color w:val="000000"/>
        </w:rPr>
        <w:t xml:space="preserve"> </w:t>
      </w:r>
      <w:r w:rsidR="001B6234" w:rsidRPr="004943C7">
        <w:rPr>
          <w:color w:val="000000"/>
          <w:sz w:val="23"/>
          <w:szCs w:val="23"/>
        </w:rPr>
        <w:t xml:space="preserve">/ Г. А. Гора, Л. А. Михайлова [Текст] // </w:t>
      </w:r>
      <w:r w:rsidR="00E07030" w:rsidRPr="004943C7">
        <w:rPr>
          <w:bCs/>
        </w:rPr>
        <w:t>Современное дошкольное и начальное общее образование</w:t>
      </w:r>
      <w:r w:rsidR="00E07030" w:rsidRPr="004943C7">
        <w:t xml:space="preserve">: Сборник материалов всероссийской научно-практической конференции 30 ноября 2022 г. / отв. ред. А.П. Мишина. – Ульяновск: </w:t>
      </w:r>
      <w:proofErr w:type="spellStart"/>
      <w:r w:rsidR="00E07030" w:rsidRPr="004943C7">
        <w:t>УлГПУ</w:t>
      </w:r>
      <w:proofErr w:type="spellEnd"/>
      <w:r w:rsidR="00E07030" w:rsidRPr="004943C7">
        <w:t>, 2023. – 604 с.</w:t>
      </w:r>
    </w:p>
    <w:p w:rsidR="009A1A34" w:rsidRDefault="004943C7" w:rsidP="00573763">
      <w:pPr>
        <w:pStyle w:val="pcenter"/>
        <w:shd w:val="clear" w:color="auto" w:fill="FFFFFF"/>
        <w:spacing w:before="0" w:beforeAutospacing="0" w:after="300" w:afterAutospacing="0" w:line="293" w:lineRule="atLeast"/>
        <w:jc w:val="both"/>
      </w:pPr>
      <w:r>
        <w:rPr>
          <w:bCs/>
        </w:rPr>
        <w:t xml:space="preserve">3. </w:t>
      </w:r>
      <w:r w:rsidRPr="00E07030">
        <w:rPr>
          <w:bCs/>
        </w:rPr>
        <w:t xml:space="preserve">Гора, Г.А., </w:t>
      </w:r>
      <w:proofErr w:type="spellStart"/>
      <w:r w:rsidRPr="00E07030">
        <w:rPr>
          <w:bCs/>
        </w:rPr>
        <w:t>Тузова</w:t>
      </w:r>
      <w:proofErr w:type="spellEnd"/>
      <w:r w:rsidRPr="00E07030">
        <w:rPr>
          <w:bCs/>
        </w:rPr>
        <w:t xml:space="preserve"> Н.А.</w:t>
      </w:r>
      <w:r>
        <w:rPr>
          <w:bCs/>
        </w:rPr>
        <w:t xml:space="preserve"> </w:t>
      </w:r>
      <w:proofErr w:type="spellStart"/>
      <w:r w:rsidRPr="00E07030">
        <w:rPr>
          <w:bCs/>
        </w:rPr>
        <w:t>Поисково</w:t>
      </w:r>
      <w:proofErr w:type="spellEnd"/>
      <w:r w:rsidRPr="00E07030">
        <w:rPr>
          <w:bCs/>
        </w:rPr>
        <w:t xml:space="preserve"> – исследовательская деятельность в формировании основ естествознания</w:t>
      </w:r>
      <w:r w:rsidR="00691977">
        <w:rPr>
          <w:bCs/>
        </w:rPr>
        <w:t xml:space="preserve"> /</w:t>
      </w:r>
      <w:proofErr w:type="spellStart"/>
      <w:r w:rsidR="001B6234">
        <w:rPr>
          <w:bCs/>
        </w:rPr>
        <w:t>Г.А.</w:t>
      </w:r>
      <w:r w:rsidR="00691977">
        <w:rPr>
          <w:bCs/>
        </w:rPr>
        <w:t>Гора</w:t>
      </w:r>
      <w:proofErr w:type="spellEnd"/>
      <w:r w:rsidR="00691977">
        <w:rPr>
          <w:bCs/>
        </w:rPr>
        <w:t xml:space="preserve">, </w:t>
      </w:r>
      <w:proofErr w:type="spellStart"/>
      <w:r w:rsidR="00691977">
        <w:rPr>
          <w:bCs/>
        </w:rPr>
        <w:t>Н.А.Тузова</w:t>
      </w:r>
      <w:proofErr w:type="spellEnd"/>
      <w:r w:rsidRPr="00E07030">
        <w:rPr>
          <w:bCs/>
        </w:rPr>
        <w:t xml:space="preserve"> </w:t>
      </w:r>
      <w:r w:rsidR="00691977" w:rsidRPr="004943C7">
        <w:rPr>
          <w:color w:val="000000"/>
          <w:sz w:val="23"/>
          <w:szCs w:val="23"/>
        </w:rPr>
        <w:t xml:space="preserve">[Текст] // </w:t>
      </w:r>
      <w:r w:rsidRPr="00E07030">
        <w:rPr>
          <w:bCs/>
        </w:rPr>
        <w:t>Современное дошкольное и начальное общее образование</w:t>
      </w:r>
      <w:r w:rsidRPr="00E07030">
        <w:t xml:space="preserve">: Сборник материалов всероссийской научно-практической конференции 24 ноября 2021 г. / </w:t>
      </w:r>
      <w:r w:rsidRPr="004943C7">
        <w:t>отв. ред. А.П. Ми</w:t>
      </w:r>
      <w:r w:rsidR="00573763">
        <w:t xml:space="preserve">шина. – Ульяновск: </w:t>
      </w:r>
      <w:proofErr w:type="spellStart"/>
      <w:r w:rsidR="00573763">
        <w:t>УлГПУ</w:t>
      </w:r>
      <w:proofErr w:type="spellEnd"/>
      <w:r w:rsidR="00573763">
        <w:t xml:space="preserve">, </w:t>
      </w:r>
      <w:proofErr w:type="gramStart"/>
      <w:r w:rsidR="00573763">
        <w:t>2021.</w:t>
      </w:r>
      <w:r w:rsidRPr="004943C7">
        <w:t>–</w:t>
      </w:r>
      <w:proofErr w:type="gramEnd"/>
      <w:r w:rsidRPr="004943C7">
        <w:t xml:space="preserve"> 337 с.</w:t>
      </w:r>
    </w:p>
    <w:p w:rsidR="00661FCF" w:rsidRPr="009A1A34" w:rsidRDefault="004943C7" w:rsidP="00573763">
      <w:pPr>
        <w:pStyle w:val="pcenter"/>
        <w:shd w:val="clear" w:color="auto" w:fill="FFFFFF"/>
        <w:spacing w:before="0" w:beforeAutospacing="0" w:after="300" w:afterAutospacing="0" w:line="293" w:lineRule="atLeast"/>
        <w:jc w:val="both"/>
      </w:pPr>
      <w:r>
        <w:rPr>
          <w:sz w:val="23"/>
          <w:szCs w:val="23"/>
        </w:rPr>
        <w:t xml:space="preserve">4. </w:t>
      </w:r>
      <w:r w:rsidR="00661FCF">
        <w:rPr>
          <w:sz w:val="23"/>
          <w:szCs w:val="23"/>
        </w:rPr>
        <w:t>Приказ Министерства образования и науки Российской Федерации (</w:t>
      </w:r>
      <w:proofErr w:type="spellStart"/>
      <w:r w:rsidR="00661FCF">
        <w:rPr>
          <w:sz w:val="23"/>
          <w:szCs w:val="23"/>
        </w:rPr>
        <w:t>Минобрнауки</w:t>
      </w:r>
      <w:proofErr w:type="spellEnd"/>
      <w:r w:rsidR="00661FCF">
        <w:rPr>
          <w:sz w:val="23"/>
          <w:szCs w:val="23"/>
        </w:rPr>
        <w:t xml:space="preserve"> России) от 17 октября 2013 г. N 1155 г. Москва «Об утверждении федерального государственного образовательного стандарта д</w:t>
      </w:r>
      <w:r w:rsidR="003416C2">
        <w:rPr>
          <w:sz w:val="23"/>
          <w:szCs w:val="23"/>
        </w:rPr>
        <w:t xml:space="preserve">ошкольного образования» </w:t>
      </w:r>
      <w:r w:rsidR="00661FCF">
        <w:rPr>
          <w:sz w:val="23"/>
          <w:szCs w:val="23"/>
        </w:rPr>
        <w:t>URL:</w:t>
      </w:r>
      <w:r w:rsidR="00661FCF" w:rsidRPr="00661FCF">
        <w:rPr>
          <w:color w:val="002060"/>
          <w:sz w:val="23"/>
          <w:szCs w:val="23"/>
        </w:rPr>
        <w:t>http://www.rg.ru/2013/11/25/doshk-standart-dok.html-comm</w:t>
      </w:r>
      <w:r w:rsidR="003416C2">
        <w:rPr>
          <w:color w:val="002060"/>
          <w:sz w:val="23"/>
          <w:szCs w:val="23"/>
        </w:rPr>
        <w:t>ents (</w:t>
      </w:r>
      <w:r w:rsidR="003416C2" w:rsidRPr="00FF36AD">
        <w:rPr>
          <w:sz w:val="23"/>
          <w:szCs w:val="23"/>
        </w:rPr>
        <w:t>дата обращения: 11.11.2023</w:t>
      </w:r>
      <w:r w:rsidR="00661FCF" w:rsidRPr="00FF36AD">
        <w:rPr>
          <w:sz w:val="23"/>
          <w:szCs w:val="23"/>
        </w:rPr>
        <w:t xml:space="preserve">) </w:t>
      </w:r>
    </w:p>
    <w:p w:rsidR="00930C93" w:rsidRDefault="004943C7" w:rsidP="00573763">
      <w:pPr>
        <w:pStyle w:val="pcenter"/>
        <w:shd w:val="clear" w:color="auto" w:fill="FFFFFF"/>
        <w:spacing w:before="0" w:beforeAutospacing="0" w:after="300" w:afterAutospacing="0" w:line="293" w:lineRule="atLeast"/>
        <w:jc w:val="both"/>
        <w:rPr>
          <w:bCs/>
          <w:color w:val="333333"/>
        </w:rPr>
      </w:pPr>
      <w:r>
        <w:rPr>
          <w:color w:val="000000" w:themeColor="text1"/>
        </w:rPr>
        <w:t>5</w:t>
      </w:r>
      <w:r w:rsidR="003416C2" w:rsidRPr="003416C2">
        <w:rPr>
          <w:color w:val="000000" w:themeColor="text1"/>
        </w:rPr>
        <w:t>.</w:t>
      </w:r>
      <w:r w:rsidR="003416C2" w:rsidRPr="003416C2">
        <w:rPr>
          <w:b/>
          <w:bCs/>
          <w:color w:val="000000" w:themeColor="text1"/>
        </w:rPr>
        <w:t xml:space="preserve"> </w:t>
      </w:r>
      <w:r w:rsidR="003416C2" w:rsidRPr="003416C2">
        <w:rPr>
          <w:bCs/>
          <w:color w:val="000000" w:themeColor="text1"/>
        </w:rPr>
        <w:t>Распоряжение Правительства РФ от 25 сентября 2017 г. № 2039-р Об утверждении Стратегии повышения финансовой грамотности в Российской Федерации на 2017 - 2023 гг.</w:t>
      </w:r>
      <w:r w:rsidR="003416C2" w:rsidRPr="003416C2">
        <w:rPr>
          <w:rFonts w:ascii="Arial" w:hAnsi="Arial" w:cs="Arial"/>
          <w:b/>
          <w:bCs/>
          <w:color w:val="333333"/>
          <w:sz w:val="23"/>
          <w:szCs w:val="23"/>
        </w:rPr>
        <w:t xml:space="preserve"> </w:t>
      </w:r>
      <w:r w:rsidR="003416C2" w:rsidRPr="003416C2">
        <w:rPr>
          <w:bCs/>
          <w:color w:val="333333"/>
        </w:rPr>
        <w:t xml:space="preserve">– </w:t>
      </w:r>
      <w:r w:rsidR="003416C2" w:rsidRPr="003416C2">
        <w:rPr>
          <w:bCs/>
          <w:color w:val="333333"/>
          <w:lang w:val="en-US"/>
        </w:rPr>
        <w:t>URL</w:t>
      </w:r>
      <w:r w:rsidR="003416C2" w:rsidRPr="00FF36AD">
        <w:rPr>
          <w:bCs/>
          <w:color w:val="002060"/>
        </w:rPr>
        <w:t>:</w:t>
      </w:r>
      <w:r w:rsidR="003416C2" w:rsidRPr="00FF36AD">
        <w:rPr>
          <w:color w:val="002060"/>
        </w:rPr>
        <w:t xml:space="preserve"> </w:t>
      </w:r>
      <w:hyperlink r:id="rId21" w:history="1">
        <w:r w:rsidR="003416C2" w:rsidRPr="00FF36AD">
          <w:rPr>
            <w:rStyle w:val="a4"/>
            <w:bCs/>
            <w:color w:val="002060"/>
            <w:u w:val="none"/>
          </w:rPr>
          <w:t>https://sudact.ru/law/rasporiazhenie-pravitelstva-rf-ot-25092017-n-2039-r/strategiia-povysheniia-finansovoi-gramotnosti-v/</w:t>
        </w:r>
      </w:hyperlink>
      <w:r w:rsidR="003416C2" w:rsidRPr="00FF36AD">
        <w:rPr>
          <w:bCs/>
          <w:color w:val="333333"/>
        </w:rPr>
        <w:t xml:space="preserve"> (</w:t>
      </w:r>
      <w:r w:rsidR="003416C2">
        <w:rPr>
          <w:bCs/>
          <w:color w:val="333333"/>
        </w:rPr>
        <w:t>дата обращения 12.11</w:t>
      </w:r>
      <w:r w:rsidR="00FF36AD">
        <w:rPr>
          <w:bCs/>
          <w:color w:val="333333"/>
        </w:rPr>
        <w:t>.2023)</w:t>
      </w:r>
    </w:p>
    <w:p w:rsidR="0013002C" w:rsidRDefault="009A1A34" w:rsidP="0057376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</w:t>
      </w:r>
      <w:r w:rsidR="003416C2">
        <w:rPr>
          <w:sz w:val="23"/>
          <w:szCs w:val="23"/>
        </w:rPr>
        <w:t>.</w:t>
      </w:r>
      <w:r w:rsidR="0013002C">
        <w:rPr>
          <w:sz w:val="23"/>
          <w:szCs w:val="23"/>
        </w:rPr>
        <w:t xml:space="preserve">Трубачева Е.С., </w:t>
      </w:r>
      <w:proofErr w:type="spellStart"/>
      <w:r w:rsidR="0013002C">
        <w:rPr>
          <w:sz w:val="23"/>
          <w:szCs w:val="23"/>
        </w:rPr>
        <w:t>Тузова</w:t>
      </w:r>
      <w:proofErr w:type="spellEnd"/>
      <w:r w:rsidR="0013002C">
        <w:rPr>
          <w:sz w:val="23"/>
          <w:szCs w:val="23"/>
        </w:rPr>
        <w:t xml:space="preserve"> Н.А., Формирование естественно-научных представления у детей в процессе приобщения к истории развития животного мира // Журнал «Управление ДОУ» – 2020. – №3. – с. 77- 81. </w:t>
      </w:r>
    </w:p>
    <w:p w:rsidR="0013002C" w:rsidRPr="0013002C" w:rsidRDefault="0013002C" w:rsidP="00573763">
      <w:pPr>
        <w:pStyle w:val="pcenter"/>
        <w:shd w:val="clear" w:color="auto" w:fill="FFFFFF"/>
        <w:spacing w:before="0" w:beforeAutospacing="0" w:after="300" w:afterAutospacing="0" w:line="293" w:lineRule="atLeast"/>
        <w:jc w:val="both"/>
        <w:rPr>
          <w:iCs/>
          <w:sz w:val="28"/>
          <w:szCs w:val="28"/>
          <w:lang w:eastAsia="ar-SA"/>
        </w:rPr>
      </w:pPr>
    </w:p>
    <w:p w:rsidR="0098713B" w:rsidRPr="008137B5" w:rsidRDefault="0098713B" w:rsidP="00902BC1">
      <w:pPr>
        <w:pStyle w:val="pcenter"/>
        <w:shd w:val="clear" w:color="auto" w:fill="FFFFFF"/>
        <w:spacing w:before="0" w:beforeAutospacing="0" w:after="300" w:afterAutospacing="0" w:line="293" w:lineRule="atLeast"/>
        <w:rPr>
          <w:sz w:val="28"/>
          <w:szCs w:val="28"/>
        </w:rPr>
      </w:pPr>
    </w:p>
    <w:p w:rsidR="00902BC1" w:rsidRPr="004B1F33" w:rsidRDefault="00902BC1" w:rsidP="00902BC1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Arial Black" w:eastAsiaTheme="minorEastAsia" w:hAnsi="Arial Black"/>
          <w:b/>
          <w:bCs/>
          <w:color w:val="0070C0"/>
          <w:kern w:val="24"/>
        </w:rPr>
      </w:pPr>
    </w:p>
    <w:p w:rsidR="008C7009" w:rsidRDefault="008C7009"/>
    <w:sectPr w:rsidR="008C7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47130"/>
    <w:multiLevelType w:val="multilevel"/>
    <w:tmpl w:val="0FDE3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5F6"/>
    <w:rsid w:val="00065CD3"/>
    <w:rsid w:val="0013002C"/>
    <w:rsid w:val="00133BC6"/>
    <w:rsid w:val="00135941"/>
    <w:rsid w:val="001A6C2C"/>
    <w:rsid w:val="001A7172"/>
    <w:rsid w:val="001B6234"/>
    <w:rsid w:val="001E3A64"/>
    <w:rsid w:val="001F4C0D"/>
    <w:rsid w:val="0030234B"/>
    <w:rsid w:val="00333AB5"/>
    <w:rsid w:val="0033422C"/>
    <w:rsid w:val="003416C2"/>
    <w:rsid w:val="00363FA7"/>
    <w:rsid w:val="003813FC"/>
    <w:rsid w:val="00437C4A"/>
    <w:rsid w:val="004943C7"/>
    <w:rsid w:val="004E3DA1"/>
    <w:rsid w:val="00573763"/>
    <w:rsid w:val="005E4CCD"/>
    <w:rsid w:val="00635670"/>
    <w:rsid w:val="00661FCF"/>
    <w:rsid w:val="00686269"/>
    <w:rsid w:val="006918CF"/>
    <w:rsid w:val="00691977"/>
    <w:rsid w:val="006933C5"/>
    <w:rsid w:val="00720ED9"/>
    <w:rsid w:val="00762630"/>
    <w:rsid w:val="00784E1B"/>
    <w:rsid w:val="007A4B09"/>
    <w:rsid w:val="007F7F94"/>
    <w:rsid w:val="008137B5"/>
    <w:rsid w:val="00817465"/>
    <w:rsid w:val="00831EE1"/>
    <w:rsid w:val="0085254B"/>
    <w:rsid w:val="008C7009"/>
    <w:rsid w:val="008F0DC7"/>
    <w:rsid w:val="00902BC1"/>
    <w:rsid w:val="00930C93"/>
    <w:rsid w:val="0098713B"/>
    <w:rsid w:val="009A1A34"/>
    <w:rsid w:val="009B35DB"/>
    <w:rsid w:val="009E6AD5"/>
    <w:rsid w:val="00A07D99"/>
    <w:rsid w:val="00A136AD"/>
    <w:rsid w:val="00A22BDF"/>
    <w:rsid w:val="00A54AC1"/>
    <w:rsid w:val="00A82672"/>
    <w:rsid w:val="00AA2718"/>
    <w:rsid w:val="00BC583D"/>
    <w:rsid w:val="00BD6D8A"/>
    <w:rsid w:val="00C31EC2"/>
    <w:rsid w:val="00C445D5"/>
    <w:rsid w:val="00D0260D"/>
    <w:rsid w:val="00D30850"/>
    <w:rsid w:val="00D323AA"/>
    <w:rsid w:val="00DF1F4C"/>
    <w:rsid w:val="00E07030"/>
    <w:rsid w:val="00E51CDF"/>
    <w:rsid w:val="00E56733"/>
    <w:rsid w:val="00EA07CA"/>
    <w:rsid w:val="00EC6CF4"/>
    <w:rsid w:val="00F52A4A"/>
    <w:rsid w:val="00F615F6"/>
    <w:rsid w:val="00F82280"/>
    <w:rsid w:val="00FF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55774"/>
  <w15:chartTrackingRefBased/>
  <w15:docId w15:val="{E319BC02-41B6-4966-B3B2-770BA105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416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enter">
    <w:name w:val="pcenter"/>
    <w:basedOn w:val="a"/>
    <w:rsid w:val="0090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E3DA1"/>
    <w:rPr>
      <w:color w:val="0563C1" w:themeColor="hyperlink"/>
      <w:u w:val="single"/>
    </w:rPr>
  </w:style>
  <w:style w:type="paragraph" w:styleId="a5">
    <w:name w:val="No Spacing"/>
    <w:uiPriority w:val="1"/>
    <w:qFormat/>
    <w:rsid w:val="001A7172"/>
    <w:pPr>
      <w:spacing w:after="0" w:line="240" w:lineRule="auto"/>
    </w:pPr>
  </w:style>
  <w:style w:type="paragraph" w:customStyle="1" w:styleId="Default">
    <w:name w:val="Default"/>
    <w:rsid w:val="001300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416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27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sudact.ru/law/rasporiazhenie-pravitelstva-rf-ot-25092017-n-2039-r/strategiia-povysheniia-finansovoi-gramotnosti-v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5</Pages>
  <Words>1888</Words>
  <Characters>10767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РОМАШКА</dc:creator>
  <cp:keywords/>
  <dc:description/>
  <cp:lastModifiedBy>РОМАШКА</cp:lastModifiedBy>
  <cp:revision>14</cp:revision>
  <dcterms:created xsi:type="dcterms:W3CDTF">2023-10-09T17:08:00Z</dcterms:created>
  <dcterms:modified xsi:type="dcterms:W3CDTF">2023-11-25T18:32:00Z</dcterms:modified>
</cp:coreProperties>
</file>