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BF" w:rsidRPr="000765BF" w:rsidRDefault="000765BF" w:rsidP="000765BF">
      <w:pPr>
        <w:rPr>
          <w:rFonts w:ascii="Calibri" w:eastAsia="Calibri" w:hAnsi="Calibri" w:cs="Times New Roman"/>
        </w:rPr>
      </w:pPr>
    </w:p>
    <w:p w:rsidR="000765BF" w:rsidRPr="000765BF" w:rsidRDefault="000765BF" w:rsidP="000765BF">
      <w:pPr>
        <w:rPr>
          <w:rFonts w:ascii="Calibri" w:eastAsia="Calibri" w:hAnsi="Calibri" w:cs="Times New Roman"/>
        </w:rPr>
      </w:pPr>
    </w:p>
    <w:p w:rsidR="000765BF" w:rsidRPr="000765BF" w:rsidRDefault="000765BF" w:rsidP="000765BF">
      <w:pPr>
        <w:rPr>
          <w:rFonts w:ascii="Calibri" w:eastAsia="Calibri" w:hAnsi="Calibri" w:cs="Times New Roman"/>
        </w:rPr>
      </w:pPr>
    </w:p>
    <w:p w:rsidR="000765BF" w:rsidRPr="000765BF" w:rsidRDefault="000765BF" w:rsidP="000765BF">
      <w:pPr>
        <w:rPr>
          <w:rFonts w:ascii="Calibri" w:eastAsia="Calibri" w:hAnsi="Calibri" w:cs="Times New Roman"/>
        </w:rPr>
      </w:pPr>
    </w:p>
    <w:p w:rsidR="000765BF" w:rsidRPr="000765BF" w:rsidRDefault="000765BF" w:rsidP="000765BF">
      <w:pPr>
        <w:rPr>
          <w:rFonts w:ascii="Calibri Light" w:eastAsia="Calibri" w:hAnsi="Calibri Light" w:cs="Calibri Light"/>
          <w:b/>
          <w:sz w:val="48"/>
          <w:szCs w:val="48"/>
        </w:rPr>
      </w:pPr>
    </w:p>
    <w:p w:rsidR="000765BF" w:rsidRPr="000765BF" w:rsidRDefault="000765BF" w:rsidP="000765BF">
      <w:pPr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>
        <w:rPr>
          <w:rFonts w:ascii="Times New Roman" w:eastAsia="Calibri" w:hAnsi="Times New Roman" w:cs="Times New Roman"/>
          <w:b/>
          <w:sz w:val="44"/>
          <w:szCs w:val="28"/>
        </w:rPr>
        <w:t>И</w:t>
      </w:r>
      <w:r w:rsidRPr="000765BF">
        <w:rPr>
          <w:rFonts w:ascii="Times New Roman" w:eastAsia="Calibri" w:hAnsi="Times New Roman" w:cs="Times New Roman"/>
          <w:b/>
          <w:sz w:val="44"/>
          <w:szCs w:val="28"/>
        </w:rPr>
        <w:t xml:space="preserve">спользование игровых </w:t>
      </w:r>
      <w:r w:rsidRPr="000765BF">
        <w:rPr>
          <w:rFonts w:ascii="Times New Roman" w:eastAsia="Calibri" w:hAnsi="Times New Roman" w:cs="Times New Roman"/>
          <w:b/>
          <w:sz w:val="44"/>
          <w:szCs w:val="28"/>
        </w:rPr>
        <w:t>технологий на уроках математики</w:t>
      </w:r>
    </w:p>
    <w:p w:rsidR="000765BF" w:rsidRPr="000765BF" w:rsidRDefault="000765BF" w:rsidP="000765BF">
      <w:pPr>
        <w:rPr>
          <w:rFonts w:ascii="Calibri" w:eastAsia="Calibri" w:hAnsi="Calibri" w:cs="Times New Roman"/>
        </w:rPr>
      </w:pPr>
    </w:p>
    <w:p w:rsidR="000765BF" w:rsidRPr="000765BF" w:rsidRDefault="000765BF" w:rsidP="000765BF">
      <w:pPr>
        <w:rPr>
          <w:rFonts w:ascii="Calibri" w:eastAsia="Calibri" w:hAnsi="Calibri" w:cs="Times New Roman"/>
        </w:rPr>
      </w:pPr>
    </w:p>
    <w:p w:rsidR="000765BF" w:rsidRPr="000765BF" w:rsidRDefault="000765BF" w:rsidP="000765BF">
      <w:pPr>
        <w:rPr>
          <w:rFonts w:ascii="Calibri" w:eastAsia="Calibri" w:hAnsi="Calibri" w:cs="Times New Roman"/>
        </w:rPr>
      </w:pPr>
    </w:p>
    <w:p w:rsidR="000765BF" w:rsidRPr="000765BF" w:rsidRDefault="000765BF" w:rsidP="000765BF">
      <w:pPr>
        <w:rPr>
          <w:rFonts w:ascii="Calibri" w:eastAsia="Calibri" w:hAnsi="Calibri" w:cs="Times New Roman"/>
        </w:rPr>
      </w:pPr>
    </w:p>
    <w:p w:rsidR="000765BF" w:rsidRPr="000765BF" w:rsidRDefault="000765BF" w:rsidP="000765BF">
      <w:pPr>
        <w:rPr>
          <w:rFonts w:ascii="Calibri" w:eastAsia="Calibri" w:hAnsi="Calibri" w:cs="Times New Roman"/>
        </w:rPr>
      </w:pPr>
    </w:p>
    <w:p w:rsidR="000765BF" w:rsidRPr="000765BF" w:rsidRDefault="000765BF" w:rsidP="000765BF">
      <w:pPr>
        <w:rPr>
          <w:rFonts w:ascii="Calibri" w:eastAsia="Calibri" w:hAnsi="Calibri" w:cs="Times New Roman"/>
        </w:rPr>
      </w:pPr>
    </w:p>
    <w:p w:rsidR="000765BF" w:rsidRPr="000765BF" w:rsidRDefault="000765BF" w:rsidP="000765BF">
      <w:pPr>
        <w:rPr>
          <w:rFonts w:ascii="Calibri" w:eastAsia="Calibri" w:hAnsi="Calibri" w:cs="Times New Roman"/>
        </w:rPr>
      </w:pPr>
    </w:p>
    <w:p w:rsidR="000765BF" w:rsidRPr="000765BF" w:rsidRDefault="000765BF" w:rsidP="000765BF">
      <w:pPr>
        <w:rPr>
          <w:rFonts w:ascii="Calibri" w:eastAsia="Calibri" w:hAnsi="Calibri" w:cs="Times New Roman"/>
        </w:rPr>
      </w:pPr>
    </w:p>
    <w:p w:rsidR="000765BF" w:rsidRPr="000765BF" w:rsidRDefault="000765BF" w:rsidP="000765BF">
      <w:pPr>
        <w:rPr>
          <w:rFonts w:ascii="Calibri" w:eastAsia="Calibri" w:hAnsi="Calibri" w:cs="Times New Roman"/>
        </w:rPr>
      </w:pPr>
    </w:p>
    <w:p w:rsidR="000765BF" w:rsidRPr="000765BF" w:rsidRDefault="000765BF" w:rsidP="000765BF">
      <w:pPr>
        <w:rPr>
          <w:rFonts w:ascii="Calibri" w:eastAsia="Calibri" w:hAnsi="Calibri" w:cs="Times New Roman"/>
        </w:rPr>
      </w:pPr>
    </w:p>
    <w:p w:rsidR="000765BF" w:rsidRPr="000765BF" w:rsidRDefault="000765BF" w:rsidP="000765BF">
      <w:pPr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0765BF">
        <w:rPr>
          <w:rFonts w:ascii="Calibri" w:eastAsia="Calibri" w:hAnsi="Calibri" w:cs="Times New Roman"/>
        </w:rPr>
        <w:t xml:space="preserve">  </w:t>
      </w:r>
      <w:r w:rsidRPr="000765BF">
        <w:rPr>
          <w:rFonts w:ascii="Times New Roman" w:eastAsia="Calibri" w:hAnsi="Times New Roman" w:cs="Times New Roman"/>
          <w:sz w:val="24"/>
          <w:szCs w:val="24"/>
        </w:rPr>
        <w:t>Учитель математики высшей категории</w:t>
      </w:r>
    </w:p>
    <w:p w:rsidR="000765BF" w:rsidRPr="000765BF" w:rsidRDefault="000765BF" w:rsidP="000765BF">
      <w:pPr>
        <w:ind w:left="4990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Буланова</w:t>
      </w: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 Марина В</w:t>
      </w:r>
      <w:r>
        <w:rPr>
          <w:rFonts w:ascii="Times New Roman" w:eastAsia="Calibri" w:hAnsi="Times New Roman" w:cs="Times New Roman"/>
          <w:sz w:val="28"/>
          <w:szCs w:val="28"/>
        </w:rPr>
        <w:t>ладимировна</w:t>
      </w:r>
    </w:p>
    <w:p w:rsidR="000765BF" w:rsidRPr="000765BF" w:rsidRDefault="000765BF" w:rsidP="000765BF">
      <w:pPr>
        <w:ind w:left="6464"/>
        <w:rPr>
          <w:rFonts w:ascii="Times New Roman" w:eastAsia="Calibri" w:hAnsi="Times New Roman" w:cs="Times New Roman"/>
        </w:rPr>
      </w:pPr>
    </w:p>
    <w:p w:rsidR="000765BF" w:rsidRPr="000765BF" w:rsidRDefault="000765BF" w:rsidP="000765BF">
      <w:pPr>
        <w:rPr>
          <w:rFonts w:ascii="Times New Roman" w:eastAsia="Calibri" w:hAnsi="Times New Roman" w:cs="Times New Roman"/>
        </w:rPr>
      </w:pPr>
    </w:p>
    <w:p w:rsidR="000765BF" w:rsidRPr="000765BF" w:rsidRDefault="000765BF" w:rsidP="000765BF">
      <w:pPr>
        <w:rPr>
          <w:rFonts w:ascii="Times New Roman" w:eastAsia="Calibri" w:hAnsi="Times New Roman" w:cs="Times New Roman"/>
        </w:rPr>
      </w:pPr>
    </w:p>
    <w:p w:rsidR="000765BF" w:rsidRPr="000765BF" w:rsidRDefault="000765BF" w:rsidP="000765BF">
      <w:pPr>
        <w:rPr>
          <w:rFonts w:ascii="Times New Roman" w:eastAsia="Calibri" w:hAnsi="Times New Roman" w:cs="Times New Roman"/>
        </w:rPr>
      </w:pPr>
    </w:p>
    <w:p w:rsidR="000765BF" w:rsidRDefault="000765BF" w:rsidP="000765B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765BF" w:rsidRDefault="000765BF" w:rsidP="000765B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65BF" w:rsidRDefault="000765BF" w:rsidP="000765B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65BF" w:rsidRDefault="000765BF" w:rsidP="000765B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65BF" w:rsidRDefault="000765BF" w:rsidP="000765B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65BF" w:rsidRDefault="000765BF" w:rsidP="000765B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65BF" w:rsidRPr="000765BF" w:rsidRDefault="000765BF" w:rsidP="000765BF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765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«Без игры нет и не может быть полноценного умственного развития. Игра - это огромное,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 В.А. Сухомлинский.</w:t>
      </w:r>
      <w:r w:rsidRPr="000765BF">
        <w:rPr>
          <w:rFonts w:eastAsiaTheme="minorEastAsia" w:hAnsi="Arial"/>
          <w:color w:val="538135" w:themeColor="accent6" w:themeShade="BF"/>
          <w:sz w:val="28"/>
          <w:szCs w:val="28"/>
          <w:lang w:eastAsia="ru-RU"/>
        </w:rPr>
        <w:t xml:space="preserve"> </w:t>
      </w:r>
    </w:p>
    <w:p w:rsidR="000765BF" w:rsidRPr="000765BF" w:rsidRDefault="000765BF" w:rsidP="000765B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ли люди, которые не любят играть? По – моему игра помогает нам в жизни: сначала мы играем сами, затем со своими детьми, внуками. Играя, мы учимся и развиваемся. Поэтому я решила применять игровую технологию на своих уроках.</w:t>
      </w:r>
    </w:p>
    <w:p w:rsidR="000765BF" w:rsidRPr="007E0108" w:rsidRDefault="000765BF" w:rsidP="000765B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статье я хочу поделиться своим опытом работы по применению игровой технологии на уроках 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65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7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наблюдения в течении многих лет работы показывают, что большинство детей в начальной школе учатся с удовольствием, но чем старше они становятся, тем быстрее угасает интерес к учению. Для того чтобы сохранить «детский огонек пытливости и жажды знаний» я и разработала систему применения игровых технологий на разных этапах урока и во внеурочной деятельности. Но прежде, чем я познакомлю вас со своим опытом, есть смысл поговорить о термине «игра».</w:t>
      </w:r>
    </w:p>
    <w:p w:rsidR="000765BF" w:rsidRPr="000765BF" w:rsidRDefault="000765BF" w:rsidP="000765BF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0765BF">
        <w:rPr>
          <w:rFonts w:eastAsia="Calibri"/>
          <w:sz w:val="28"/>
          <w:szCs w:val="28"/>
        </w:rPr>
        <w:t>Игра – это соревнование, борьба либо с соперником, либо с самим собой. Она дает возможности за сравнительно малое время проявить свои способности: качества ума, крепость мышц, быстроту реакции. Причем эти способности могут проявиться как по отдельности, так и все вместе. В игре почти всегда присутствуют положительные эмоции, из дидактики же известно: не пережитое эмоционально, усвоено плохо, формально. Нам же – учителям математики – нужно использовать малейшую возможность для эмоциональной окраски предлагаемого учащимся материала. В игре всегда есть место всему: везению, случайности, максимальному учету обстоятельств, способности анализировать ситуацию, умению мыслить за соперника и предвидеть его действия, интуиции – важнейшей составляющей любого творчества, в том числе и научного. Игру стоит затевать с отчетливой познавательной целью. Она должна по возможности привлекать к участию всех в том или ином качестве. Игра является одним из проверенных способов мотивации учения, формирования у школьников познавательных интересов. Играя, ребенок приобретает новые знания, совершенствует умения и навыки. Она, как никакой другой метод отвечает возрастным особенностям детей и в значительной мере способствует формированию полноценной мотивации учения. Игры возможно применять на всех ступенях обучения, но совершенно необходимо – в работе с младшими школьниками и в среднем звене.</w:t>
      </w:r>
      <w:r w:rsidRPr="000765BF">
        <w:rPr>
          <w:color w:val="333333"/>
          <w:sz w:val="28"/>
          <w:szCs w:val="28"/>
        </w:rPr>
        <w:t xml:space="preserve"> </w:t>
      </w:r>
      <w:r w:rsidRPr="000765BF">
        <w:rPr>
          <w:color w:val="333333"/>
          <w:sz w:val="28"/>
          <w:szCs w:val="28"/>
        </w:rPr>
        <w:t> Занимательные игры на уроках математики – современный и признанный метод обучения и воспитания. В процессе игры у детей вырабатывается привычка сосредоточиться, мыслить самостоятельно, развивать внимание, стремление к знаниям. Увлёкшись игрой, дети не замечают, что учатся, познают, запоминают новое, ориентируются в необычных ситуациях, познают, запоминают новое, ориентируются в необычных ситуациях, развивают фантазию.</w:t>
      </w:r>
    </w:p>
    <w:p w:rsidR="000765BF" w:rsidRPr="000765BF" w:rsidRDefault="000765BF" w:rsidP="000765B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5BF" w:rsidRPr="000765BF" w:rsidRDefault="000765BF" w:rsidP="000765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lastRenderedPageBreak/>
        <w:t>Каждая игра помогает решить какие-то определенные дидактические задачи: дать такое-то знание, сформировать такое-то умение, развивать такие-то функции мозга (внимание, память, мышление, речь), воспитывать черты личности (сообразительность, находчивость, коллективизм и т.д.).</w:t>
      </w:r>
    </w:p>
    <w:p w:rsidR="000765BF" w:rsidRPr="000765BF" w:rsidRDefault="000765BF" w:rsidP="000765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Игровые технологии способствуют достижению следующих целей:</w:t>
      </w:r>
    </w:p>
    <w:p w:rsidR="000765BF" w:rsidRPr="000765BF" w:rsidRDefault="000765BF" w:rsidP="000765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- активизации мыслительной деятельности, развитию познавательных способностей;</w:t>
      </w:r>
    </w:p>
    <w:p w:rsidR="000765BF" w:rsidRPr="000765BF" w:rsidRDefault="000765BF" w:rsidP="000765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- развитию логического мышления;</w:t>
      </w:r>
    </w:p>
    <w:p w:rsidR="000765BF" w:rsidRPr="000765BF" w:rsidRDefault="000765BF" w:rsidP="000765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- углублению знаний по математике;</w:t>
      </w:r>
    </w:p>
    <w:p w:rsidR="000765BF" w:rsidRPr="000765BF" w:rsidRDefault="000765BF" w:rsidP="000765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- восприятию </w:t>
      </w:r>
      <w:proofErr w:type="spellStart"/>
      <w:r w:rsidRPr="000765BF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 связей;</w:t>
      </w:r>
    </w:p>
    <w:p w:rsidR="000765BF" w:rsidRPr="000765BF" w:rsidRDefault="000765BF" w:rsidP="000765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- развитию математической культуры;</w:t>
      </w:r>
    </w:p>
    <w:p w:rsidR="000765BF" w:rsidRPr="000765BF" w:rsidRDefault="000765BF" w:rsidP="000765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- сплоченности коллектива, формированию деловых взаимоотношений;</w:t>
      </w:r>
    </w:p>
    <w:p w:rsidR="000765BF" w:rsidRDefault="000765BF" w:rsidP="000765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- развитию индивидуальности и коммуникативных способностей.</w:t>
      </w:r>
    </w:p>
    <w:p w:rsidR="000765BF" w:rsidRPr="000765BF" w:rsidRDefault="000765BF" w:rsidP="000765BF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0765BF">
        <w:rPr>
          <w:color w:val="333333"/>
          <w:sz w:val="28"/>
          <w:szCs w:val="28"/>
        </w:rPr>
        <w:t xml:space="preserve">В играх, особенно коллективных, формируются и нравственные качества ребенка. В ходе игры дети учатся оказывать помощь товарищам, считаться с интересами и мнением других, сдерживать свои желания. У детей развивается чувство ответственности, коллективизма, воспитывается дисциплина, воля, формируется </w:t>
      </w:r>
      <w:proofErr w:type="spellStart"/>
      <w:proofErr w:type="gramStart"/>
      <w:r w:rsidRPr="000765BF">
        <w:rPr>
          <w:color w:val="333333"/>
          <w:sz w:val="28"/>
          <w:szCs w:val="28"/>
        </w:rPr>
        <w:t>характер.Включение</w:t>
      </w:r>
      <w:proofErr w:type="spellEnd"/>
      <w:proofErr w:type="gramEnd"/>
      <w:r w:rsidRPr="000765BF">
        <w:rPr>
          <w:color w:val="333333"/>
          <w:sz w:val="28"/>
          <w:szCs w:val="28"/>
        </w:rPr>
        <w:t xml:space="preserve"> в урок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765BF" w:rsidRPr="000765BF" w:rsidRDefault="000765BF" w:rsidP="000765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Игра не должна быть длинной по времени, и ее нужно удачно вписать в урок, содержащий и другие обязательные элементы.</w:t>
      </w:r>
    </w:p>
    <w:p w:rsidR="000765BF" w:rsidRPr="000765BF" w:rsidRDefault="000765BF" w:rsidP="000765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Дидактические игры можно проводить в начале урока, чтобы привлечь внимание детей и подготовить их к усвоению последующего материала.</w:t>
      </w:r>
    </w:p>
    <w:p w:rsidR="000765BF" w:rsidRPr="000765BF" w:rsidRDefault="000765BF" w:rsidP="000765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Приведу примеры удачных игр для учеников 5 класса.</w:t>
      </w:r>
    </w:p>
    <w:p w:rsidR="000765BF" w:rsidRPr="000765BF" w:rsidRDefault="000765BF" w:rsidP="000765BF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i/>
          <w:sz w:val="28"/>
          <w:szCs w:val="28"/>
        </w:rPr>
        <w:t>Ну – ка, смекалку</w:t>
      </w:r>
    </w:p>
    <w:p w:rsidR="000765BF" w:rsidRPr="000765BF" w:rsidRDefault="000765BF" w:rsidP="000765BF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i/>
          <w:sz w:val="28"/>
          <w:szCs w:val="28"/>
        </w:rPr>
        <w:t>Свою прояви,</w:t>
      </w:r>
    </w:p>
    <w:p w:rsidR="000765BF" w:rsidRPr="000765BF" w:rsidRDefault="000765BF" w:rsidP="000765BF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i/>
          <w:sz w:val="28"/>
          <w:szCs w:val="28"/>
        </w:rPr>
        <w:t>Тему из букв</w:t>
      </w:r>
    </w:p>
    <w:p w:rsidR="000765BF" w:rsidRDefault="000765BF" w:rsidP="000765BF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i/>
          <w:sz w:val="28"/>
          <w:szCs w:val="28"/>
        </w:rPr>
        <w:t>Ты скорей собери!</w:t>
      </w:r>
    </w:p>
    <w:p w:rsidR="000765BF" w:rsidRDefault="000765BF" w:rsidP="000765BF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765BF" w:rsidRPr="000765BF" w:rsidRDefault="000765BF" w:rsidP="000765BF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765BF" w:rsidRPr="000765BF" w:rsidRDefault="000765BF" w:rsidP="000765B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Разгадав кроссворд, вы сможете определить тему урока.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0765BF" w:rsidRPr="000765BF" w:rsidTr="004F2F9D">
        <w:trPr>
          <w:gridBefore w:val="10"/>
          <w:wBefore w:w="3330" w:type="dxa"/>
          <w:trHeight w:val="261"/>
          <w:jc w:val="center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765B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765BF" w:rsidRPr="000765BF" w:rsidTr="004F2F9D">
        <w:trPr>
          <w:trHeight w:val="246"/>
          <w:jc w:val="center"/>
        </w:trPr>
        <w:tc>
          <w:tcPr>
            <w:tcW w:w="66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9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6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765B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765BF" w:rsidRPr="000765BF" w:rsidTr="004F2F9D">
        <w:trPr>
          <w:trHeight w:val="261"/>
          <w:jc w:val="center"/>
        </w:trPr>
        <w:tc>
          <w:tcPr>
            <w:tcW w:w="66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98" w:type="dxa"/>
            <w:gridSpan w:val="6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6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9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765BF" w:rsidRPr="000765BF" w:rsidTr="004F2F9D">
        <w:trPr>
          <w:trHeight w:val="246"/>
          <w:jc w:val="center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765B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765BF" w:rsidRPr="000765BF" w:rsidTr="004F2F9D">
        <w:trPr>
          <w:gridAfter w:val="5"/>
          <w:wAfter w:w="1665" w:type="dxa"/>
          <w:trHeight w:val="261"/>
          <w:jc w:val="center"/>
        </w:trPr>
        <w:tc>
          <w:tcPr>
            <w:tcW w:w="199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765B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765BF" w:rsidRPr="000765BF" w:rsidRDefault="000765BF" w:rsidP="000765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765BF" w:rsidRPr="000765BF" w:rsidRDefault="000765BF" w:rsidP="000765BF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По горизонтали:</w:t>
      </w:r>
    </w:p>
    <w:p w:rsidR="000765BF" w:rsidRPr="000765BF" w:rsidRDefault="000765BF" w:rsidP="000765B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Сколько вершин, сторон, углов в треугольнике? (Три)</w:t>
      </w:r>
    </w:p>
    <w:p w:rsidR="000765BF" w:rsidRPr="000765BF" w:rsidRDefault="000765BF" w:rsidP="000765B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Часть прямой, ограниченная двумя точками? (Отрезок)</w:t>
      </w:r>
    </w:p>
    <w:p w:rsidR="000765BF" w:rsidRPr="000765BF" w:rsidRDefault="000765BF" w:rsidP="000765B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Какая фигура получится, если последовательно соединить три точки, не лежащие на одной прямой? (Треугольник)</w:t>
      </w:r>
    </w:p>
    <w:p w:rsidR="000765BF" w:rsidRPr="000765BF" w:rsidRDefault="000765BF" w:rsidP="000765B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Как по-другому назвать расстояние между двумя точками? (Длина)</w:t>
      </w:r>
    </w:p>
    <w:p w:rsidR="000765BF" w:rsidRPr="000765BF" w:rsidRDefault="000765BF" w:rsidP="000765BF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65BF" w:rsidRPr="000765BF" w:rsidRDefault="000765BF" w:rsidP="000765BF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i/>
          <w:sz w:val="28"/>
          <w:szCs w:val="28"/>
        </w:rPr>
        <w:t>- Какое слово можно вставить по вертикали?</w:t>
      </w: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 (Точка)</w:t>
      </w:r>
    </w:p>
    <w:p w:rsidR="000765BF" w:rsidRPr="000765BF" w:rsidRDefault="000765BF" w:rsidP="000765BF">
      <w:pPr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i/>
          <w:sz w:val="28"/>
          <w:szCs w:val="28"/>
        </w:rPr>
        <w:t>- Как бы вы сформулировали тему урока?</w:t>
      </w:r>
    </w:p>
    <w:p w:rsidR="000765BF" w:rsidRPr="000765BF" w:rsidRDefault="000765BF" w:rsidP="000765BF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65BF" w:rsidRPr="000765BF" w:rsidRDefault="000765BF" w:rsidP="000765B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b/>
          <w:i/>
          <w:sz w:val="28"/>
          <w:szCs w:val="28"/>
        </w:rPr>
        <w:t>Вы прочтете тему урока, если правильно найдете значения выражений и вставите соответствующие буквы в таблицу ответов.</w:t>
      </w:r>
    </w:p>
    <w:p w:rsidR="000765BF" w:rsidRPr="000765BF" w:rsidRDefault="000765BF" w:rsidP="000765BF">
      <w:pPr>
        <w:tabs>
          <w:tab w:val="left" w:pos="895"/>
        </w:tabs>
        <w:spacing w:line="240" w:lineRule="auto"/>
        <w:ind w:firstLine="3686"/>
        <w:rPr>
          <w:rFonts w:ascii="Calibri" w:eastAsia="Calibri" w:hAnsi="Calibri" w:cs="Times New Roman"/>
          <w:sz w:val="28"/>
          <w:szCs w:val="28"/>
        </w:rPr>
      </w:pPr>
      <w:r w:rsidRPr="000765BF">
        <w:rPr>
          <w:rFonts w:ascii="Calibri" w:eastAsia="Calibri" w:hAnsi="Calibri" w:cs="Times New Roman"/>
          <w:sz w:val="28"/>
          <w:szCs w:val="28"/>
        </w:rPr>
        <w:t>480</w:t>
      </w:r>
      <w:r w:rsidRPr="000765BF">
        <w:rPr>
          <w:rFonts w:ascii="Calibri" w:eastAsia="Calibri" w:hAnsi="Calibri" w:cs="Calibri"/>
          <w:sz w:val="28"/>
          <w:szCs w:val="28"/>
        </w:rPr>
        <w:t>÷</w:t>
      </w:r>
      <w:r w:rsidRPr="000765BF">
        <w:rPr>
          <w:rFonts w:ascii="Calibri" w:eastAsia="Calibri" w:hAnsi="Calibri" w:cs="Times New Roman"/>
          <w:sz w:val="28"/>
          <w:szCs w:val="28"/>
        </w:rPr>
        <w:t>6           О</w:t>
      </w:r>
    </w:p>
    <w:p w:rsidR="000765BF" w:rsidRPr="000765BF" w:rsidRDefault="000765BF" w:rsidP="000765BF">
      <w:pPr>
        <w:tabs>
          <w:tab w:val="left" w:pos="895"/>
        </w:tabs>
        <w:spacing w:line="240" w:lineRule="auto"/>
        <w:ind w:firstLine="3686"/>
        <w:rPr>
          <w:rFonts w:ascii="Calibri" w:eastAsia="Calibri" w:hAnsi="Calibri" w:cs="Times New Roman"/>
          <w:sz w:val="28"/>
          <w:szCs w:val="28"/>
        </w:rPr>
      </w:pPr>
      <w:r w:rsidRPr="000765BF">
        <w:rPr>
          <w:rFonts w:ascii="Calibri" w:eastAsia="Calibri" w:hAnsi="Calibri" w:cs="Times New Roman"/>
          <w:sz w:val="28"/>
          <w:szCs w:val="28"/>
        </w:rPr>
        <w:t xml:space="preserve">123+37       </w:t>
      </w:r>
      <w:r w:rsidRPr="000765BF">
        <w:rPr>
          <w:rFonts w:ascii="Calibri" w:eastAsia="Calibri" w:hAnsi="Calibri" w:cs="Times New Roman"/>
          <w:sz w:val="28"/>
          <w:szCs w:val="28"/>
          <w:lang w:val="en-US"/>
        </w:rPr>
        <w:t xml:space="preserve">  </w:t>
      </w:r>
      <w:r w:rsidRPr="000765BF">
        <w:rPr>
          <w:rFonts w:ascii="Calibri" w:eastAsia="Calibri" w:hAnsi="Calibri" w:cs="Times New Roman"/>
          <w:sz w:val="28"/>
          <w:szCs w:val="28"/>
        </w:rPr>
        <w:t>Ь</w:t>
      </w:r>
    </w:p>
    <w:p w:rsidR="000765BF" w:rsidRPr="000765BF" w:rsidRDefault="000765BF" w:rsidP="000765BF">
      <w:pPr>
        <w:tabs>
          <w:tab w:val="left" w:pos="895"/>
        </w:tabs>
        <w:spacing w:line="240" w:lineRule="auto"/>
        <w:ind w:firstLine="3686"/>
        <w:rPr>
          <w:rFonts w:ascii="Calibri" w:eastAsia="Calibri" w:hAnsi="Calibri" w:cs="Times New Roman"/>
          <w:sz w:val="28"/>
          <w:szCs w:val="28"/>
        </w:rPr>
      </w:pPr>
      <w:r w:rsidRPr="000765BF">
        <w:rPr>
          <w:rFonts w:ascii="Calibri" w:eastAsia="Calibri" w:hAnsi="Calibri" w:cs="Times New Roman"/>
          <w:sz w:val="28"/>
          <w:szCs w:val="28"/>
        </w:rPr>
        <w:t>436 – 406     Е</w:t>
      </w:r>
    </w:p>
    <w:p w:rsidR="000765BF" w:rsidRPr="000765BF" w:rsidRDefault="000765BF" w:rsidP="000765BF">
      <w:pPr>
        <w:tabs>
          <w:tab w:val="left" w:pos="895"/>
        </w:tabs>
        <w:spacing w:line="240" w:lineRule="auto"/>
        <w:ind w:firstLine="3686"/>
        <w:rPr>
          <w:rFonts w:ascii="Calibri" w:eastAsia="Calibri" w:hAnsi="Calibri" w:cs="Times New Roman"/>
          <w:sz w:val="28"/>
          <w:szCs w:val="28"/>
        </w:rPr>
      </w:pPr>
      <w:r w:rsidRPr="000765BF">
        <w:rPr>
          <w:rFonts w:ascii="Calibri" w:eastAsia="Calibri" w:hAnsi="Calibri" w:cs="Times New Roman"/>
          <w:sz w:val="28"/>
          <w:szCs w:val="28"/>
        </w:rPr>
        <w:t>51</w:t>
      </w:r>
      <w:r w:rsidRPr="000765BF">
        <w:rPr>
          <w:rFonts w:ascii="Calibri" w:eastAsia="Calibri" w:hAnsi="Calibri" w:cs="Calibri"/>
          <w:sz w:val="28"/>
          <w:szCs w:val="28"/>
        </w:rPr>
        <w:t>×</w:t>
      </w:r>
      <w:r w:rsidRPr="000765BF">
        <w:rPr>
          <w:rFonts w:ascii="Calibri" w:eastAsia="Calibri" w:hAnsi="Calibri" w:cs="Times New Roman"/>
          <w:sz w:val="28"/>
          <w:szCs w:val="28"/>
        </w:rPr>
        <w:t xml:space="preserve">2      </w:t>
      </w:r>
      <w:r w:rsidRPr="000765BF">
        <w:rPr>
          <w:rFonts w:ascii="Calibri" w:eastAsia="Calibri" w:hAnsi="Calibri" w:cs="Times New Roman"/>
          <w:sz w:val="28"/>
          <w:szCs w:val="28"/>
          <w:lang w:val="en-US"/>
        </w:rPr>
        <w:t xml:space="preserve">       </w:t>
      </w:r>
      <w:r w:rsidRPr="000765BF">
        <w:rPr>
          <w:rFonts w:ascii="Calibri" w:eastAsia="Calibri" w:hAnsi="Calibri" w:cs="Times New Roman"/>
          <w:sz w:val="28"/>
          <w:szCs w:val="28"/>
        </w:rPr>
        <w:t xml:space="preserve"> И</w:t>
      </w:r>
    </w:p>
    <w:p w:rsidR="000765BF" w:rsidRPr="000765BF" w:rsidRDefault="000765BF" w:rsidP="000765BF">
      <w:pPr>
        <w:tabs>
          <w:tab w:val="left" w:pos="895"/>
        </w:tabs>
        <w:spacing w:line="240" w:lineRule="auto"/>
        <w:ind w:firstLine="3686"/>
        <w:rPr>
          <w:rFonts w:ascii="Calibri" w:eastAsia="Calibri" w:hAnsi="Calibri" w:cs="Times New Roman"/>
          <w:sz w:val="28"/>
          <w:szCs w:val="28"/>
        </w:rPr>
      </w:pPr>
      <w:r w:rsidRPr="000765BF">
        <w:rPr>
          <w:rFonts w:ascii="Calibri" w:eastAsia="Calibri" w:hAnsi="Calibri" w:cs="Times New Roman"/>
          <w:sz w:val="28"/>
          <w:szCs w:val="28"/>
        </w:rPr>
        <w:t>14</w:t>
      </w:r>
      <w:r w:rsidRPr="000765BF">
        <w:rPr>
          <w:rFonts w:ascii="Calibri" w:eastAsia="Calibri" w:hAnsi="Calibri" w:cs="Calibri"/>
          <w:sz w:val="28"/>
          <w:szCs w:val="28"/>
        </w:rPr>
        <w:t>×</w:t>
      </w:r>
      <w:r w:rsidRPr="000765BF">
        <w:rPr>
          <w:rFonts w:ascii="Calibri" w:eastAsia="Calibri" w:hAnsi="Calibri" w:cs="Times New Roman"/>
          <w:sz w:val="28"/>
          <w:szCs w:val="28"/>
        </w:rPr>
        <w:t xml:space="preserve">6        </w:t>
      </w:r>
      <w:r w:rsidRPr="000765BF">
        <w:rPr>
          <w:rFonts w:ascii="Calibri" w:eastAsia="Calibri" w:hAnsi="Calibri" w:cs="Times New Roman"/>
          <w:sz w:val="28"/>
          <w:szCs w:val="28"/>
          <w:lang w:val="en-US"/>
        </w:rPr>
        <w:t xml:space="preserve">      </w:t>
      </w:r>
      <w:r w:rsidRPr="000765BF">
        <w:rPr>
          <w:rFonts w:ascii="Calibri" w:eastAsia="Calibri" w:hAnsi="Calibri" w:cs="Times New Roman"/>
          <w:sz w:val="28"/>
          <w:szCs w:val="28"/>
        </w:rPr>
        <w:t>Б</w:t>
      </w:r>
    </w:p>
    <w:p w:rsidR="000765BF" w:rsidRPr="000765BF" w:rsidRDefault="000765BF" w:rsidP="000765BF">
      <w:pPr>
        <w:tabs>
          <w:tab w:val="left" w:pos="895"/>
        </w:tabs>
        <w:spacing w:line="240" w:lineRule="auto"/>
        <w:ind w:firstLine="3686"/>
        <w:rPr>
          <w:rFonts w:ascii="Calibri" w:eastAsia="Calibri" w:hAnsi="Calibri" w:cs="Times New Roman"/>
          <w:sz w:val="28"/>
          <w:szCs w:val="28"/>
        </w:rPr>
      </w:pPr>
      <w:r w:rsidRPr="000765BF">
        <w:rPr>
          <w:rFonts w:ascii="Calibri" w:eastAsia="Calibri" w:hAnsi="Calibri" w:cs="Times New Roman"/>
          <w:sz w:val="28"/>
          <w:szCs w:val="28"/>
        </w:rPr>
        <w:t>12</w:t>
      </w:r>
      <w:r w:rsidRPr="000765BF">
        <w:rPr>
          <w:rFonts w:ascii="Calibri" w:eastAsia="Calibri" w:hAnsi="Calibri" w:cs="Calibri"/>
          <w:sz w:val="28"/>
          <w:szCs w:val="28"/>
        </w:rPr>
        <w:t>×</w:t>
      </w:r>
      <w:r w:rsidRPr="000765BF">
        <w:rPr>
          <w:rFonts w:ascii="Calibri" w:eastAsia="Calibri" w:hAnsi="Calibri" w:cs="Times New Roman"/>
          <w:sz w:val="28"/>
          <w:szCs w:val="28"/>
        </w:rPr>
        <w:t xml:space="preserve">10    </w:t>
      </w:r>
      <w:r w:rsidRPr="000765BF">
        <w:rPr>
          <w:rFonts w:ascii="Calibri" w:eastAsia="Calibri" w:hAnsi="Calibri" w:cs="Times New Roman"/>
          <w:sz w:val="28"/>
          <w:szCs w:val="28"/>
          <w:lang w:val="en-US"/>
        </w:rPr>
        <w:t xml:space="preserve">       </w:t>
      </w:r>
      <w:r w:rsidRPr="000765BF">
        <w:rPr>
          <w:rFonts w:ascii="Calibri" w:eastAsia="Calibri" w:hAnsi="Calibri" w:cs="Times New Roman"/>
          <w:sz w:val="28"/>
          <w:szCs w:val="28"/>
        </w:rPr>
        <w:t xml:space="preserve"> Л</w:t>
      </w:r>
    </w:p>
    <w:p w:rsidR="000765BF" w:rsidRPr="000765BF" w:rsidRDefault="000765BF" w:rsidP="000765BF">
      <w:pPr>
        <w:tabs>
          <w:tab w:val="left" w:pos="895"/>
        </w:tabs>
        <w:spacing w:line="240" w:lineRule="auto"/>
        <w:ind w:firstLine="3686"/>
        <w:rPr>
          <w:rFonts w:ascii="Calibri" w:eastAsia="Calibri" w:hAnsi="Calibri" w:cs="Times New Roman"/>
          <w:sz w:val="28"/>
          <w:szCs w:val="28"/>
        </w:rPr>
      </w:pPr>
      <w:r w:rsidRPr="000765BF">
        <w:rPr>
          <w:rFonts w:ascii="Calibri" w:eastAsia="Calibri" w:hAnsi="Calibri" w:cs="Times New Roman"/>
          <w:sz w:val="28"/>
          <w:szCs w:val="28"/>
        </w:rPr>
        <w:t>34</w:t>
      </w:r>
      <w:r w:rsidRPr="000765BF">
        <w:rPr>
          <w:rFonts w:ascii="Calibri" w:eastAsia="Calibri" w:hAnsi="Calibri" w:cs="Calibri"/>
          <w:sz w:val="28"/>
          <w:szCs w:val="28"/>
        </w:rPr>
        <w:t>×</w:t>
      </w:r>
      <w:r w:rsidRPr="000765BF">
        <w:rPr>
          <w:rFonts w:ascii="Calibri" w:eastAsia="Calibri" w:hAnsi="Calibri" w:cs="Times New Roman"/>
          <w:sz w:val="28"/>
          <w:szCs w:val="28"/>
        </w:rPr>
        <w:t xml:space="preserve">34      </w:t>
      </w:r>
      <w:r w:rsidRPr="000765BF">
        <w:rPr>
          <w:rFonts w:ascii="Calibri" w:eastAsia="Calibri" w:hAnsi="Calibri" w:cs="Times New Roman"/>
          <w:sz w:val="28"/>
          <w:szCs w:val="28"/>
          <w:lang w:val="en-US"/>
        </w:rPr>
        <w:t xml:space="preserve">      </w:t>
      </w:r>
      <w:r w:rsidRPr="000765BF">
        <w:rPr>
          <w:rFonts w:ascii="Calibri" w:eastAsia="Calibri" w:hAnsi="Calibri" w:cs="Times New Roman"/>
          <w:sz w:val="28"/>
          <w:szCs w:val="28"/>
        </w:rPr>
        <w:t xml:space="preserve"> Ш</w:t>
      </w:r>
    </w:p>
    <w:p w:rsidR="000765BF" w:rsidRPr="000765BF" w:rsidRDefault="000765BF" w:rsidP="000765BF">
      <w:pPr>
        <w:tabs>
          <w:tab w:val="left" w:pos="895"/>
        </w:tabs>
        <w:spacing w:line="240" w:lineRule="auto"/>
        <w:ind w:firstLine="3686"/>
        <w:rPr>
          <w:rFonts w:ascii="Calibri" w:eastAsia="Calibri" w:hAnsi="Calibri" w:cs="Times New Roman"/>
          <w:sz w:val="28"/>
          <w:szCs w:val="28"/>
        </w:rPr>
      </w:pPr>
      <w:r w:rsidRPr="000765BF">
        <w:rPr>
          <w:rFonts w:ascii="Calibri" w:eastAsia="Calibri" w:hAnsi="Calibri" w:cs="Times New Roman"/>
          <w:sz w:val="28"/>
          <w:szCs w:val="28"/>
        </w:rPr>
        <w:t>18</w:t>
      </w:r>
      <w:r w:rsidRPr="000765BF">
        <w:rPr>
          <w:rFonts w:ascii="Calibri" w:eastAsia="Calibri" w:hAnsi="Calibri" w:cs="Calibri"/>
          <w:sz w:val="28"/>
          <w:szCs w:val="28"/>
        </w:rPr>
        <w:t>×</w:t>
      </w:r>
      <w:r w:rsidRPr="000765BF">
        <w:rPr>
          <w:rFonts w:ascii="Calibri" w:eastAsia="Calibri" w:hAnsi="Calibri" w:cs="Times New Roman"/>
          <w:sz w:val="28"/>
          <w:szCs w:val="28"/>
        </w:rPr>
        <w:t xml:space="preserve">0    </w:t>
      </w:r>
      <w:r w:rsidRPr="000765BF">
        <w:rPr>
          <w:rFonts w:ascii="Calibri" w:eastAsia="Calibri" w:hAnsi="Calibri" w:cs="Times New Roman"/>
          <w:sz w:val="28"/>
          <w:szCs w:val="28"/>
          <w:lang w:val="en-US"/>
        </w:rPr>
        <w:t xml:space="preserve">          </w:t>
      </w:r>
      <w:r w:rsidRPr="000765BF">
        <w:rPr>
          <w:rFonts w:ascii="Calibri" w:eastAsia="Calibri" w:hAnsi="Calibri" w:cs="Times New Roman"/>
          <w:sz w:val="28"/>
          <w:szCs w:val="28"/>
        </w:rPr>
        <w:t xml:space="preserve"> М</w:t>
      </w:r>
    </w:p>
    <w:p w:rsidR="000765BF" w:rsidRPr="000765BF" w:rsidRDefault="000765BF" w:rsidP="000765BF">
      <w:pPr>
        <w:tabs>
          <w:tab w:val="left" w:pos="89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0765BF">
        <w:rPr>
          <w:rFonts w:ascii="Calibri" w:eastAsia="Calibri" w:hAnsi="Calibri" w:cs="Times New Roman"/>
          <w:sz w:val="28"/>
          <w:szCs w:val="28"/>
          <w:lang w:val="en-US"/>
        </w:rPr>
        <w:t xml:space="preserve">                                                          </w:t>
      </w:r>
      <w:r w:rsidRPr="000765BF">
        <w:rPr>
          <w:rFonts w:ascii="Calibri" w:eastAsia="Calibri" w:hAnsi="Calibri" w:cs="Times New Roman"/>
          <w:sz w:val="28"/>
          <w:szCs w:val="28"/>
        </w:rPr>
        <w:t>75</w:t>
      </w:r>
      <w:r w:rsidRPr="000765BF">
        <w:rPr>
          <w:rFonts w:ascii="Calibri" w:eastAsia="Calibri" w:hAnsi="Calibri" w:cs="Calibri"/>
          <w:sz w:val="28"/>
          <w:szCs w:val="28"/>
        </w:rPr>
        <w:t>×</w:t>
      </w:r>
      <w:r w:rsidRPr="000765BF">
        <w:rPr>
          <w:rFonts w:ascii="Calibri" w:eastAsia="Calibri" w:hAnsi="Calibri" w:cs="Times New Roman"/>
          <w:sz w:val="28"/>
          <w:szCs w:val="28"/>
        </w:rPr>
        <w:t xml:space="preserve">1       </w:t>
      </w:r>
      <w:r w:rsidRPr="000765BF">
        <w:rPr>
          <w:rFonts w:ascii="Calibri" w:eastAsia="Calibri" w:hAnsi="Calibri" w:cs="Times New Roman"/>
          <w:sz w:val="28"/>
          <w:szCs w:val="28"/>
          <w:lang w:val="en-US"/>
        </w:rPr>
        <w:t xml:space="preserve">         </w:t>
      </w:r>
      <w:r w:rsidRPr="000765BF">
        <w:rPr>
          <w:rFonts w:ascii="Calibri" w:eastAsia="Calibri" w:hAnsi="Calibri" w:cs="Times New Roman"/>
          <w:sz w:val="28"/>
          <w:szCs w:val="28"/>
        </w:rPr>
        <w:t>Н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62"/>
        <w:gridCol w:w="661"/>
        <w:gridCol w:w="662"/>
        <w:gridCol w:w="661"/>
        <w:gridCol w:w="662"/>
      </w:tblGrid>
      <w:tr w:rsidR="000765BF" w:rsidRPr="000765BF" w:rsidTr="004F2F9D">
        <w:trPr>
          <w:trHeight w:val="265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5BF"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5BF">
              <w:rPr>
                <w:rFonts w:ascii="Calibri" w:eastAsia="Calibri" w:hAnsi="Calibri" w:cs="Times New Roman"/>
                <w:sz w:val="28"/>
                <w:szCs w:val="28"/>
              </w:rPr>
              <w:t>80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5BF">
              <w:rPr>
                <w:rFonts w:ascii="Calibri" w:eastAsia="Calibri" w:hAnsi="Calibri" w:cs="Times New Roman"/>
                <w:sz w:val="28"/>
                <w:szCs w:val="28"/>
              </w:rPr>
              <w:t>120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5BF">
              <w:rPr>
                <w:rFonts w:ascii="Calibri" w:eastAsia="Calibri" w:hAnsi="Calibri" w:cs="Times New Roman"/>
                <w:sz w:val="28"/>
                <w:szCs w:val="28"/>
              </w:rPr>
              <w:t>160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5B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5BF"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</w:p>
        </w:tc>
      </w:tr>
      <w:tr w:rsidR="000765BF" w:rsidRPr="000765BF" w:rsidTr="004F2F9D">
        <w:trPr>
          <w:trHeight w:val="272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765BF" w:rsidRPr="000765BF" w:rsidRDefault="000765BF" w:rsidP="000765BF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42"/>
        <w:gridCol w:w="642"/>
      </w:tblGrid>
      <w:tr w:rsidR="000765BF" w:rsidRPr="000765BF" w:rsidTr="004F2F9D">
        <w:trPr>
          <w:trHeight w:val="255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5BF"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5BF">
              <w:rPr>
                <w:rFonts w:ascii="Calibri" w:eastAsia="Calibri" w:hAnsi="Calibri" w:cs="Times New Roman"/>
                <w:sz w:val="28"/>
                <w:szCs w:val="28"/>
              </w:rPr>
              <w:t>120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5BF"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</w:tr>
      <w:tr w:rsidR="000765BF" w:rsidRPr="000765BF" w:rsidTr="004F2F9D">
        <w:trPr>
          <w:trHeight w:val="269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765BF" w:rsidRPr="000765BF" w:rsidRDefault="000765BF" w:rsidP="000765BF">
      <w:pPr>
        <w:tabs>
          <w:tab w:val="left" w:pos="895"/>
        </w:tabs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0765BF" w:rsidRPr="000765BF" w:rsidRDefault="000765BF" w:rsidP="000765BF">
      <w:pPr>
        <w:tabs>
          <w:tab w:val="left" w:pos="895"/>
        </w:tabs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0765BF" w:rsidRPr="000765BF" w:rsidRDefault="000765BF" w:rsidP="000765BF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62"/>
        <w:gridCol w:w="661"/>
        <w:gridCol w:w="662"/>
        <w:gridCol w:w="661"/>
        <w:gridCol w:w="662"/>
      </w:tblGrid>
      <w:tr w:rsidR="000765BF" w:rsidRPr="000765BF" w:rsidTr="004F2F9D">
        <w:trPr>
          <w:trHeight w:val="265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5B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5BF"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5BF"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5BF">
              <w:rPr>
                <w:rFonts w:ascii="Calibri" w:eastAsia="Calibri" w:hAnsi="Calibri" w:cs="Times New Roman"/>
                <w:sz w:val="28"/>
                <w:szCs w:val="28"/>
              </w:rPr>
              <w:t>160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5B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65BF"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</w:p>
        </w:tc>
      </w:tr>
      <w:tr w:rsidR="000765BF" w:rsidRPr="000765BF" w:rsidTr="004F2F9D">
        <w:trPr>
          <w:trHeight w:val="272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895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765BF" w:rsidRPr="000765BF" w:rsidRDefault="000765BF" w:rsidP="000765BF">
      <w:pPr>
        <w:tabs>
          <w:tab w:val="left" w:pos="4035"/>
        </w:tabs>
        <w:rPr>
          <w:rFonts w:ascii="Calibri" w:eastAsia="Calibri" w:hAnsi="Calibri" w:cs="Times New Roman"/>
          <w:sz w:val="28"/>
          <w:szCs w:val="28"/>
        </w:rPr>
      </w:pPr>
      <w:r w:rsidRPr="000765BF">
        <w:rPr>
          <w:rFonts w:ascii="Calibri" w:eastAsia="Calibri" w:hAnsi="Calibri" w:cs="Times New Roman"/>
          <w:sz w:val="28"/>
          <w:szCs w:val="28"/>
        </w:rPr>
        <w:tab/>
      </w:r>
    </w:p>
    <w:p w:rsidR="000765BF" w:rsidRPr="000765BF" w:rsidRDefault="000765BF" w:rsidP="000765BF">
      <w:pPr>
        <w:tabs>
          <w:tab w:val="left" w:pos="4035"/>
        </w:tabs>
        <w:rPr>
          <w:rFonts w:ascii="Calibri" w:eastAsia="Calibri" w:hAnsi="Calibri" w:cs="Times New Roman"/>
          <w:sz w:val="28"/>
          <w:szCs w:val="28"/>
        </w:rPr>
      </w:pPr>
    </w:p>
    <w:p w:rsidR="000765BF" w:rsidRPr="000765BF" w:rsidRDefault="000765BF" w:rsidP="000765BF">
      <w:pPr>
        <w:rPr>
          <w:rFonts w:ascii="Calibri" w:eastAsia="Calibri" w:hAnsi="Calibri" w:cs="Times New Roman"/>
          <w:sz w:val="28"/>
          <w:szCs w:val="28"/>
        </w:rPr>
      </w:pPr>
    </w:p>
    <w:p w:rsidR="000765BF" w:rsidRPr="000765BF" w:rsidRDefault="000765BF" w:rsidP="000765BF">
      <w:pPr>
        <w:tabs>
          <w:tab w:val="left" w:pos="3931"/>
        </w:tabs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i/>
          <w:sz w:val="28"/>
          <w:szCs w:val="28"/>
        </w:rPr>
        <w:t>- Молодцы! Больше или меньше – тема нашего урока.</w:t>
      </w:r>
    </w:p>
    <w:p w:rsidR="000765BF" w:rsidRPr="000765BF" w:rsidRDefault="000765BF" w:rsidP="000765BF">
      <w:pPr>
        <w:tabs>
          <w:tab w:val="left" w:pos="3931"/>
        </w:tabs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i/>
          <w:sz w:val="28"/>
          <w:szCs w:val="28"/>
        </w:rPr>
        <w:t>- Как вы понимаете тему урока?</w:t>
      </w:r>
    </w:p>
    <w:p w:rsidR="000765BF" w:rsidRPr="000765BF" w:rsidRDefault="000765BF" w:rsidP="000765BF">
      <w:pPr>
        <w:tabs>
          <w:tab w:val="left" w:pos="393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3) На доске:</w:t>
      </w: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38 × 4 × 25                          125 × 79 × 8</w:t>
      </w: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25 × 96 × 4                          306 × 8 × 125</w:t>
      </w: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50 × 786 × 2</w:t>
      </w:r>
    </w:p>
    <w:p w:rsidR="000765BF" w:rsidRPr="000765BF" w:rsidRDefault="000765BF" w:rsidP="000765BF">
      <w:pPr>
        <w:tabs>
          <w:tab w:val="left" w:pos="3931"/>
        </w:tabs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i/>
          <w:sz w:val="28"/>
          <w:szCs w:val="28"/>
        </w:rPr>
        <w:t>- Посмотрите внимательно на выражения.</w:t>
      </w:r>
    </w:p>
    <w:p w:rsidR="000765BF" w:rsidRPr="000765BF" w:rsidRDefault="000765BF" w:rsidP="000765BF">
      <w:pPr>
        <w:tabs>
          <w:tab w:val="left" w:pos="3931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i/>
          <w:sz w:val="28"/>
          <w:szCs w:val="28"/>
        </w:rPr>
        <w:t xml:space="preserve">- Можно ли найти значение этих выражений, не прибегая к письменным вычислениям? </w:t>
      </w:r>
    </w:p>
    <w:p w:rsidR="000765BF" w:rsidRPr="000765BF" w:rsidRDefault="000765BF" w:rsidP="000765BF">
      <w:pPr>
        <w:tabs>
          <w:tab w:val="left" w:pos="3931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i/>
          <w:sz w:val="28"/>
          <w:szCs w:val="28"/>
        </w:rPr>
        <w:t>- Сегодня на уроке мы будем учиться применять рациональные приемы вычислений.</w:t>
      </w:r>
    </w:p>
    <w:p w:rsidR="000765BF" w:rsidRPr="000765BF" w:rsidRDefault="000765BF" w:rsidP="000765BF">
      <w:pPr>
        <w:tabs>
          <w:tab w:val="left" w:pos="393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Большой интерес вызывают задания, которые позволяют узнавать интересные факты из других областей знаний, получая эту информацию посредством математики и расширяя таким образом кругозор.</w:t>
      </w:r>
    </w:p>
    <w:p w:rsidR="000765BF" w:rsidRPr="000765BF" w:rsidRDefault="000765BF" w:rsidP="000765BF">
      <w:pPr>
        <w:tabs>
          <w:tab w:val="left" w:pos="393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b/>
          <w:i/>
          <w:sz w:val="28"/>
          <w:szCs w:val="28"/>
        </w:rPr>
        <w:t>1)</w:t>
      </w: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5BF">
        <w:rPr>
          <w:rFonts w:ascii="Times New Roman" w:eastAsia="Calibri" w:hAnsi="Times New Roman" w:cs="Times New Roman"/>
          <w:b/>
          <w:i/>
          <w:sz w:val="28"/>
          <w:szCs w:val="28"/>
        </w:rPr>
        <w:t>Эстафета.</w:t>
      </w:r>
    </w:p>
    <w:p w:rsidR="000765BF" w:rsidRPr="000765BF" w:rsidRDefault="000765BF" w:rsidP="000765BF">
      <w:pPr>
        <w:tabs>
          <w:tab w:val="left" w:pos="3931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Тема урока: любая.</w:t>
      </w:r>
    </w:p>
    <w:p w:rsidR="000765BF" w:rsidRPr="000765BF" w:rsidRDefault="000765BF" w:rsidP="000765BF">
      <w:pPr>
        <w:tabs>
          <w:tab w:val="left" w:pos="3931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Цель: контроль знаний.</w:t>
      </w:r>
    </w:p>
    <w:p w:rsidR="000765BF" w:rsidRPr="000765BF" w:rsidRDefault="000765BF" w:rsidP="000765BF">
      <w:pPr>
        <w:tabs>
          <w:tab w:val="left" w:pos="3931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Ход игры: учащиеся делятся на команды (одна команда – один ряд); учащиеся каждого стола получают листочек со своим заданием, соединив решения, получают ответ. Условие задачи на экране.</w:t>
      </w:r>
    </w:p>
    <w:p w:rsidR="000765BF" w:rsidRPr="000765BF" w:rsidRDefault="000765BF" w:rsidP="000765BF">
      <w:pPr>
        <w:tabs>
          <w:tab w:val="left" w:pos="3931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    Убегала Белоснежка зимой от злой мачехи и потеряла в лесу ожерелье. Превратилось ожерелье в серебристые колокольчики – прекрасные цветы. Что за цветок?</w:t>
      </w:r>
    </w:p>
    <w:p w:rsidR="000765BF" w:rsidRPr="000765BF" w:rsidRDefault="000765BF" w:rsidP="000765BF">
      <w:pPr>
        <w:tabs>
          <w:tab w:val="left" w:pos="3931"/>
        </w:tabs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(106470 ÷ 210 – 10 ∙ 9 + 102 ∙57) ÷ 3</w:t>
      </w:r>
    </w:p>
    <w:p w:rsidR="000765BF" w:rsidRPr="000765BF" w:rsidRDefault="000765BF" w:rsidP="000765BF">
      <w:pPr>
        <w:tabs>
          <w:tab w:val="left" w:pos="3931"/>
        </w:tabs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1 парта – первое действие</w:t>
      </w:r>
    </w:p>
    <w:p w:rsidR="000765BF" w:rsidRPr="000765BF" w:rsidRDefault="000765BF" w:rsidP="000765BF">
      <w:pPr>
        <w:tabs>
          <w:tab w:val="left" w:pos="3931"/>
        </w:tabs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2 парта – второе действие</w:t>
      </w:r>
    </w:p>
    <w:p w:rsidR="000765BF" w:rsidRPr="000765BF" w:rsidRDefault="000765BF" w:rsidP="000765BF">
      <w:pPr>
        <w:tabs>
          <w:tab w:val="left" w:pos="3931"/>
        </w:tabs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3 парта – третье действие</w:t>
      </w:r>
    </w:p>
    <w:p w:rsidR="000765BF" w:rsidRPr="000765BF" w:rsidRDefault="000765BF" w:rsidP="000765BF">
      <w:pPr>
        <w:tabs>
          <w:tab w:val="left" w:pos="3931"/>
        </w:tabs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lastRenderedPageBreak/>
        <w:t>4 парта – пятое и шестое действия</w:t>
      </w:r>
    </w:p>
    <w:p w:rsidR="000765BF" w:rsidRPr="000765BF" w:rsidRDefault="000765BF" w:rsidP="000765BF">
      <w:pPr>
        <w:tabs>
          <w:tab w:val="left" w:pos="3931"/>
        </w:tabs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Д = 507; Е = 57; А = 90; К = 684; Н = 5814; Л = 417; Ш = 6231; Ы = 2077; </w:t>
      </w:r>
    </w:p>
    <w:p w:rsidR="000765BF" w:rsidRPr="000765BF" w:rsidRDefault="000765BF" w:rsidP="000765BF">
      <w:pPr>
        <w:tabs>
          <w:tab w:val="left" w:pos="3931"/>
        </w:tabs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У = 5904; П = 5397; З = 1799; Ю = 277. (ЛАНДЫШ)</w:t>
      </w:r>
    </w:p>
    <w:p w:rsidR="000765BF" w:rsidRPr="000765BF" w:rsidRDefault="000765BF" w:rsidP="000765BF">
      <w:pPr>
        <w:tabs>
          <w:tab w:val="left" w:pos="3931"/>
        </w:tabs>
        <w:ind w:left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b/>
          <w:i/>
          <w:sz w:val="28"/>
          <w:szCs w:val="28"/>
        </w:rPr>
        <w:t>2) Работа в группах. Наберите большее количество баллов за    определенное время.</w:t>
      </w:r>
    </w:p>
    <w:p w:rsidR="000765BF" w:rsidRPr="000765BF" w:rsidRDefault="000765BF" w:rsidP="000765BF">
      <w:pPr>
        <w:tabs>
          <w:tab w:val="left" w:pos="3931"/>
        </w:tabs>
        <w:ind w:left="10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  <w:u w:val="single"/>
        </w:rPr>
        <w:t>Задача 1.</w:t>
      </w: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 (3б)</w:t>
      </w:r>
    </w:p>
    <w:p w:rsidR="000765BF" w:rsidRPr="000765BF" w:rsidRDefault="000765BF" w:rsidP="000765BF">
      <w:pPr>
        <w:tabs>
          <w:tab w:val="left" w:pos="3931"/>
        </w:tabs>
        <w:ind w:left="10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Наиболее крупные среди существующих рыб – акулы. Гигантская акула на 5м короче китовой акулы, их же общая длина 35м. Найди их длины.</w:t>
      </w:r>
    </w:p>
    <w:p w:rsidR="000765BF" w:rsidRPr="000765BF" w:rsidRDefault="000765BF" w:rsidP="000765BF">
      <w:pPr>
        <w:tabs>
          <w:tab w:val="left" w:pos="3931"/>
        </w:tabs>
        <w:ind w:left="10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  <w:u w:val="single"/>
        </w:rPr>
        <w:t>Задача 2.</w:t>
      </w: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 (4б)</w:t>
      </w:r>
    </w:p>
    <w:p w:rsidR="000765BF" w:rsidRPr="000765BF" w:rsidRDefault="000765BF" w:rsidP="000765BF">
      <w:pPr>
        <w:tabs>
          <w:tab w:val="left" w:pos="3931"/>
        </w:tabs>
        <w:ind w:left="10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Снежный барс из Азии в 2 раза легче пумы из Северной Америки. Найдите их вес, если вместе они весят 150кг.</w:t>
      </w:r>
    </w:p>
    <w:p w:rsidR="000765BF" w:rsidRPr="000765BF" w:rsidRDefault="000765BF" w:rsidP="000765BF">
      <w:pPr>
        <w:tabs>
          <w:tab w:val="left" w:pos="3931"/>
        </w:tabs>
        <w:ind w:left="10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  <w:u w:val="single"/>
        </w:rPr>
        <w:t>Задача 3.</w:t>
      </w: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 (6б)</w:t>
      </w:r>
    </w:p>
    <w:p w:rsidR="000765BF" w:rsidRPr="000765BF" w:rsidRDefault="000765BF" w:rsidP="000765BF">
      <w:pPr>
        <w:tabs>
          <w:tab w:val="left" w:pos="3931"/>
        </w:tabs>
        <w:ind w:left="10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Морской черт в 2 раза длиннее морского кота, который в 5 раз длиннее морской лисички и в 4 раза длиннее морской собачки. Как велики эти рыбы, если морская лисичка короче морского кота на 80см?</w:t>
      </w:r>
    </w:p>
    <w:p w:rsidR="000765BF" w:rsidRPr="000765BF" w:rsidRDefault="000765BF" w:rsidP="000765BF">
      <w:pPr>
        <w:tabs>
          <w:tab w:val="left" w:pos="3931"/>
        </w:tabs>
        <w:ind w:left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b/>
          <w:i/>
          <w:sz w:val="28"/>
          <w:szCs w:val="28"/>
        </w:rPr>
        <w:t>3) Большой интерес вызывают задания:</w:t>
      </w:r>
    </w:p>
    <w:p w:rsidR="000765BF" w:rsidRPr="000765BF" w:rsidRDefault="000765BF" w:rsidP="000765BF">
      <w:pPr>
        <w:tabs>
          <w:tab w:val="left" w:pos="3931"/>
        </w:tabs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i/>
          <w:sz w:val="28"/>
          <w:szCs w:val="28"/>
        </w:rPr>
        <w:t>- Нарисуйте портреты слов «равенство», «уравнение».</w:t>
      </w:r>
    </w:p>
    <w:p w:rsidR="000765BF" w:rsidRPr="000765BF" w:rsidRDefault="000765BF" w:rsidP="000765BF">
      <w:pPr>
        <w:tabs>
          <w:tab w:val="left" w:pos="3931"/>
        </w:tabs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i/>
          <w:sz w:val="28"/>
          <w:szCs w:val="28"/>
        </w:rPr>
        <w:t>- Разбейте данные термины на две группы:</w:t>
      </w:r>
    </w:p>
    <w:p w:rsidR="000765BF" w:rsidRPr="000765BF" w:rsidRDefault="000765BF" w:rsidP="000765BF">
      <w:pPr>
        <w:tabs>
          <w:tab w:val="left" w:pos="3931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Множитель, сумма, слагаемое, частное, произведение.</w:t>
      </w:r>
    </w:p>
    <w:p w:rsidR="000765BF" w:rsidRPr="000765BF" w:rsidRDefault="000765BF" w:rsidP="000765BF">
      <w:pPr>
        <w:tabs>
          <w:tab w:val="left" w:pos="3931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Свой выбор обоснуйте.</w:t>
      </w:r>
    </w:p>
    <w:p w:rsidR="000765BF" w:rsidRPr="000765BF" w:rsidRDefault="000765BF" w:rsidP="000765BF">
      <w:pPr>
        <w:tabs>
          <w:tab w:val="left" w:pos="3931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i/>
          <w:sz w:val="28"/>
          <w:szCs w:val="28"/>
        </w:rPr>
        <w:t>- Из пяти терминов выберите два, которые наиболее точно определяют математическое понятие «уравнение».</w:t>
      </w:r>
    </w:p>
    <w:p w:rsidR="000765BF" w:rsidRPr="000765BF" w:rsidRDefault="000765BF" w:rsidP="000765BF">
      <w:pPr>
        <w:tabs>
          <w:tab w:val="left" w:pos="3931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Корень, равенство, сумма, неизвестное, множитель.</w:t>
      </w:r>
    </w:p>
    <w:p w:rsidR="000765BF" w:rsidRPr="000765BF" w:rsidRDefault="000765BF" w:rsidP="000765BF">
      <w:pPr>
        <w:tabs>
          <w:tab w:val="left" w:pos="3931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5BF" w:rsidRPr="000765BF" w:rsidRDefault="000765BF" w:rsidP="000765BF">
      <w:pPr>
        <w:tabs>
          <w:tab w:val="left" w:pos="393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Использовать игру можно и в конце урока, подводя итог.</w:t>
      </w:r>
    </w:p>
    <w:p w:rsidR="000765BF" w:rsidRPr="000765BF" w:rsidRDefault="000765BF" w:rsidP="000765BF">
      <w:pPr>
        <w:tabs>
          <w:tab w:val="left" w:pos="3931"/>
        </w:tabs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5BF">
        <w:rPr>
          <w:rFonts w:ascii="Times New Roman" w:eastAsia="Calibri" w:hAnsi="Times New Roman" w:cs="Times New Roman"/>
          <w:b/>
          <w:i/>
          <w:sz w:val="28"/>
          <w:szCs w:val="28"/>
        </w:rPr>
        <w:t>1) Графический диктант.</w:t>
      </w:r>
    </w:p>
    <w:p w:rsidR="000765BF" w:rsidRPr="000765BF" w:rsidRDefault="000765BF" w:rsidP="000765BF">
      <w:pPr>
        <w:tabs>
          <w:tab w:val="left" w:pos="393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Ответ «да» соответствует _, ответ «нет» - ˄.</w:t>
      </w: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  <w:sectPr w:rsidR="000765BF" w:rsidRPr="000765BF" w:rsidSect="00EE3D7B">
          <w:footerReference w:type="default" r:id="rId5"/>
          <w:pgSz w:w="11906" w:h="16838"/>
          <w:pgMar w:top="850" w:right="1134" w:bottom="1701" w:left="1134" w:header="708" w:footer="708" w:gutter="0"/>
          <w:pgNumType w:start="0"/>
          <w:cols w:space="708"/>
          <w:titlePg/>
          <w:docGrid w:linePitch="360"/>
        </w:sectPr>
      </w:pP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125х = 1000; х = 8 </w:t>
      </w: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  <w:sectPr w:rsidR="000765BF" w:rsidRPr="000765BF" w:rsidSect="00C679D3">
          <w:type w:val="continuous"/>
          <w:pgSz w:w="11906" w:h="16838"/>
          <w:pgMar w:top="850" w:right="1134" w:bottom="1701" w:left="1134" w:header="708" w:footer="708" w:gutter="0"/>
          <w:cols w:num="2" w:space="708"/>
          <w:docGrid w:linePitch="360"/>
        </w:sectPr>
      </w:pP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lastRenderedPageBreak/>
        <w:t>2) х ÷16 = 4; х = 4</w:t>
      </w: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3) 75 ÷ х = 3; х = 25</w:t>
      </w: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lastRenderedPageBreak/>
        <w:t>4) х × 9 = 810; х = 9</w:t>
      </w: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5) 47х = 0; х = 0</w:t>
      </w: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6) 99х = 99; х = 1</w:t>
      </w: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7) 84 ÷х = 6; х = 12</w:t>
      </w: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8) х ÷ 76 = 1; х = 76</w:t>
      </w: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9) х ÷ 71 = 0; х = 71</w:t>
      </w: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10) х ÷ 29 = 11; х = 319</w:t>
      </w:r>
    </w:p>
    <w:p w:rsidR="000765BF" w:rsidRPr="000765BF" w:rsidRDefault="000765BF" w:rsidP="000765BF">
      <w:pPr>
        <w:tabs>
          <w:tab w:val="left" w:pos="393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Ключ: _ ˄ _ ˄ </w:t>
      </w:r>
      <w:proofErr w:type="gramStart"/>
      <w:r w:rsidRPr="000765BF">
        <w:rPr>
          <w:rFonts w:ascii="Times New Roman" w:eastAsia="Calibri" w:hAnsi="Times New Roman" w:cs="Times New Roman"/>
          <w:sz w:val="28"/>
          <w:szCs w:val="28"/>
        </w:rPr>
        <w:t>_  _</w:t>
      </w:r>
      <w:proofErr w:type="gramEnd"/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  ˄ _  ˄ _</w:t>
      </w:r>
    </w:p>
    <w:p w:rsidR="000765BF" w:rsidRPr="000765BF" w:rsidRDefault="000765BF" w:rsidP="000765BF">
      <w:pPr>
        <w:tabs>
          <w:tab w:val="left" w:pos="393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- Посмотрите, какие действия вам приходилось выполнять в графическом диктанте? </w:t>
      </w:r>
    </w:p>
    <w:p w:rsidR="000765BF" w:rsidRPr="000765BF" w:rsidRDefault="000765BF" w:rsidP="000765BF">
      <w:pPr>
        <w:tabs>
          <w:tab w:val="left" w:pos="393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- Как связаны эти действия между собой?</w:t>
      </w:r>
    </w:p>
    <w:p w:rsidR="000765BF" w:rsidRPr="000765BF" w:rsidRDefault="000765BF" w:rsidP="000765BF">
      <w:pPr>
        <w:tabs>
          <w:tab w:val="left" w:pos="3931"/>
        </w:tabs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  <w:sectPr w:rsidR="000765BF" w:rsidRPr="000765BF" w:rsidSect="00C679D3">
          <w:type w:val="continuous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  <w:r w:rsidRPr="000765BF">
        <w:rPr>
          <w:rFonts w:ascii="Times New Roman" w:eastAsia="Calibri" w:hAnsi="Times New Roman" w:cs="Times New Roman"/>
          <w:b/>
          <w:i/>
          <w:sz w:val="28"/>
          <w:szCs w:val="28"/>
        </w:rPr>
        <w:t>2) Кто быстрее. Каждая команда получает свое задание.</w:t>
      </w: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28"/>
        <w:gridCol w:w="627"/>
        <w:gridCol w:w="565"/>
        <w:gridCol w:w="598"/>
        <w:gridCol w:w="708"/>
        <w:gridCol w:w="708"/>
        <w:gridCol w:w="598"/>
        <w:gridCol w:w="628"/>
        <w:gridCol w:w="627"/>
        <w:gridCol w:w="565"/>
        <w:gridCol w:w="708"/>
      </w:tblGrid>
      <w:tr w:rsidR="000765BF" w:rsidRPr="000765BF" w:rsidTr="004F2F9D">
        <w:trPr>
          <w:trHeight w:val="259"/>
          <w:jc w:val="center"/>
        </w:trPr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BF">
              <w:rPr>
                <w:rFonts w:ascii="Times New Roman" w:eastAsia="Calibri" w:hAnsi="Times New Roman" w:cs="Times New Roman"/>
                <w:sz w:val="24"/>
                <w:szCs w:val="24"/>
              </w:rPr>
              <w:t>÷203</w:t>
            </w: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BF">
              <w:rPr>
                <w:rFonts w:ascii="Times New Roman" w:eastAsia="Calibri" w:hAnsi="Times New Roman" w:cs="Times New Roman"/>
                <w:sz w:val="24"/>
                <w:szCs w:val="24"/>
              </w:rPr>
              <w:t>÷101</w:t>
            </w:r>
          </w:p>
        </w:tc>
      </w:tr>
      <w:tr w:rsidR="000765BF" w:rsidRPr="000765BF" w:rsidTr="004F2F9D">
        <w:trPr>
          <w:trHeight w:val="266"/>
          <w:jc w:val="center"/>
        </w:trPr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BF">
              <w:rPr>
                <w:rFonts w:ascii="Times New Roman" w:eastAsia="Calibri" w:hAnsi="Times New Roman" w:cs="Times New Roman"/>
                <w:sz w:val="24"/>
                <w:szCs w:val="24"/>
              </w:rPr>
              <w:t>×0</w:t>
            </w: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BF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5BF" w:rsidRPr="000765BF" w:rsidTr="004F2F9D">
        <w:trPr>
          <w:trHeight w:val="259"/>
          <w:jc w:val="center"/>
        </w:trPr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BF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BF">
              <w:rPr>
                <w:rFonts w:ascii="Times New Roman" w:eastAsia="Calibri" w:hAnsi="Times New Roman" w:cs="Times New Roman"/>
                <w:sz w:val="24"/>
                <w:szCs w:val="24"/>
              </w:rPr>
              <w:t>÷33</w:t>
            </w: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5BF" w:rsidRPr="000765BF" w:rsidTr="004F2F9D">
        <w:trPr>
          <w:trHeight w:val="266"/>
          <w:jc w:val="center"/>
        </w:trPr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BF">
              <w:rPr>
                <w:rFonts w:ascii="Times New Roman" w:eastAsia="Calibri" w:hAnsi="Times New Roman" w:cs="Times New Roman"/>
                <w:sz w:val="24"/>
                <w:szCs w:val="24"/>
              </w:rPr>
              <w:t>÷44</w:t>
            </w: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BF">
              <w:rPr>
                <w:rFonts w:ascii="Times New Roman" w:eastAsia="Calibri" w:hAnsi="Times New Roman" w:cs="Times New Roman"/>
                <w:sz w:val="24"/>
                <w:szCs w:val="24"/>
              </w:rPr>
              <w:t>+99</w:t>
            </w: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5BF" w:rsidRPr="000765BF" w:rsidTr="004F2F9D">
        <w:trPr>
          <w:trHeight w:val="259"/>
          <w:jc w:val="center"/>
        </w:trPr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BF">
              <w:rPr>
                <w:rFonts w:ascii="Times New Roman" w:eastAsia="Calibri" w:hAnsi="Times New Roman" w:cs="Times New Roman"/>
                <w:sz w:val="24"/>
                <w:szCs w:val="24"/>
              </w:rPr>
              <w:t>×11</w:t>
            </w: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BF">
              <w:rPr>
                <w:rFonts w:ascii="Times New Roman" w:eastAsia="Calibri" w:hAnsi="Times New Roman" w:cs="Times New Roman"/>
                <w:sz w:val="24"/>
                <w:szCs w:val="24"/>
              </w:rPr>
              <w:t>×0</w:t>
            </w: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5BF" w:rsidRPr="000765BF" w:rsidTr="004F2F9D">
        <w:trPr>
          <w:trHeight w:val="266"/>
          <w:jc w:val="center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BF">
              <w:rPr>
                <w:rFonts w:ascii="Times New Roman" w:eastAsia="Calibri" w:hAnsi="Times New Roman" w:cs="Times New Roman"/>
                <w:sz w:val="24"/>
                <w:szCs w:val="24"/>
              </w:rPr>
              <w:t>56÷7</w:t>
            </w: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BF">
              <w:rPr>
                <w:rFonts w:ascii="Times New Roman" w:eastAsia="Calibri" w:hAnsi="Times New Roman" w:cs="Times New Roman"/>
                <w:sz w:val="24"/>
                <w:szCs w:val="24"/>
              </w:rPr>
              <w:t>63÷9</w:t>
            </w: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5BF" w:rsidRPr="000765BF" w:rsidRDefault="000765BF" w:rsidP="000765BF">
            <w:pPr>
              <w:tabs>
                <w:tab w:val="left" w:pos="39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65BF" w:rsidRPr="000765BF" w:rsidRDefault="000765BF" w:rsidP="000765BF">
      <w:pPr>
        <w:tabs>
          <w:tab w:val="left" w:pos="3931"/>
        </w:tabs>
        <w:jc w:val="both"/>
        <w:rPr>
          <w:rFonts w:ascii="Times New Roman" w:eastAsia="Calibri" w:hAnsi="Times New Roman" w:cs="Times New Roman"/>
          <w:sz w:val="28"/>
          <w:szCs w:val="28"/>
        </w:rPr>
        <w:sectPr w:rsidR="000765BF" w:rsidRPr="000765BF" w:rsidSect="00C679D3">
          <w:type w:val="continuous"/>
          <w:pgSz w:w="11906" w:h="16838"/>
          <w:pgMar w:top="850" w:right="1134" w:bottom="1701" w:left="1134" w:header="708" w:footer="708" w:gutter="0"/>
          <w:cols w:space="91"/>
          <w:docGrid w:linePitch="360"/>
        </w:sectPr>
      </w:pPr>
    </w:p>
    <w:p w:rsidR="0046381E" w:rsidRDefault="000765BF" w:rsidP="000765BF">
      <w:pPr>
        <w:tabs>
          <w:tab w:val="left" w:pos="3931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«Математические карты»</w:t>
      </w:r>
      <w:r w:rsidRPr="003A6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A6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Снабдить каждого игрока карточками с заданиями теоретического характера. Например, сформулировать какое-то правило или дать какое-то определение. Карта считается битой, если на вопрос, стоящий в ней, дан правильный ответ. Битая карта откладывается в сторону. Если ответ неверный, то карта остается в колоде у игрока, который дал неверный ответ. В результате проигрывает тот, у кого в 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руках остались карты.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игры контролируются теоретические знания учащихся, организуется постоянное повторение, тематический учет знаний. На игру следует отводить не более 5 минут. </w:t>
      </w:r>
    </w:p>
    <w:p w:rsidR="0046381E" w:rsidRPr="0046381E" w:rsidRDefault="0046381E" w:rsidP="0046381E">
      <w:pPr>
        <w:tabs>
          <w:tab w:val="left" w:pos="3931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Игра «Соревнование художников»</w:t>
      </w:r>
    </w:p>
    <w:p w:rsidR="000765BF" w:rsidRPr="0046381E" w:rsidRDefault="0046381E" w:rsidP="0046381E">
      <w:pPr>
        <w:tabs>
          <w:tab w:val="left" w:pos="393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доске записаны координаты точек: (0;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-1;1),(-3;1),(-2;3),(-3;3),</w:t>
      </w:r>
      <w:r w:rsidRPr="0046381E">
        <w:rPr>
          <w:rFonts w:ascii="Times New Roman" w:eastAsia="Times New Roman" w:hAnsi="Times New Roman" w:cs="Times New Roman"/>
          <w:sz w:val="28"/>
          <w:szCs w:val="28"/>
          <w:lang w:eastAsia="ru-RU"/>
        </w:rPr>
        <w:t>(-4;6),(0;8),(2;5),(2;11),(6;10),(3;9),(4;5),(3;0),(2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;0),(1;-7),(3;-8),(0;-8),(0;0).</w:t>
      </w:r>
      <w:r w:rsidRPr="0046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на координатной плоскости каждую точку и соединить </w:t>
      </w:r>
      <w:proofErr w:type="gramStart"/>
      <w:r w:rsidRPr="004638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предыдущей отрезком</w:t>
      </w:r>
      <w:proofErr w:type="gramEnd"/>
      <w:r w:rsidRPr="0046381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– определенный рисунок.</w:t>
      </w:r>
      <w:r w:rsidR="000765BF" w:rsidRPr="003A6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65BF" w:rsidRDefault="000765BF" w:rsidP="000765BF">
      <w:pPr>
        <w:tabs>
          <w:tab w:val="left" w:pos="393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5BF" w:rsidRPr="000765BF" w:rsidRDefault="000765BF" w:rsidP="000765BF">
      <w:pPr>
        <w:tabs>
          <w:tab w:val="left" w:pos="393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Использование на уроках игровых технологий обеспечивает достижение единства эмоционального и рационального в обучении. Все вышесказанное направлено на расширение кругозора учащихся, развитие их познавательной деятельности, формирование определенных умений и навыков, необходимых в практической деятельности. Развитие </w:t>
      </w:r>
      <w:proofErr w:type="spellStart"/>
      <w:r w:rsidRPr="000765BF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 умений и навыков.</w:t>
      </w:r>
    </w:p>
    <w:p w:rsidR="000765BF" w:rsidRPr="000765BF" w:rsidRDefault="000765BF" w:rsidP="000765BF">
      <w:pPr>
        <w:tabs>
          <w:tab w:val="left" w:pos="393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81E" w:rsidRDefault="0046381E" w:rsidP="000765BF">
      <w:pPr>
        <w:tabs>
          <w:tab w:val="left" w:pos="3931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1E" w:rsidRDefault="0046381E" w:rsidP="000765BF">
      <w:pPr>
        <w:tabs>
          <w:tab w:val="left" w:pos="3931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1E" w:rsidRDefault="0046381E" w:rsidP="000765BF">
      <w:pPr>
        <w:tabs>
          <w:tab w:val="left" w:pos="3931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1E" w:rsidRDefault="0046381E" w:rsidP="000765BF">
      <w:pPr>
        <w:tabs>
          <w:tab w:val="left" w:pos="3931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1E" w:rsidRDefault="0046381E" w:rsidP="000765BF">
      <w:pPr>
        <w:tabs>
          <w:tab w:val="left" w:pos="3931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1E" w:rsidRDefault="0046381E" w:rsidP="000765BF">
      <w:pPr>
        <w:tabs>
          <w:tab w:val="left" w:pos="3931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1E" w:rsidRDefault="0046381E" w:rsidP="000765BF">
      <w:pPr>
        <w:tabs>
          <w:tab w:val="left" w:pos="3931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1E" w:rsidRDefault="0046381E" w:rsidP="000765BF">
      <w:pPr>
        <w:tabs>
          <w:tab w:val="left" w:pos="3931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1E" w:rsidRDefault="0046381E" w:rsidP="000765BF">
      <w:pPr>
        <w:tabs>
          <w:tab w:val="left" w:pos="3931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1E" w:rsidRDefault="0046381E" w:rsidP="000765BF">
      <w:pPr>
        <w:tabs>
          <w:tab w:val="left" w:pos="3931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1E" w:rsidRDefault="0046381E" w:rsidP="000765BF">
      <w:pPr>
        <w:tabs>
          <w:tab w:val="left" w:pos="3931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65BF" w:rsidRPr="000765BF" w:rsidRDefault="000765BF" w:rsidP="000765BF">
      <w:pPr>
        <w:tabs>
          <w:tab w:val="left" w:pos="3931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765BF">
        <w:rPr>
          <w:rFonts w:ascii="Times New Roman" w:eastAsia="Calibri" w:hAnsi="Times New Roman" w:cs="Times New Roman"/>
          <w:sz w:val="28"/>
          <w:szCs w:val="28"/>
        </w:rPr>
        <w:lastRenderedPageBreak/>
        <w:t>Список литературы.</w:t>
      </w:r>
    </w:p>
    <w:p w:rsidR="000765BF" w:rsidRPr="000765BF" w:rsidRDefault="000765BF" w:rsidP="000765BF">
      <w:pPr>
        <w:tabs>
          <w:tab w:val="left" w:pos="3931"/>
        </w:tabs>
        <w:spacing w:line="24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0765BF">
        <w:rPr>
          <w:rFonts w:ascii="Times New Roman" w:eastAsia="Calibri" w:hAnsi="Times New Roman" w:cs="Times New Roman"/>
          <w:sz w:val="28"/>
          <w:szCs w:val="28"/>
        </w:rPr>
        <w:t>Жанпеисова</w:t>
      </w:r>
      <w:proofErr w:type="spellEnd"/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 М.М. Модульная технология обучения как средство развития ученика.</w:t>
      </w:r>
      <w:r w:rsidRPr="000765BF">
        <w:rPr>
          <w:rFonts w:ascii="Calibri" w:eastAsia="Calibri" w:hAnsi="Calibri" w:cs="Times New Roman"/>
        </w:rPr>
        <w:t xml:space="preserve"> </w:t>
      </w: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Центр </w:t>
      </w:r>
      <w:proofErr w:type="spellStart"/>
      <w:r w:rsidRPr="000765BF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765BF">
        <w:rPr>
          <w:rFonts w:ascii="Times New Roman" w:eastAsia="Calibri" w:hAnsi="Times New Roman" w:cs="Times New Roman"/>
          <w:sz w:val="28"/>
          <w:szCs w:val="28"/>
        </w:rPr>
        <w:t>исслед</w:t>
      </w:r>
      <w:proofErr w:type="spellEnd"/>
      <w:r w:rsidRPr="000765BF">
        <w:rPr>
          <w:rFonts w:ascii="Times New Roman" w:eastAsia="Calibri" w:hAnsi="Times New Roman" w:cs="Times New Roman"/>
          <w:sz w:val="28"/>
          <w:szCs w:val="28"/>
        </w:rPr>
        <w:t>. РИПК СО. - Алматы, 2002. - 154 с.</w:t>
      </w:r>
    </w:p>
    <w:p w:rsidR="000765BF" w:rsidRPr="000765BF" w:rsidRDefault="000765BF" w:rsidP="000765BF">
      <w:pPr>
        <w:tabs>
          <w:tab w:val="left" w:pos="3931"/>
        </w:tabs>
        <w:spacing w:line="24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2. Концепция развития математического образования в Российской Федерации. (Утверждена распоряжением Правительства Российской Федерации от 24 декабря 2013г, № 2506-р).</w:t>
      </w:r>
    </w:p>
    <w:p w:rsidR="000765BF" w:rsidRPr="000765BF" w:rsidRDefault="000765BF" w:rsidP="000765BF">
      <w:pPr>
        <w:tabs>
          <w:tab w:val="left" w:pos="3931"/>
        </w:tabs>
        <w:spacing w:line="24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3. Паламарчук В.Ф. Школа учит мыслить. — М.: Просвещение, 1987. — 208 с.</w:t>
      </w:r>
    </w:p>
    <w:p w:rsidR="000765BF" w:rsidRPr="000765BF" w:rsidRDefault="000765BF" w:rsidP="000765BF">
      <w:pPr>
        <w:tabs>
          <w:tab w:val="left" w:pos="3931"/>
        </w:tabs>
        <w:spacing w:line="24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>4. Школьные технологии: научно-практический журнал. – М.,1998г.</w:t>
      </w:r>
    </w:p>
    <w:p w:rsidR="000765BF" w:rsidRPr="000765BF" w:rsidRDefault="000765BF" w:rsidP="000765BF">
      <w:pPr>
        <w:tabs>
          <w:tab w:val="left" w:pos="393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765BF" w:rsidRPr="000765BF" w:rsidRDefault="000765BF" w:rsidP="000765BF">
      <w:pPr>
        <w:tabs>
          <w:tab w:val="left" w:pos="3931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5BF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0765BF" w:rsidRPr="000765BF" w:rsidRDefault="000765BF" w:rsidP="000765BF">
      <w:pPr>
        <w:tabs>
          <w:tab w:val="left" w:pos="3931"/>
        </w:tabs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0765BF" w:rsidRPr="000765BF" w:rsidRDefault="000765BF" w:rsidP="000765BF">
      <w:pPr>
        <w:tabs>
          <w:tab w:val="left" w:pos="3931"/>
        </w:tabs>
        <w:ind w:firstLine="1134"/>
        <w:rPr>
          <w:rFonts w:ascii="Times New Roman" w:eastAsia="Calibri" w:hAnsi="Times New Roman" w:cs="Times New Roman"/>
          <w:sz w:val="28"/>
          <w:szCs w:val="28"/>
        </w:rPr>
      </w:pPr>
    </w:p>
    <w:p w:rsidR="000765BF" w:rsidRPr="000765BF" w:rsidRDefault="000765BF" w:rsidP="000765BF">
      <w:pPr>
        <w:rPr>
          <w:rFonts w:ascii="Times New Roman" w:eastAsia="Calibri" w:hAnsi="Times New Roman" w:cs="Times New Roman"/>
          <w:sz w:val="28"/>
          <w:szCs w:val="28"/>
        </w:rPr>
      </w:pPr>
    </w:p>
    <w:p w:rsidR="000A0DD8" w:rsidRDefault="000A0DD8"/>
    <w:sectPr w:rsidR="000A0DD8" w:rsidSect="0032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D3" w:rsidRDefault="0046381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C679D3" w:rsidRDefault="0046381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2F84"/>
    <w:multiLevelType w:val="hybridMultilevel"/>
    <w:tmpl w:val="91AC0DEC"/>
    <w:lvl w:ilvl="0" w:tplc="F02C5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BE087C"/>
    <w:multiLevelType w:val="hybridMultilevel"/>
    <w:tmpl w:val="17846C84"/>
    <w:lvl w:ilvl="0" w:tplc="A10E3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BF"/>
    <w:rsid w:val="000765BF"/>
    <w:rsid w:val="000A0DD8"/>
    <w:rsid w:val="0046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E86F"/>
  <w15:chartTrackingRefBased/>
  <w15:docId w15:val="{79063B50-928C-479E-995A-B29BE417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65BF"/>
  </w:style>
  <w:style w:type="paragraph" w:styleId="a5">
    <w:name w:val="Normal (Web)"/>
    <w:basedOn w:val="a"/>
    <w:uiPriority w:val="99"/>
    <w:semiHidden/>
    <w:unhideWhenUsed/>
    <w:rsid w:val="0007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2021-05-25T18:12:00Z</dcterms:created>
  <dcterms:modified xsi:type="dcterms:W3CDTF">2021-05-25T18:30:00Z</dcterms:modified>
</cp:coreProperties>
</file>