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document.xml" ContentType="application/vnd.openxmlformats-officedocument.wordprocessingml.document.main+xml"/>
  <Override PartName="/word/numbering.xml" ContentType="application/vnd.openxmlformats-officedocument.wordprocessingml.numbering+xml"/>
  <Override PartName="/word/settings.xml" ContentType="application/vnd.openxmlformats-officedocument.wordprocessingml.settings+xml"/>
  <Override PartName="/docProps/custom.xml" ContentType="application/vnd.openxmlformats-officedocument.custom-properties+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body>
    <w:p>
      <w:pPr>
        <w:pStyle w:val="style0"/>
        <w:jc w:val="center"/>
        <w:rPr>
          <w:b/>
          <w:bCs/>
          <w:sz w:val="24"/>
          <w:szCs w:val="24"/>
        </w:rPr>
      </w:pPr>
      <w:bookmarkStart w:id="0" w:name="_GoBack"/>
      <w:bookmarkEnd w:id="0"/>
      <w:r>
        <w:rPr>
          <w:b/>
          <w:bCs/>
          <w:sz w:val="24"/>
          <w:szCs w:val="24"/>
          <w:lang w:val="en-US"/>
        </w:rPr>
        <w:t>Мероприятие "Виртуальный музей. Посещение Дома Аксаковых"</w:t>
      </w:r>
    </w:p>
    <w:p>
      <w:pPr>
        <w:pStyle w:val="style0"/>
        <w:jc w:val="center"/>
        <w:rPr>
          <w:b/>
          <w:bCs/>
          <w:sz w:val="24"/>
          <w:szCs w:val="24"/>
        </w:rPr>
      </w:pPr>
      <w:r>
        <w:rPr>
          <w:b/>
          <w:bCs/>
          <w:sz w:val="24"/>
          <w:szCs w:val="24"/>
          <w:lang w:val="en-US"/>
        </w:rPr>
        <w:t>( Технология использования 3Д очков и книг для познавательного развития дошкольников)</w:t>
      </w:r>
    </w:p>
    <w:p>
      <w:pPr>
        <w:pStyle w:val="style0"/>
        <w:rPr/>
      </w:pPr>
      <w:r>
        <w:rPr>
          <w:lang w:val="en-US"/>
        </w:rPr>
        <w:t>Для наших воспитанников - ребят подготовительной группы в этом году в сентябре мы решили провести виртуальную экскурсию в Дом-музей Аксаковых. Цель данного мероприятия: познакомить ребят с биографией и творчеством известного писателя, с традициями и культурой русского народа того века, воспитывать уважение к истории и литературному творчеству.</w:t>
      </w:r>
    </w:p>
    <w:p>
      <w:pPr>
        <w:pStyle w:val="style0"/>
        <w:rPr/>
      </w:pPr>
      <w:r>
        <w:rPr>
          <w:lang w:val="en-US"/>
        </w:rPr>
        <w:t>Педагоги и ребята просмотрели видеоролик о жизни  Сергея Тимофеевича, презентацию о его творчестве. "Изюминкой" нашего путешествия стало использование 3Д книг, при рассматривании которых ребята окунулись в атмосферу того времени. Педагоги познакомили ребят с биографией писателя. Дети узнали о том, что и</w:t>
      </w:r>
      <w:r>
        <w:t>нтереснейшим явлением русской литературы XIX века является семейство Аксаковых, внесшее значительный вклад в развитие не только отечественной литературы, но и философии, истории, публицистики. Аксаковым удалось создать в своей большой семье гармоничную, доброжелательную атмосферу, которая способствовала раскрытию в детях их лучших природных задатков.</w:t>
      </w:r>
      <w:r>
        <w:rPr>
          <w:lang w:val="en-US"/>
        </w:rPr>
        <w:t xml:space="preserve"> Самым выдающимся является Сергей Тимофеевич Аксаков - писатель, театральный и литературный критик, общественный деятель. Он родился 20 сентября 1791 года в Уфе в доме родителей в Голубиной слободке, в 1805–1807 годах учился в Казанском университете. В 1807 году Сергей Тимофеевич Аксаков переехал в Москву, а с 1808 года жил в Петербурге, и всё время занимался литературной деятельностью. Его перу принадлежат такие известные произведения как «Записки об уженье», 1847 г. (далее выходившие под названием «Записки об уженье рыбы»), «Записки ружейного охотника Оренбургской губернии», 1852 г., «Семейная хроника», 1856 г.,«Детские годы Багрова - внука», 1858 г. и другие. Конечно, самым интересным произведением, которое доступно для понимания детям дошкольного возраста является «Аленький цветочек».</w:t>
      </w:r>
    </w:p>
    <w:p>
      <w:pPr>
        <w:pStyle w:val="style0"/>
        <w:rPr>
          <w:lang w:val="en-US"/>
        </w:rPr>
      </w:pPr>
      <w:r>
        <w:rPr>
          <w:lang w:val="en-US"/>
        </w:rPr>
        <w:t>Ребята с удовольствием рассматривали иллюстрации книг  в 3Д очках, пытались заглянуть глубже во внутренний сказочный мир, представляя себя героями. Дети предложили сделать драматизацию по мотивам сказки об Аленьком цветочки и изготовить все атрибуты своими руками.</w:t>
      </w:r>
    </w:p>
    <w:p>
      <w:pPr>
        <w:pStyle w:val="style0"/>
        <w:rPr/>
      </w:pPr>
      <w:r>
        <w:rPr>
          <w:lang w:val="en-US"/>
        </w:rPr>
        <w:t>В конце мероприятия дети поделились своими впечатлениями об увлекательной экскурсии, рассказали, что им больше всего понравилось, что оказалось необычным. Внедрение новых методов и технологий в нашу профессиональную деятельность позволяет способствовать развитию познавательного интереса дошколят. Такие формы взаимодействия с воспитанниками выводят на новый уровень систему дошкольного развития и образования в ДОУ.</w:t>
      </w:r>
    </w:p>
    <w:p>
      <w:pPr>
        <w:pStyle w:val="style0"/>
        <w:rPr/>
      </w:pPr>
    </w:p>
    <w:p>
      <w:pPr>
        <w:pStyle w:val="style0"/>
        <w:rPr/>
      </w:pPr>
    </w:p>
    <w:p>
      <w:pPr>
        <w:pStyle w:val="style0"/>
        <w:rPr/>
      </w:pPr>
    </w:p>
    <w:p>
      <w:pPr>
        <w:pStyle w:val="style0"/>
        <w:rPr/>
      </w:pPr>
      <w:r>
        <w:rPr/>
        <w:drawing>
          <wp:anchor distT="0" distB="0" distL="0" distR="0" simplePos="false" relativeHeight="3" behindDoc="true" locked="false" layoutInCell="true" allowOverlap="true">
            <wp:simplePos x="0" y="0"/>
            <wp:positionH relativeFrom="page">
              <wp:posOffset>1143000</wp:posOffset>
            </wp:positionH>
            <wp:positionV relativeFrom="page">
              <wp:posOffset>1814455</wp:posOffset>
            </wp:positionV>
            <wp:extent cx="2628900" cy="2448954"/>
            <wp:effectExtent l="0" t="0" r="0" b="0"/>
            <wp:wrapNone/>
            <wp:docPr id="1026"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Image1"/>
                    <pic:cNvPicPr/>
                  </pic:nvPicPr>
                  <pic:blipFill>
                    <a:blip r:embed="rId2" cstate="print"/>
                    <a:srcRect l="0" t="0" r="0" b="0"/>
                    <a:stretch/>
                  </pic:blipFill>
                  <pic:spPr>
                    <a:xfrm rot="0">
                      <a:off x="0" y="0"/>
                      <a:ext cx="2628900" cy="2448954"/>
                    </a:xfrm>
                    <a:prstGeom prst="rect"/>
                  </pic:spPr>
                </pic:pic>
              </a:graphicData>
            </a:graphic>
          </wp:anchor>
        </w:drawing>
      </w:r>
      <w:r>
        <w:rPr/>
        <w:drawing>
          <wp:anchor distT="0" distB="0" distL="0" distR="0" simplePos="false" relativeHeight="2" behindDoc="true" locked="false" layoutInCell="true" allowOverlap="true">
            <wp:simplePos x="0" y="0"/>
            <wp:positionH relativeFrom="page">
              <wp:posOffset>1760422</wp:posOffset>
            </wp:positionH>
            <wp:positionV relativeFrom="page">
              <wp:posOffset>7421300</wp:posOffset>
            </wp:positionV>
            <wp:extent cx="3707752" cy="2209600"/>
            <wp:effectExtent l="0" t="0" r="0" b="0"/>
            <wp:wrapNone/>
            <wp:docPr id="1027"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Image1"/>
                    <pic:cNvPicPr/>
                  </pic:nvPicPr>
                  <pic:blipFill>
                    <a:blip r:embed="rId3" cstate="print"/>
                    <a:srcRect l="0" t="0" r="0" b="0"/>
                    <a:stretch/>
                  </pic:blipFill>
                  <pic:spPr>
                    <a:xfrm rot="0">
                      <a:off x="0" y="0"/>
                      <a:ext cx="3707752" cy="2209600"/>
                    </a:xfrm>
                    <a:prstGeom prst="rect"/>
                  </pic:spPr>
                </pic:pic>
              </a:graphicData>
            </a:graphic>
          </wp:anchor>
        </w:drawing>
      </w:r>
      <w:r>
        <w:rPr/>
        <w:drawing>
          <wp:anchor distT="0" distB="0" distL="0" distR="0" simplePos="false" relativeHeight="6" behindDoc="true" locked="false" layoutInCell="true" allowOverlap="true">
            <wp:simplePos x="0" y="0"/>
            <wp:positionH relativeFrom="page">
              <wp:posOffset>1168030</wp:posOffset>
            </wp:positionH>
            <wp:positionV relativeFrom="page">
              <wp:posOffset>5020179</wp:posOffset>
            </wp:positionV>
            <wp:extent cx="2628900" cy="2174253"/>
            <wp:effectExtent l="0" t="0" r="0" b="0"/>
            <wp:wrapNone/>
            <wp:docPr id="1028"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Image1"/>
                    <pic:cNvPicPr/>
                  </pic:nvPicPr>
                  <pic:blipFill>
                    <a:blip r:embed="rId4" cstate="print"/>
                    <a:srcRect l="0" t="0" r="0" b="0"/>
                    <a:stretch/>
                  </pic:blipFill>
                  <pic:spPr>
                    <a:xfrm rot="0">
                      <a:off x="0" y="0"/>
                      <a:ext cx="2628900" cy="2174253"/>
                    </a:xfrm>
                    <a:prstGeom prst="rect"/>
                  </pic:spPr>
                </pic:pic>
              </a:graphicData>
            </a:graphic>
          </wp:anchor>
        </w:drawing>
      </w:r>
      <w:r>
        <w:rPr/>
        <w:drawing>
          <wp:anchor distT="0" distB="0" distL="0" distR="0" simplePos="false" relativeHeight="4" behindDoc="true" locked="false" layoutInCell="true" allowOverlap="true">
            <wp:simplePos x="0" y="0"/>
            <wp:positionH relativeFrom="page">
              <wp:posOffset>3988830</wp:posOffset>
            </wp:positionH>
            <wp:positionV relativeFrom="page">
              <wp:posOffset>4986424</wp:posOffset>
            </wp:positionV>
            <wp:extent cx="2628900" cy="2182974"/>
            <wp:effectExtent l="0" t="0" r="0" b="0"/>
            <wp:wrapNone/>
            <wp:docPr id="1029"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Image1"/>
                    <pic:cNvPicPr/>
                  </pic:nvPicPr>
                  <pic:blipFill>
                    <a:blip r:embed="rId5" cstate="print"/>
                    <a:srcRect l="0" t="0" r="0" b="0"/>
                    <a:stretch/>
                  </pic:blipFill>
                  <pic:spPr>
                    <a:xfrm rot="0">
                      <a:off x="0" y="0"/>
                      <a:ext cx="2628900" cy="2182974"/>
                    </a:xfrm>
                    <a:prstGeom prst="rect"/>
                  </pic:spPr>
                </pic:pic>
              </a:graphicData>
            </a:graphic>
          </wp:anchor>
        </w:drawing>
      </w:r>
      <w:r>
        <w:rPr/>
        <w:drawing>
          <wp:anchor distT="0" distB="0" distL="0" distR="0" simplePos="false" relativeHeight="5" behindDoc="true" locked="false" layoutInCell="true" allowOverlap="true">
            <wp:simplePos x="0" y="0"/>
            <wp:positionH relativeFrom="page">
              <wp:posOffset>3891659</wp:posOffset>
            </wp:positionH>
            <wp:positionV relativeFrom="page">
              <wp:posOffset>1797053</wp:posOffset>
            </wp:positionV>
            <wp:extent cx="2525143" cy="2430610"/>
            <wp:effectExtent l="0" t="0" r="0" b="0"/>
            <wp:wrapNone/>
            <wp:docPr id="1030"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 name="Image1"/>
                    <pic:cNvPicPr/>
                  </pic:nvPicPr>
                  <pic:blipFill>
                    <a:blip r:embed="rId6" cstate="print"/>
                    <a:srcRect l="0" t="0" r="0" b="0"/>
                    <a:stretch/>
                  </pic:blipFill>
                  <pic:spPr>
                    <a:xfrm rot="0">
                      <a:off x="0" y="0"/>
                      <a:ext cx="2525143" cy="2430610"/>
                    </a:xfrm>
                    <a:prstGeom prst="rect"/>
                  </pic:spPr>
                </pic:pic>
              </a:graphicData>
            </a:graphic>
          </wp:anchor>
        </w:drawing>
      </w:r>
    </w:p>
    <w:sectPr>
      <w:pgSz w:w="11906" w:h="16838" w:orient="portrait"/>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altName w:val="Calibri"/>
    <w:panose1 w:val="020f0502020000030204"/>
    <w:charset w:val="00"/>
    <w:family w:val="swiss"/>
    <w:pitch w:val="variable"/>
    <w:sig w:usb0="E4002EFF" w:usb1="C000247B" w:usb2="00000009" w:usb3="00000000" w:csb0="000001FF" w:csb1="00000000"/>
  </w:font>
  <w:font w:name="宋体">
    <w:altName w:val="SimSun"/>
    <w:panose1 w:val="02010600030000010101"/>
    <w:charset w:val="86"/>
    <w:family w:val="auto"/>
    <w:pitch w:val="variable"/>
    <w:sig w:usb0="00000003" w:usb1="288F0000" w:usb2="00000016" w:usb3="00000000" w:csb0="00040001" w:csb1="00000000"/>
  </w:font>
  <w:font w:name="Times New Roman">
    <w:altName w:val="Times New Roman"/>
    <w:panose1 w:val="02020603050000020304"/>
    <w:charset w:val="00"/>
    <w:family w:val="roman"/>
    <w:pitch w:val="variable"/>
    <w:sig w:usb0="E0002EFF" w:usb1="C000785B" w:usb2="00000009" w:usb3="00000000" w:csb0="000001FF" w:csb1="00000000"/>
  </w:font>
  <w:font w:name="Arial">
    <w:altName w:val="Arial"/>
    <w:panose1 w:val="020b0604020000020204"/>
    <w:charset w:val="00"/>
    <w:family w:val="swiss"/>
    <w:pitch w:val="variable"/>
    <w:sig w:usb0="E0002EFF" w:usb1="C000785B" w:usb2="00000009" w:usb3="00000000" w:csb0="000001FF" w:csb1="00000000"/>
  </w:font>
  <w:font w:name="等线 Light">
    <w:altName w:val="等线 Light"/>
    <w:panose1 w:val="02010600030000010101"/>
    <w:charset w:val="86"/>
    <w:family w:val="auto"/>
    <w:pitch w:val="variable"/>
    <w:sig w:usb0="A00002BF" w:usb1="38CF7CFA" w:usb2="00000016" w:usb3="00000000" w:csb0="0004000F" w:csb1="00000000"/>
  </w:font>
  <w:font w:name="等线">
    <w:altName w:val="DengXian"/>
    <w:panose1 w:val="02010600030000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settings.xml><?xml version="1.0" encoding="utf-8"?>
<w:settings xmlns:w="http://schemas.openxmlformats.org/wordprocessingml/2006/main" xmlns:r="http://schemas.openxmlformats.org/officeDocument/2006/relationships" xmlns:m="http://schemas.openxmlformats.org/officeDocument/2006/math">
  <w:zoom w:percent="100"/>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oNotTrackMoves/>
  <w:defaultTabStop w:val="708"/>
  <w:doNotShadeFormData/>
  <w:characterSpacingControl w:val="doNotCompress"/>
  <w:savePreviewPicture/>
  <w:doNotValidateAgainstSchema/>
  <w:doNotDemarcateInvalidXml/>
  <w:compa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m:mathPr>
    <m:mathFont m:val="Cambria Math"/>
    <m:brkBin m:val="before"/>
    <m:brkBinSub m:val="--"/>
    <m:smallFrac m:val="0"/>
    <m:lMargin m:val="0"/>
    <m:rMargin m:val="0"/>
    <m:wrapRight/>
    <m:intLim m:val="subSup"/>
    <m:naryLim m:val="subSup"/>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Times New Roman" w:eastAsia="宋体" w:hAnsi="Calibri"/>
        <w:lang w:val="en-US" w:bidi="ar-SA" w:eastAsia="zh-CN"/>
      </w:rPr>
    </w:rPrDefault>
    <w:pPrDefault>
      <w:pPr/>
    </w:pPrDefault>
  </w:docDefaults>
  <w:style w:type="paragraph" w:default="1" w:styleId="style0">
    <w:name w:val="Normal"/>
    <w:next w:val="style0"/>
    <w:qFormat/>
    <w:pPr>
      <w:spacing w:after="200" w:lineRule="auto" w:line="276"/>
    </w:pPr>
    <w:rPr>
      <w:rFonts w:cs="Arial"/>
      <w:sz w:val="22"/>
      <w:szCs w:val="22"/>
      <w:lang w:val="ru-RU"/>
    </w:rPr>
  </w:style>
  <w:style w:type="character" w:default="1" w:styleId="style65">
    <w:name w:val="Default Paragraph Font"/>
    <w:next w:val="style65"/>
    <w:rPr>
      <w:rFonts w:ascii="Calibri" w:cs="Arial" w:eastAsia="宋体" w:hAnsi="Calibri"/>
    </w:rPr>
  </w:style>
  <w:style w:type="table" w:default="1" w:styleId="style105">
    <w:name w:val="Normal Table"/>
    <w:next w:val="style105"/>
    <w:pPr/>
    <w:rPr>
      <w:rFonts w:cs="Arial"/>
    </w:rPr>
    <w:tblPr>
      <w:tblInd w:w="0" w:type="dxa"/>
      <w:tblCellMar>
        <w:top w:w="0" w:type="dxa"/>
        <w:left w:w="108" w:type="dxa"/>
        <w:bottom w:w="0" w:type="dxa"/>
        <w:right w:w="108" w:type="dxa"/>
      </w:tblCellMar>
    </w:tblPr>
    <w:tcPr>
      <w:tcBorders/>
    </w:tcPr>
  </w:style>
  <w:style w:type="numbering" w:default="1" w:styleId="style107">
    <w:name w:val="No List"/>
    <w:next w:val="style107"/>
    <w:pPr/>
  </w:style>
</w:styles>
</file>

<file path=word/_rels/document.xml.rels><?xml version="1.0" encoding="UTF-8"?>
<Relationships xmlns="http://schemas.openxmlformats.org/package/2006/relationships"><Relationship Id="rId1" Type="http://schemas.openxmlformats.org/officeDocument/2006/relationships/numbering" Target="numbering.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3.jpeg"/><Relationship Id="rId10" Type="http://schemas.openxmlformats.org/officeDocument/2006/relationships/theme" Target="theme/theme1.xml"/><Relationship Id="rId9" Type="http://schemas.openxmlformats.org/officeDocument/2006/relationships/settings" Target="settings.xml"/><Relationship Id="rId5" Type="http://schemas.openxmlformats.org/officeDocument/2006/relationships/image" Target="media/image4.jpeg"/><Relationship Id="rId6" Type="http://schemas.openxmlformats.org/officeDocument/2006/relationships/image" Target="media/image5.jpeg"/><Relationship Id="rId7" Type="http://schemas.openxmlformats.org/officeDocument/2006/relationships/styles" Target="styles.xml"/><Relationship Id="rId8"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Words>341</Words>
  <Characters>2286</Characters>
  <Application>WPS Office</Application>
  <Paragraphs>10</Paragraphs>
  <CharactersWithSpaces>2622</CharactersWithSpaces>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2023-09-30T14:59:00Z</dcterms:created>
  <dc:creator>SM-A115F</dc:creator>
  <lastModifiedBy>SM-A115F</lastModifiedBy>
  <dcterms:modified xsi:type="dcterms:W3CDTF">2023-09-30T17:10:44Z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ee9cb03cc6f546bfb8fb287f939b9214</vt:lpwstr>
  </property>
</Properties>
</file>