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DB1" w:rsidRDefault="00807DB1" w:rsidP="00377F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7DB1" w:rsidRPr="00062692" w:rsidRDefault="00807DB1" w:rsidP="00807DB1">
      <w:pPr>
        <w:pStyle w:val="text"/>
        <w:spacing w:before="0" w:beforeAutospacing="0" w:after="0" w:afterAutospacing="0"/>
        <w:ind w:left="7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62692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Муниципальное бюджетное общеобразовательное учреждение </w:t>
      </w:r>
    </w:p>
    <w:p w:rsidR="00807DB1" w:rsidRPr="00062692" w:rsidRDefault="009D4ED4" w:rsidP="00807DB1">
      <w:pPr>
        <w:pStyle w:val="text"/>
        <w:spacing w:before="0" w:beforeAutospacing="0" w:after="0" w:afterAutospacing="0"/>
        <w:ind w:left="7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«Средняя школа №2</w:t>
      </w:r>
      <w:r w:rsidR="00807DB1" w:rsidRPr="00062692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807DB1" w:rsidRPr="00062692" w:rsidRDefault="009D4ED4" w:rsidP="00807DB1">
      <w:pPr>
        <w:pStyle w:val="text"/>
        <w:spacing w:before="0" w:beforeAutospacing="0" w:after="0" w:afterAutospacing="0"/>
        <w:ind w:left="7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Города Велижа</w:t>
      </w:r>
      <w:r w:rsidR="00807DB1" w:rsidRPr="00062692">
        <w:rPr>
          <w:rFonts w:ascii="Times New Roman" w:hAnsi="Times New Roman" w:cs="Times New Roman"/>
          <w:color w:val="auto"/>
          <w:sz w:val="28"/>
          <w:szCs w:val="28"/>
        </w:rPr>
        <w:t xml:space="preserve"> Смоленской области</w:t>
      </w:r>
    </w:p>
    <w:p w:rsidR="00807DB1" w:rsidRDefault="00807DB1" w:rsidP="00807D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07DB1" w:rsidRDefault="00807DB1" w:rsidP="00807D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07DB1" w:rsidRDefault="00807DB1" w:rsidP="00807D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07DB1" w:rsidRDefault="00807DB1" w:rsidP="00807D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07DB1" w:rsidRDefault="00807DB1" w:rsidP="00807D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07DB1" w:rsidRDefault="00807DB1" w:rsidP="00807D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07DB1" w:rsidRDefault="00807DB1" w:rsidP="00807D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07DB1" w:rsidRDefault="00807DB1" w:rsidP="00807D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07DB1" w:rsidRPr="00123677" w:rsidRDefault="00807DB1" w:rsidP="00807D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2367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Мастер-класс</w:t>
      </w:r>
    </w:p>
    <w:p w:rsidR="00807DB1" w:rsidRPr="00123677" w:rsidRDefault="00807DB1" w:rsidP="00807D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  <w:r w:rsidRPr="00123677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Все дело в мелочах!</w:t>
      </w:r>
      <w:r w:rsidRPr="00123677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»</w:t>
      </w:r>
    </w:p>
    <w:p w:rsidR="00807DB1" w:rsidRPr="00123677" w:rsidRDefault="00807DB1" w:rsidP="00807D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807DB1" w:rsidRDefault="00807DB1" w:rsidP="00807D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07DB1" w:rsidRDefault="00807DB1" w:rsidP="00807D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07DB1" w:rsidRDefault="00807DB1" w:rsidP="00807D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07DB1" w:rsidRDefault="00807DB1" w:rsidP="00807D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07DB1" w:rsidRDefault="00807DB1" w:rsidP="00807D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07DB1" w:rsidRDefault="00807DB1" w:rsidP="00807D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07DB1" w:rsidRDefault="00807DB1" w:rsidP="00807D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07DB1" w:rsidRPr="00123677" w:rsidRDefault="00807DB1" w:rsidP="00807D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23677">
        <w:rPr>
          <w:rFonts w:ascii="Times New Roman" w:hAnsi="Times New Roman" w:cs="Times New Roman"/>
          <w:sz w:val="28"/>
          <w:szCs w:val="28"/>
        </w:rPr>
        <w:t>Выполнила: Сергеева Светлана Николаевна,</w:t>
      </w:r>
    </w:p>
    <w:p w:rsidR="00807DB1" w:rsidRPr="00123677" w:rsidRDefault="00807DB1" w:rsidP="00807D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23677">
        <w:rPr>
          <w:rFonts w:ascii="Times New Roman" w:hAnsi="Times New Roman" w:cs="Times New Roman"/>
          <w:sz w:val="28"/>
          <w:szCs w:val="28"/>
        </w:rPr>
        <w:t>учитель русского языка и литературы</w:t>
      </w:r>
    </w:p>
    <w:p w:rsidR="00807DB1" w:rsidRPr="00062692" w:rsidRDefault="00807DB1" w:rsidP="00807DB1">
      <w:pPr>
        <w:spacing w:after="0"/>
        <w:jc w:val="right"/>
      </w:pPr>
    </w:p>
    <w:p w:rsidR="00807DB1" w:rsidRDefault="00807DB1" w:rsidP="00807D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07DB1" w:rsidRDefault="00807DB1" w:rsidP="00807D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07DB1" w:rsidRDefault="00807DB1" w:rsidP="00807D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07DB1" w:rsidRDefault="00807DB1" w:rsidP="00807D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07DB1" w:rsidRDefault="00807DB1" w:rsidP="00807D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07DB1" w:rsidRDefault="00807DB1" w:rsidP="00807D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07DB1" w:rsidRDefault="00807DB1" w:rsidP="00807D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07DB1" w:rsidRDefault="00807DB1" w:rsidP="00807D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07DB1" w:rsidRDefault="00807DB1" w:rsidP="00807D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07DB1" w:rsidRDefault="00807DB1" w:rsidP="00807D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07DB1" w:rsidRDefault="00807DB1" w:rsidP="00807D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07DB1" w:rsidRDefault="00807DB1" w:rsidP="00807D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07DB1" w:rsidRDefault="00807DB1" w:rsidP="00807D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07DB1" w:rsidRDefault="00807DB1" w:rsidP="00807D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07DB1" w:rsidRPr="00123677" w:rsidRDefault="009D4ED4" w:rsidP="00807D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Велиж</w:t>
      </w:r>
    </w:p>
    <w:p w:rsidR="00807DB1" w:rsidRDefault="009D4ED4" w:rsidP="00807D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</w:p>
    <w:p w:rsidR="00807DB1" w:rsidRDefault="00807DB1" w:rsidP="00377F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976" w:rsidRDefault="00E56C0A" w:rsidP="00377F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Добрый день, уважаемые коллеги! Представляю Вашему вниманию мастер-класс на тему «Все дело в мелочах!» (По бессмертной поэме Н.В. Гоголя «Мертвые души»).</w:t>
      </w:r>
    </w:p>
    <w:p w:rsidR="00E56C0A" w:rsidRDefault="00E56C0A" w:rsidP="00377F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Начать свой мастер-класс</w:t>
      </w:r>
      <w:r w:rsidR="005A3031">
        <w:rPr>
          <w:rFonts w:ascii="Times New Roman" w:hAnsi="Times New Roman" w:cs="Times New Roman"/>
          <w:sz w:val="28"/>
          <w:szCs w:val="28"/>
        </w:rPr>
        <w:t xml:space="preserve"> я хочу с нескромного вопроса: к</w:t>
      </w:r>
      <w:r>
        <w:rPr>
          <w:rFonts w:ascii="Times New Roman" w:hAnsi="Times New Roman" w:cs="Times New Roman"/>
          <w:sz w:val="28"/>
          <w:szCs w:val="28"/>
        </w:rPr>
        <w:t>огда последний раз Вы ходили в продуктовый магазин? И что лежало в Вашей корзине? Какой был набор продуктов? Отвечать вслух необязательно. Зафиксируйте, пожалуйста, в памяти, что там было и в конце мастер-класс напомните мне, зачем это надо было.</w:t>
      </w:r>
    </w:p>
    <w:p w:rsidR="00E56C0A" w:rsidRDefault="00E56C0A" w:rsidP="00377F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хочу обратить Ваше внимание на список передач, которые идут на нашем телевидении в течение одной недели.</w:t>
      </w:r>
      <w:r w:rsidR="00573360">
        <w:rPr>
          <w:rFonts w:ascii="Times New Roman" w:hAnsi="Times New Roman" w:cs="Times New Roman"/>
          <w:sz w:val="28"/>
          <w:szCs w:val="28"/>
        </w:rPr>
        <w:t xml:space="preserve"> Причем, это только федеральные основные каналы.</w:t>
      </w:r>
    </w:p>
    <w:p w:rsidR="00573360" w:rsidRDefault="00573360" w:rsidP="00377F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коллеги, подумайте, пожалуйста, чем объединены эти передачи и чем вызвано такое внимание телезрителей к ним.</w:t>
      </w:r>
      <w:r w:rsidR="005316DF">
        <w:rPr>
          <w:rFonts w:ascii="Times New Roman" w:hAnsi="Times New Roman" w:cs="Times New Roman"/>
          <w:sz w:val="28"/>
          <w:szCs w:val="28"/>
        </w:rPr>
        <w:t xml:space="preserve"> Давайте подумаем над тем, какой же список будет под номером 3.</w:t>
      </w:r>
    </w:p>
    <w:p w:rsidR="005316DF" w:rsidRDefault="005316DF" w:rsidP="00377F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Третий список посвящен еде</w:t>
      </w:r>
      <w:r w:rsidR="009758A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он достаточно объемный. Давайте зафиксируем три объекта, которые однозначно волнуют наше население, потому что люди их смотрят, им это интересно. </w:t>
      </w:r>
    </w:p>
    <w:p w:rsidR="005316DF" w:rsidRDefault="005316DF" w:rsidP="00377F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список: внешний вид.</w:t>
      </w:r>
    </w:p>
    <w:p w:rsidR="005316DF" w:rsidRDefault="005316DF" w:rsidP="00377F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список: интерьер.</w:t>
      </w:r>
    </w:p>
    <w:p w:rsidR="005316DF" w:rsidRDefault="005316DF" w:rsidP="00377F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список: еда.</w:t>
      </w:r>
    </w:p>
    <w:p w:rsidR="005316DF" w:rsidRDefault="005316DF" w:rsidP="00377F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коллеги, почему эти три темы волнуют людей?</w:t>
      </w:r>
      <w:r w:rsidR="00FA7B3D">
        <w:rPr>
          <w:rFonts w:ascii="Times New Roman" w:hAnsi="Times New Roman" w:cs="Times New Roman"/>
          <w:sz w:val="28"/>
          <w:szCs w:val="28"/>
        </w:rPr>
        <w:t xml:space="preserve"> Писатели тоже размышляли над этим вопросом, и об этом нам говорит такое понятие как «художественная деталь». Мы обратим внимание только на три художественные детали в поэме «Мертвые души». </w:t>
      </w:r>
    </w:p>
    <w:p w:rsidR="00FA7B3D" w:rsidRDefault="00FA7B3D" w:rsidP="00377F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Все, конечно, помнят, во что был одет Обломов. Все помнят, где жил Раскольников.</w:t>
      </w:r>
      <w:r w:rsidR="005630D5">
        <w:rPr>
          <w:rFonts w:ascii="Times New Roman" w:hAnsi="Times New Roman" w:cs="Times New Roman"/>
          <w:sz w:val="28"/>
          <w:szCs w:val="28"/>
        </w:rPr>
        <w:t xml:space="preserve"> Образ героев связан с художественными деталями.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30D5">
        <w:rPr>
          <w:rFonts w:ascii="Times New Roman" w:hAnsi="Times New Roman" w:cs="Times New Roman"/>
          <w:sz w:val="28"/>
          <w:szCs w:val="28"/>
        </w:rPr>
        <w:t xml:space="preserve">Давайте с Вами остановимся подробнее на 3 списке. Как известно всем, Н.В. Гоголь – мастер художественной детали, превзойти его сложно. «Мертвые души» буквально насыщены художественными деталями. Сегодня я хочу обратить Ваше внимание на то, как это работает. Напомню немного сюжет первого тома «Мертвых душ». Некий предприниматель отправляется в провинциальный город </w:t>
      </w:r>
      <w:r w:rsidR="005630D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5630D5">
        <w:rPr>
          <w:rFonts w:ascii="Times New Roman" w:hAnsi="Times New Roman" w:cs="Times New Roman"/>
          <w:sz w:val="28"/>
          <w:szCs w:val="28"/>
        </w:rPr>
        <w:t xml:space="preserve"> с тем, чтобы приобрести «мертвые души». Он замыслил некий бизнес-план, как можно стать состоятельнее. Н.В. Гоголь выбирает форму путешествия, позволяющую герою встретить </w:t>
      </w:r>
      <w:r w:rsidR="00377FF7">
        <w:rPr>
          <w:rFonts w:ascii="Times New Roman" w:hAnsi="Times New Roman" w:cs="Times New Roman"/>
          <w:sz w:val="28"/>
          <w:szCs w:val="28"/>
        </w:rPr>
        <w:t>разных людей. В создании своих героев Гоголь достиг невероятного</w:t>
      </w:r>
      <w:r w:rsidR="009758A6">
        <w:rPr>
          <w:rFonts w:ascii="Times New Roman" w:hAnsi="Times New Roman" w:cs="Times New Roman"/>
          <w:sz w:val="28"/>
          <w:szCs w:val="28"/>
        </w:rPr>
        <w:t xml:space="preserve"> мастерства. Это не просто люди -</w:t>
      </w:r>
      <w:r w:rsidR="00377FF7">
        <w:rPr>
          <w:rFonts w:ascii="Times New Roman" w:hAnsi="Times New Roman" w:cs="Times New Roman"/>
          <w:sz w:val="28"/>
          <w:szCs w:val="28"/>
        </w:rPr>
        <w:t xml:space="preserve"> это типажи. Вспомним, как работает интерьер, описание усадьбы, внешний вид героев. Вспомним о том, что русские помещики были гостеприимны, они Чичикова угощали. Сам Чичиков, находясь в трактире, себе заказал обед. Обратите внимание на экран. </w:t>
      </w:r>
      <w:r w:rsidR="00352EB9">
        <w:rPr>
          <w:rFonts w:ascii="Times New Roman" w:hAnsi="Times New Roman" w:cs="Times New Roman"/>
          <w:sz w:val="28"/>
          <w:szCs w:val="28"/>
        </w:rPr>
        <w:t>Никакого дискомфорта Чичиков не испытывал.</w:t>
      </w:r>
    </w:p>
    <w:p w:rsidR="00352EB9" w:rsidRDefault="00352EB9" w:rsidP="00377F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помещик, к которому приезжает Чичиков в гости – это Манилов. Чтобы Вам легче работалось, я выписала из литературоведческих источников описание помещика. Манилов рад гостю и угощает его</w:t>
      </w:r>
      <w:r w:rsidR="005A3031">
        <w:rPr>
          <w:rFonts w:ascii="Times New Roman" w:hAnsi="Times New Roman" w:cs="Times New Roman"/>
          <w:sz w:val="28"/>
          <w:szCs w:val="28"/>
        </w:rPr>
        <w:t xml:space="preserve"> щами.</w:t>
      </w:r>
      <w:r w:rsidR="00732821">
        <w:rPr>
          <w:rFonts w:ascii="Times New Roman" w:hAnsi="Times New Roman" w:cs="Times New Roman"/>
          <w:sz w:val="28"/>
          <w:szCs w:val="28"/>
        </w:rPr>
        <w:t xml:space="preserve"> Уважаемые коллеги, как Чичи</w:t>
      </w:r>
      <w:r w:rsidR="00434382">
        <w:rPr>
          <w:rFonts w:ascii="Times New Roman" w:hAnsi="Times New Roman" w:cs="Times New Roman"/>
          <w:sz w:val="28"/>
          <w:szCs w:val="28"/>
        </w:rPr>
        <w:t>ков благодарит Манилова за обед?</w:t>
      </w:r>
    </w:p>
    <w:p w:rsidR="002A22A9" w:rsidRDefault="002A22A9" w:rsidP="00377F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 автор об этом говорит так…</w:t>
      </w:r>
    </w:p>
    <w:p w:rsidR="002440CD" w:rsidRDefault="002440CD" w:rsidP="00377F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То, что подается у Манилова на стол, полностью соответствует его образу. А каким чертам характера помещика это соответствует?</w:t>
      </w:r>
    </w:p>
    <w:p w:rsidR="002440CD" w:rsidRDefault="002440CD" w:rsidP="00377F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группы прочитают характеристики 2 помещиков: Собакевича и Коробочки. Прочитайте характеристики помещиков, список блюд, которые подавались на стол, и свяжите эти списки  с характерами героев.</w:t>
      </w:r>
    </w:p>
    <w:p w:rsidR="00434382" w:rsidRDefault="00434382" w:rsidP="00377F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попадаем в гости к Ноздреву. У Гоголя нет слов, чтобы описать блюда, которые были на столе, но подробно описаны вина.</w:t>
      </w:r>
    </w:p>
    <w:p w:rsidR="00434382" w:rsidRDefault="00434382" w:rsidP="00377F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работа групп.</w:t>
      </w:r>
    </w:p>
    <w:p w:rsidR="00732821" w:rsidRDefault="00EB1279" w:rsidP="00377F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E6E80">
        <w:rPr>
          <w:rFonts w:ascii="Times New Roman" w:hAnsi="Times New Roman" w:cs="Times New Roman"/>
          <w:sz w:val="28"/>
          <w:szCs w:val="28"/>
        </w:rPr>
        <w:t>А что подает на стол богатейший помещик Плюшкин?</w:t>
      </w:r>
    </w:p>
    <w:p w:rsidR="008E6E80" w:rsidRDefault="008E6E80" w:rsidP="00377F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вспомним о том, что мы стоим в продуктовом магазине, а за нами  - Н.В. Гоголь</w:t>
      </w:r>
      <w:r w:rsidR="002F1EC0">
        <w:rPr>
          <w:rFonts w:ascii="Times New Roman" w:hAnsi="Times New Roman" w:cs="Times New Roman"/>
          <w:sz w:val="28"/>
          <w:szCs w:val="28"/>
        </w:rPr>
        <w:t>. Если бы писатель жил в наше время и решил написать третий том «Мертвых душ», ему нужны были типажи, что бы он написал о нас с вами? Спасибо за внимание.</w:t>
      </w:r>
    </w:p>
    <w:p w:rsidR="005A3031" w:rsidRPr="005A3031" w:rsidRDefault="005A3031" w:rsidP="00377F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A3031" w:rsidRPr="005A3031" w:rsidSect="003B7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6C0A"/>
    <w:rsid w:val="001F6FA5"/>
    <w:rsid w:val="002440CD"/>
    <w:rsid w:val="002A22A9"/>
    <w:rsid w:val="002F1EC0"/>
    <w:rsid w:val="00352EB9"/>
    <w:rsid w:val="00377FF7"/>
    <w:rsid w:val="003B7976"/>
    <w:rsid w:val="00434382"/>
    <w:rsid w:val="005316DF"/>
    <w:rsid w:val="005630D5"/>
    <w:rsid w:val="00573360"/>
    <w:rsid w:val="005A3031"/>
    <w:rsid w:val="006F0DBD"/>
    <w:rsid w:val="00732821"/>
    <w:rsid w:val="007638EC"/>
    <w:rsid w:val="00807DB1"/>
    <w:rsid w:val="008E6E80"/>
    <w:rsid w:val="009758A6"/>
    <w:rsid w:val="009D4ED4"/>
    <w:rsid w:val="00D772CB"/>
    <w:rsid w:val="00E56C0A"/>
    <w:rsid w:val="00EB1279"/>
    <w:rsid w:val="00FA7B3D"/>
    <w:rsid w:val="00FC4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807DB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2019-07-06T12:15:00Z</dcterms:created>
  <dcterms:modified xsi:type="dcterms:W3CDTF">2024-01-04T12:24:00Z</dcterms:modified>
</cp:coreProperties>
</file>