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4" w:rsidRPr="007C0924" w:rsidRDefault="007C0924" w:rsidP="007C0924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4">
        <w:rPr>
          <w:rFonts w:ascii="Times New Roman" w:hAnsi="Times New Roman" w:cs="Times New Roman"/>
          <w:b/>
          <w:sz w:val="24"/>
          <w:szCs w:val="24"/>
        </w:rPr>
        <w:t>Проект по трудовому воспитанию «Трудимся в саду и дома: детям – польза, взрослым – помощь!</w:t>
      </w:r>
    </w:p>
    <w:p w:rsidR="007C0924" w:rsidRPr="007C0924" w:rsidRDefault="007C0924" w:rsidP="007C0924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092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C9438D" w:rsidRPr="007C0924" w:rsidRDefault="007C0924" w:rsidP="007C0924">
      <w:pPr>
        <w:pStyle w:val="a5"/>
        <w:ind w:right="-57" w:firstLine="567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C0924">
        <w:rPr>
          <w:rFonts w:ascii="Times New Roman" w:hAnsi="Times New Roman" w:cs="Times New Roman"/>
          <w:bCs/>
          <w:sz w:val="24"/>
          <w:szCs w:val="24"/>
        </w:rPr>
        <w:t xml:space="preserve">Трудовое воспитание </w:t>
      </w:r>
      <w:r w:rsidRPr="007C0924">
        <w:rPr>
          <w:rFonts w:ascii="Times New Roman" w:hAnsi="Times New Roman" w:cs="Times New Roman"/>
          <w:sz w:val="24"/>
          <w:szCs w:val="24"/>
        </w:rPr>
        <w:t xml:space="preserve">подрастающего поколения является одной из </w:t>
      </w:r>
      <w:hyperlink r:id="rId6" w:history="1">
        <w:r w:rsidRPr="007C09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важнейших задач</w:t>
        </w:r>
      </w:hyperlink>
      <w:r w:rsidRPr="007C0924">
        <w:rPr>
          <w:rFonts w:ascii="Times New Roman" w:hAnsi="Times New Roman" w:cs="Times New Roman"/>
          <w:sz w:val="24"/>
          <w:szCs w:val="24"/>
        </w:rPr>
        <w:t xml:space="preserve"> нашего общества. Подготовка молодежи к жизни, к участию в </w:t>
      </w:r>
      <w:r w:rsidRPr="007C0924">
        <w:rPr>
          <w:rFonts w:ascii="Times New Roman" w:hAnsi="Times New Roman" w:cs="Times New Roman"/>
          <w:bCs/>
          <w:sz w:val="24"/>
          <w:szCs w:val="24"/>
        </w:rPr>
        <w:t>труде</w:t>
      </w:r>
      <w:r w:rsidRPr="007C0924">
        <w:rPr>
          <w:rFonts w:ascii="Times New Roman" w:hAnsi="Times New Roman" w:cs="Times New Roman"/>
          <w:sz w:val="24"/>
          <w:szCs w:val="24"/>
        </w:rPr>
        <w:t>, к удовлетворению физических и духовных потребностей сегодня является приоритетным.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к </w:t>
      </w:r>
      <w:r w:rsidRPr="007C092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труду</w:t>
      </w:r>
      <w:r w:rsidRPr="007C0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необходимые </w:t>
      </w:r>
      <w:r w:rsidRPr="007C092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трудовые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навыки закладываются в раннем детстве. Важно не пропустить этот момент, ведь дошкольное детство – это уникальное время, когда ребенку все интересно, он открывает для себя окружающий мир, познает его. </w:t>
      </w:r>
      <w:r w:rsidRPr="007C092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войти в жизнь ребенка радостно и помочь во всестороннем развитии.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7C0924">
        <w:rPr>
          <w:rFonts w:ascii="Times New Roman" w:hAnsi="Times New Roman" w:cs="Times New Roman"/>
          <w:sz w:val="24"/>
          <w:szCs w:val="24"/>
          <w:shd w:val="clear" w:color="auto" w:fill="FFFFFF"/>
        </w:rPr>
        <w:t>адача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92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воспитателя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 родителей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помочь ребенку в самостоятельном приобретении собственного опыта, развить его желание и потребности в получении </w:t>
      </w:r>
      <w:hyperlink r:id="rId7" w:tooltip="Трудовое воспитание. Проекты, проектная деятельность" w:history="1">
        <w:r w:rsidRPr="007C0924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трудовых умений и навыков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C0924" w:rsidRDefault="007C0924" w:rsidP="007C0924">
      <w:pPr>
        <w:pStyle w:val="a5"/>
        <w:ind w:right="-57" w:firstLine="567"/>
        <w:rPr>
          <w:rFonts w:ascii="Times New Roman" w:hAnsi="Times New Roman" w:cs="Times New Roman"/>
          <w:sz w:val="24"/>
          <w:szCs w:val="24"/>
          <w:shd w:val="clear" w:color="auto" w:fill="F6F9FA"/>
        </w:rPr>
      </w:pPr>
      <w:r w:rsidRPr="007C0924">
        <w:rPr>
          <w:rFonts w:ascii="Times New Roman" w:hAnsi="Times New Roman" w:cs="Times New Roman"/>
          <w:sz w:val="24"/>
          <w:szCs w:val="24"/>
          <w:shd w:val="clear" w:color="auto" w:fill="F6F9FA"/>
        </w:rPr>
        <w:t>Работа по совершенствованию трудового воспитания сложна и многогранна. Здесь не может быть раз и навсегда установленных требований, готовых рецептов. Содержание ее зависит от конкретных условий детского сада, состава его детей и родителей.</w:t>
      </w:r>
    </w:p>
    <w:p w:rsidR="007C0924" w:rsidRDefault="007C0924" w:rsidP="007C0924">
      <w:pPr>
        <w:pStyle w:val="a5"/>
        <w:spacing w:before="120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7C09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практико-ориентированный.</w:t>
      </w:r>
    </w:p>
    <w:p w:rsidR="007C0924" w:rsidRDefault="007C0924" w:rsidP="007C0924">
      <w:pPr>
        <w:pStyle w:val="a5"/>
        <w:spacing w:before="120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Pr="007C09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проекта: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7C0924">
        <w:rPr>
          <w:rFonts w:ascii="Times New Roman" w:hAnsi="Times New Roman" w:cs="Times New Roman"/>
          <w:sz w:val="24"/>
          <w:szCs w:val="24"/>
          <w:lang w:eastAsia="ru-RU"/>
        </w:rPr>
        <w:t>подготовител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ьных групп, педагоги, родители.</w:t>
      </w:r>
    </w:p>
    <w:p w:rsidR="007C0924" w:rsidRDefault="007C0924" w:rsidP="007C0924">
      <w:pPr>
        <w:pStyle w:val="a5"/>
        <w:spacing w:before="120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 недели)</w:t>
      </w:r>
    </w:p>
    <w:p w:rsidR="007C0924" w:rsidRDefault="007C0924" w:rsidP="007C0924">
      <w:pPr>
        <w:pStyle w:val="a5"/>
        <w:spacing w:before="120"/>
        <w:ind w:right="-57"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7C0924" w:rsidRDefault="007C0924" w:rsidP="007C0924">
      <w:pPr>
        <w:pStyle w:val="a5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фо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рмирования элементарных знаний </w:t>
      </w:r>
      <w:r w:rsidRPr="007C0924">
        <w:rPr>
          <w:rFonts w:ascii="Times New Roman" w:hAnsi="Times New Roman" w:cs="Times New Roman"/>
          <w:sz w:val="24"/>
          <w:szCs w:val="24"/>
          <w:lang w:eastAsia="ru-RU"/>
        </w:rPr>
        <w:t>о труде и положител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ьного отношения к нему у детей </w:t>
      </w:r>
      <w:r w:rsidRPr="007C0924">
        <w:rPr>
          <w:rFonts w:ascii="Times New Roman" w:hAnsi="Times New Roman" w:cs="Times New Roman"/>
          <w:sz w:val="24"/>
          <w:szCs w:val="24"/>
          <w:lang w:eastAsia="ru-RU"/>
        </w:rPr>
        <w:t>старшего дошкольного возраста.</w:t>
      </w:r>
    </w:p>
    <w:p w:rsidR="007C0924" w:rsidRDefault="007C0924" w:rsidP="007C0924">
      <w:pPr>
        <w:pStyle w:val="a5"/>
        <w:spacing w:before="120"/>
        <w:ind w:right="-57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Сформировать у детей целостное отношение к труду, труду других людей и его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езультатам;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Учить </w:t>
      </w:r>
      <w:proofErr w:type="gramStart"/>
      <w:r w:rsidR="009D4EB4"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самостоятельно</w:t>
      </w:r>
      <w:proofErr w:type="gramEnd"/>
      <w:r w:rsidR="009D4EB4"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выполнять </w:t>
      </w:r>
      <w:r w:rsidR="009D4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необходимые 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индивидуальные и коллективные поручения;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Формировать умение планировать последовательность своей работы;</w:t>
      </w:r>
    </w:p>
    <w:p w:rsidR="005D0557" w:rsidRDefault="007C0924" w:rsidP="007C0924">
      <w:pPr>
        <w:pStyle w:val="a5"/>
        <w:ind w:right="-57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Воспитывать аккуратность, трудолюбие, ответственность за порученное дело, взаимовыручку, чувство удовлетворения </w:t>
      </w:r>
      <w:r w:rsidR="009D4EB4">
        <w:rPr>
          <w:rFonts w:ascii="Times New Roman" w:hAnsi="Times New Roman" w:cs="Times New Roman"/>
          <w:bCs/>
          <w:sz w:val="24"/>
          <w:szCs w:val="24"/>
          <w:lang w:eastAsia="ru-RU"/>
        </w:rPr>
        <w:t>от реализации трудового замысла;</w:t>
      </w:r>
    </w:p>
    <w:p w:rsidR="009D4EB4" w:rsidRPr="009D4EB4" w:rsidRDefault="009D4EB4" w:rsidP="009D4EB4">
      <w:pPr>
        <w:tabs>
          <w:tab w:val="left" w:pos="3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-</w:t>
      </w:r>
      <w:r w:rsidRPr="009D4EB4">
        <w:rPr>
          <w:rFonts w:ascii="Times New Roman" w:hAnsi="Times New Roman" w:cs="Times New Roman"/>
          <w:color w:val="000000"/>
          <w:sz w:val="24"/>
          <w:szCs w:val="24"/>
        </w:rPr>
        <w:t xml:space="preserve">Пробудить желание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9D4EB4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Pr="009D4EB4">
        <w:rPr>
          <w:rFonts w:ascii="Times New Roman" w:hAnsi="Times New Roman" w:cs="Times New Roman"/>
          <w:color w:val="000000"/>
          <w:sz w:val="24"/>
          <w:szCs w:val="24"/>
        </w:rPr>
        <w:t>совместного с педагогами поиска новых эффективных приемов трудового воспитания на основе опыта воспитания в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924" w:rsidRPr="007C0924" w:rsidRDefault="007C0924" w:rsidP="007C0924">
      <w:pPr>
        <w:pStyle w:val="a5"/>
        <w:spacing w:before="120"/>
        <w:ind w:right="-57" w:firstLine="567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Этапы проекта</w:t>
      </w:r>
    </w:p>
    <w:p w:rsidR="007C0924" w:rsidRPr="007C0924" w:rsidRDefault="007C0924" w:rsidP="007C0924">
      <w:pPr>
        <w:pStyle w:val="a5"/>
        <w:ind w:right="-57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 этап: подготовительный: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-Выбор темы и разработка проекта;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-Изучение методической литературы;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-Подбор информации для родителей;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-Составление перспективного плана по реализации проекта;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-Подбор дидактического материала, видео и фотоматериалов.</w:t>
      </w:r>
    </w:p>
    <w:p w:rsidR="007C0924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 этап: основной:</w:t>
      </w:r>
    </w:p>
    <w:p w:rsidR="005D0557" w:rsidRPr="007C0924" w:rsidRDefault="007C0924" w:rsidP="007C0924">
      <w:pPr>
        <w:pStyle w:val="a5"/>
        <w:ind w:right="-57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-Создание РППС для организации работы по формированию трудовых навыков у детей старшего дошкольного возраста;</w:t>
      </w:r>
    </w:p>
    <w:p w:rsidR="005D0557" w:rsidRPr="007C0924" w:rsidRDefault="007C0924" w:rsidP="007C092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-Проведение мероприятий с детьми и родителями.</w:t>
      </w:r>
    </w:p>
    <w:p w:rsidR="007C0924" w:rsidRPr="007C0924" w:rsidRDefault="007C0924" w:rsidP="007C0924">
      <w:pPr>
        <w:pStyle w:val="a5"/>
        <w:ind w:right="-57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 этап: заключительный:</w:t>
      </w:r>
    </w:p>
    <w:p w:rsidR="007C0924" w:rsidRPr="007C0924" w:rsidRDefault="007C0924" w:rsidP="009D4EB4">
      <w:pPr>
        <w:pStyle w:val="a5"/>
        <w:ind w:left="567" w:right="-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-Подведение итогов </w:t>
      </w:r>
      <w:r w:rsidR="009D4EB4">
        <w:rPr>
          <w:rFonts w:ascii="Times New Roman" w:hAnsi="Times New Roman" w:cs="Times New Roman"/>
          <w:bCs/>
          <w:sz w:val="24"/>
          <w:szCs w:val="24"/>
          <w:lang w:eastAsia="ru-RU"/>
        </w:rPr>
        <w:t>и п</w:t>
      </w:r>
      <w:r w:rsidRPr="007C0924">
        <w:rPr>
          <w:rFonts w:ascii="Times New Roman" w:hAnsi="Times New Roman" w:cs="Times New Roman"/>
          <w:bCs/>
          <w:sz w:val="24"/>
          <w:szCs w:val="24"/>
          <w:lang w:eastAsia="ru-RU"/>
        </w:rPr>
        <w:t>резентация проекта</w:t>
      </w:r>
      <w:r w:rsidR="009D4E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A68DA" w:rsidRPr="007C0924" w:rsidRDefault="008A68DA" w:rsidP="007C0924">
      <w:pPr>
        <w:pStyle w:val="a5"/>
        <w:spacing w:before="120"/>
        <w:ind w:right="-57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8A68DA" w:rsidRPr="007C0924" w:rsidRDefault="00D87499" w:rsidP="007C0924">
      <w:pPr>
        <w:pStyle w:val="a5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>У детей сформировано целостное отношение к труду, труду других людей и его результатам;</w:t>
      </w:r>
    </w:p>
    <w:p w:rsidR="008A68DA" w:rsidRPr="007C0924" w:rsidRDefault="00D87499" w:rsidP="007C0924">
      <w:pPr>
        <w:pStyle w:val="a5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сформировано умение </w:t>
      </w:r>
      <w:r w:rsidR="007263D8" w:rsidRPr="007C0924">
        <w:rPr>
          <w:rFonts w:ascii="Times New Roman" w:hAnsi="Times New Roman" w:cs="Times New Roman"/>
          <w:sz w:val="24"/>
          <w:szCs w:val="24"/>
          <w:lang w:eastAsia="ru-RU"/>
        </w:rPr>
        <w:t>выполнять индивидуальные</w:t>
      </w:r>
      <w:r w:rsidR="00F013A6" w:rsidRPr="007C092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7263D8" w:rsidRPr="007C0924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коллективные поручения</w:t>
      </w:r>
      <w:r w:rsidR="007C09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>планировать последовательность своей работы;</w:t>
      </w:r>
    </w:p>
    <w:p w:rsidR="008A68DA" w:rsidRPr="007C0924" w:rsidRDefault="00D87499" w:rsidP="007C0924">
      <w:pPr>
        <w:pStyle w:val="a5"/>
        <w:ind w:right="-5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09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>Овладение умением самостоятельно выполнять необходимые трудовые действия;</w:t>
      </w:r>
    </w:p>
    <w:p w:rsidR="00877765" w:rsidRPr="007C0924" w:rsidRDefault="00D87499" w:rsidP="007C0924">
      <w:pPr>
        <w:pStyle w:val="a5"/>
        <w:spacing w:after="120"/>
        <w:ind w:right="-57" w:firstLine="567"/>
        <w:rPr>
          <w:rFonts w:ascii="Times New Roman" w:hAnsi="Times New Roman" w:cs="Times New Roman"/>
          <w:b/>
          <w:sz w:val="24"/>
          <w:szCs w:val="24"/>
        </w:rPr>
      </w:pPr>
      <w:r w:rsidRPr="007C09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</w:t>
      </w:r>
      <w:proofErr w:type="gramStart"/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>выработаны</w:t>
      </w:r>
      <w:proofErr w:type="gramEnd"/>
      <w:r w:rsidR="008A68DA" w:rsidRPr="007C0924">
        <w:rPr>
          <w:rFonts w:ascii="Times New Roman" w:hAnsi="Times New Roman" w:cs="Times New Roman"/>
          <w:sz w:val="24"/>
          <w:szCs w:val="24"/>
          <w:lang w:eastAsia="ru-RU"/>
        </w:rPr>
        <w:t xml:space="preserve"> аккуратность, трудолюбие, ответственность за порученное дело. </w:t>
      </w:r>
    </w:p>
    <w:tbl>
      <w:tblPr>
        <w:tblW w:w="10739" w:type="dxa"/>
        <w:jc w:val="center"/>
        <w:tblInd w:w="-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3"/>
        <w:gridCol w:w="5546"/>
      </w:tblGrid>
      <w:tr w:rsidR="007C0924" w:rsidRPr="007C0924" w:rsidTr="007C0924">
        <w:trPr>
          <w:jc w:val="center"/>
        </w:trPr>
        <w:tc>
          <w:tcPr>
            <w:tcW w:w="10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7C0924" w:rsidP="007C0924">
            <w:pPr>
              <w:pStyle w:val="a5"/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мероприятий с детьми</w:t>
            </w:r>
          </w:p>
        </w:tc>
      </w:tr>
      <w:tr w:rsidR="007C0924" w:rsidRPr="007C0924" w:rsidTr="007C0924">
        <w:trPr>
          <w:trHeight w:val="20"/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DA" w:rsidRPr="007C0924" w:rsidRDefault="000379DA" w:rsidP="00281454">
            <w:pPr>
              <w:pStyle w:val="a5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DA" w:rsidRPr="007C0924" w:rsidRDefault="000379DA" w:rsidP="00281454">
            <w:pPr>
              <w:pStyle w:val="a5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</w:rPr>
              <w:t>Детский сад наш дом – наведем порядок в нем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видеоролика «Правила поведения за столом»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потребность в эстетическом оформлении стола для принятия пищи;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Воспитыва</w:t>
            </w:r>
            <w:r w:rsid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культуру поведения за столом.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«Будет в группе чистота, будет в группе красота», </w:t>
            </w:r>
            <w:r w:rsidRPr="007C0924">
              <w:rPr>
                <w:rFonts w:ascii="Times New Roman" w:hAnsi="Times New Roman" w:cs="Times New Roman"/>
                <w:sz w:val="24"/>
                <w:szCs w:val="24"/>
              </w:rPr>
              <w:t>«Маленькое дело – лучше большого безделья»</w:t>
            </w:r>
          </w:p>
          <w:p w:rsidR="000379DA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</w:t>
            </w:r>
            <w:r w:rsidR="000379DA"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чить поддерживать порядок в шкафах с игрушками, оборудованием и инвентарем, </w:t>
            </w:r>
            <w:r w:rsidR="000379DA"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навыки коллективного труда: трудиться рядом, не мешая друг другу, в общем ритме.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«Что и чем едят?» </w:t>
            </w:r>
          </w:p>
          <w:p w:rsidR="000379DA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</w:t>
            </w:r>
            <w:r w:rsidR="000379DA"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 детей представления и знания о столовом этикете, о посуде, понимать её назначение и функции предметов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«Каждой вещи свое место»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акреплять умение убирать на место свои вещи, игрушки, поддерживать порядок в шкафчиках.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DA" w:rsidRPr="007C0924" w:rsidRDefault="000379DA" w:rsidP="007C0924">
            <w:pPr>
              <w:pStyle w:val="a5"/>
              <w:ind w:left="-57" w:right="-57"/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Трудовые поручения: 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«Дежурство по столовой». 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амостоятельно и добросовестно 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обязанности дежурного,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тщательно мыть руки, надевать одежду дежурного, правильно сервировать стол, убирать посуду после еды, сметать щеточкой со столов и подметать пол.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«Уборка в столовой зоне». 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сервировать стол, убирать посуду после еды, сметать щеточкой со столов и подметать пол.  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Трудовые поручения: 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«Поддержание порядка в шкафу с игрушками и пособиями». </w:t>
            </w:r>
          </w:p>
          <w:p w:rsidR="000379DA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</w:t>
            </w:r>
            <w:r w:rsidR="000379DA"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самостоятельно расставлять игрушки и пособия, поддерживать порядок в шкафах, протирать пыль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«Протираем полочки и подоконники влажной ветошью в групповой комнате и спальне»</w:t>
            </w:r>
          </w:p>
          <w:p w:rsidR="000379DA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</w:t>
            </w:r>
            <w:r w:rsidR="000379DA"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</w:t>
            </w:r>
          </w:p>
          <w:p w:rsidR="007C0924" w:rsidRDefault="000379DA" w:rsidP="007C0924">
            <w:pPr>
              <w:pStyle w:val="a5"/>
              <w:ind w:left="-57" w:right="-57"/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«Уборка строительного материала». 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мыть, просушивать и укладывать строительный материал, приучать детей постоянно и своевременно поддерживать порядок в игровым </w:t>
            </w:r>
            <w:proofErr w:type="gramStart"/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уголке</w:t>
            </w:r>
            <w:proofErr w:type="gramEnd"/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мыть строительный материал мыльным раствором, приготовленным воспитателем, ополаскивать его, просушивать; соблюдать правила личной гигиены. 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«Уборка в игровом уголке» 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перед началом работы надевать рабочие фартуки; содержать игрушки в порядке, мыть их, сушить, протирать и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расставлять на места.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«Протираем подоконники, мебель». 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C0924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092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Аккуратно работать с водой, совершенствовать трудовые навыки в процессе работы.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«Учимся складывать салфетки необычным способом»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новым способам складывания салфеток для сервировки стола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рассказа </w:t>
            </w:r>
            <w:r w:rsid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«Федорино горе»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 Чуковского</w:t>
            </w:r>
            <w:r w:rsidR="004A5A33"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A5A33" w:rsidRPr="007C0924">
              <w:rPr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наискосок», Я. Аким «Неумейка», С. Михалков «Все сам»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пословиц и поговорок о труде</w:t>
            </w:r>
            <w:r w:rsid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воспитать ответственное отношение к труду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«Кафе»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знания детей о правилах 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поведения за столом и в общественных местах.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 «Операция УЮТ»</w:t>
            </w:r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7C09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желание поддерживать </w:t>
            </w:r>
            <w:r w:rsidRPr="007C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чистоту и порядок </w:t>
            </w:r>
            <w:proofErr w:type="gramStart"/>
            <w:r w:rsidRPr="007C0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379DA" w:rsidRPr="007C0924" w:rsidRDefault="000379DA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комнате. Продолжать учить детей делиться на подгруппы, готовить рабочее место и приводить его в порядок после завершения работы. Учить оценивать свой </w:t>
            </w:r>
            <w:r w:rsidRPr="007C092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 в общей работе</w:t>
            </w:r>
            <w:r w:rsid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видеть результаты своего </w:t>
            </w:r>
            <w:r w:rsidRPr="007C092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924" w:rsidRPr="007C0924" w:rsidTr="007C0924">
        <w:trPr>
          <w:jc w:val="center"/>
        </w:trPr>
        <w:tc>
          <w:tcPr>
            <w:tcW w:w="10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 мероприятий с родителями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«Знаете ли вы столовый этикет?»</w:t>
            </w:r>
          </w:p>
          <w:p w:rsidR="007C0924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Выявить знания родителей о столовом этикете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«Приучаем детей к порядку»</w:t>
            </w:r>
          </w:p>
          <w:p w:rsidR="007C0924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помочь родителям приучить детей к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«Сформированность навыков культуры поведения за столом»</w:t>
            </w:r>
          </w:p>
          <w:p w:rsidR="007C0924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Выявить уровень владения культурой поведения за столом в семье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Фотомарафон «Как я маме помогаю»</w:t>
            </w:r>
          </w:p>
          <w:p w:rsidR="007C0924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Воспитать отв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етственное отношение к домашней </w:t>
            </w:r>
            <w:r w:rsidRPr="007C0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уважение к домашнему труду </w:t>
            </w:r>
            <w:r w:rsidRPr="007C0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7C0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0924" w:rsidRPr="007C0924" w:rsidTr="007C0924">
        <w:trPr>
          <w:jc w:val="center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«Столовый этикет»</w:t>
            </w:r>
          </w:p>
          <w:p w:rsidR="007C0924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Расширять знания родителей о правилах столового этикета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24" w:rsidRPr="007C0924" w:rsidRDefault="007C0924" w:rsidP="007C0924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844" w:rsidRDefault="007C0924" w:rsidP="009D4EB4">
      <w:pPr>
        <w:pStyle w:val="a5"/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92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D0557" w:rsidRPr="007C0924" w:rsidRDefault="007C0924" w:rsidP="007C092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C0924">
        <w:rPr>
          <w:rFonts w:ascii="Times New Roman" w:hAnsi="Times New Roman" w:cs="Times New Roman"/>
          <w:sz w:val="24"/>
          <w:szCs w:val="24"/>
        </w:rPr>
        <w:t>В результате работы над проектом, дети получили дополнительную информацию о правилах и способах сервировки стола, о правилах поведения за столом, этикете, о необходимости поддержания порядка вокруг себя. В процессе коллективной трудовой деятельности наши воспитанники стали согласовывать свои действия, желания, распределять обязанности, помогать друг другу</w:t>
      </w:r>
      <w:r>
        <w:rPr>
          <w:rFonts w:ascii="Times New Roman" w:hAnsi="Times New Roman" w:cs="Times New Roman"/>
          <w:sz w:val="24"/>
          <w:szCs w:val="24"/>
        </w:rPr>
        <w:t>. Детский коллектив более сплотился</w:t>
      </w:r>
      <w:r w:rsidRPr="007C0924">
        <w:rPr>
          <w:rFonts w:ascii="Times New Roman" w:hAnsi="Times New Roman" w:cs="Times New Roman"/>
          <w:sz w:val="24"/>
          <w:szCs w:val="24"/>
        </w:rPr>
        <w:t>. Они приобрели навыки самореализации, культуры труда, бережного отношения к приборам и оборудованию, экономного расходования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924">
        <w:rPr>
          <w:rFonts w:ascii="Times New Roman" w:hAnsi="Times New Roman" w:cs="Times New Roman"/>
          <w:sz w:val="24"/>
          <w:szCs w:val="24"/>
        </w:rPr>
        <w:t>Родители стали проявлять большую заинтересованность в жизни группы. Многие придерживаются рекомендаций о необходимости приучения детей к труду.</w:t>
      </w:r>
    </w:p>
    <w:p w:rsidR="007C0924" w:rsidRPr="007C0924" w:rsidRDefault="007C0924" w:rsidP="007C0924">
      <w:pPr>
        <w:pStyle w:val="a5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sectPr w:rsidR="007C0924" w:rsidRPr="007C0924" w:rsidSect="009D4EB4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52C"/>
    <w:multiLevelType w:val="hybridMultilevel"/>
    <w:tmpl w:val="A70644D0"/>
    <w:lvl w:ilvl="0" w:tplc="3F3C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61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AA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A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365834"/>
    <w:multiLevelType w:val="multilevel"/>
    <w:tmpl w:val="12EA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A4681"/>
    <w:multiLevelType w:val="multilevel"/>
    <w:tmpl w:val="080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B54"/>
    <w:multiLevelType w:val="multilevel"/>
    <w:tmpl w:val="36943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4BE1A9B"/>
    <w:multiLevelType w:val="multilevel"/>
    <w:tmpl w:val="A57E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34D0"/>
    <w:multiLevelType w:val="hybridMultilevel"/>
    <w:tmpl w:val="B27CCAFA"/>
    <w:lvl w:ilvl="0" w:tplc="6CF8E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A4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A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2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F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C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E7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0151DF"/>
    <w:multiLevelType w:val="hybridMultilevel"/>
    <w:tmpl w:val="535EAF22"/>
    <w:lvl w:ilvl="0" w:tplc="450C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A1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6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C0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A1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E77355"/>
    <w:multiLevelType w:val="hybridMultilevel"/>
    <w:tmpl w:val="C756C3F0"/>
    <w:lvl w:ilvl="0" w:tplc="8A6A7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C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0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D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0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2C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A42DA0"/>
    <w:multiLevelType w:val="hybridMultilevel"/>
    <w:tmpl w:val="419C4900"/>
    <w:lvl w:ilvl="0" w:tplc="0896B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0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3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29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331AA8"/>
    <w:multiLevelType w:val="multilevel"/>
    <w:tmpl w:val="8454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FB2"/>
    <w:multiLevelType w:val="multilevel"/>
    <w:tmpl w:val="85B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C0D08"/>
    <w:multiLevelType w:val="multilevel"/>
    <w:tmpl w:val="55E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0"/>
    <w:rsid w:val="000379DA"/>
    <w:rsid w:val="00082A90"/>
    <w:rsid w:val="001E7EDE"/>
    <w:rsid w:val="00281454"/>
    <w:rsid w:val="0037084A"/>
    <w:rsid w:val="00382226"/>
    <w:rsid w:val="003A32D4"/>
    <w:rsid w:val="004364BC"/>
    <w:rsid w:val="004A5A33"/>
    <w:rsid w:val="005D0557"/>
    <w:rsid w:val="00670228"/>
    <w:rsid w:val="007263D8"/>
    <w:rsid w:val="007C0924"/>
    <w:rsid w:val="007E5609"/>
    <w:rsid w:val="00862844"/>
    <w:rsid w:val="00877765"/>
    <w:rsid w:val="00890D07"/>
    <w:rsid w:val="008A68DA"/>
    <w:rsid w:val="009024EA"/>
    <w:rsid w:val="009A56A7"/>
    <w:rsid w:val="009D4EB4"/>
    <w:rsid w:val="00B6595E"/>
    <w:rsid w:val="00BC0705"/>
    <w:rsid w:val="00C44CA0"/>
    <w:rsid w:val="00C9438D"/>
    <w:rsid w:val="00CD6F00"/>
    <w:rsid w:val="00D87499"/>
    <w:rsid w:val="00E36F14"/>
    <w:rsid w:val="00F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4"/>
  </w:style>
  <w:style w:type="paragraph" w:styleId="1">
    <w:name w:val="heading 1"/>
    <w:basedOn w:val="a"/>
    <w:next w:val="a"/>
    <w:link w:val="10"/>
    <w:uiPriority w:val="9"/>
    <w:qFormat/>
    <w:rsid w:val="008A6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C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90D07"/>
    <w:pPr>
      <w:spacing w:after="0" w:line="240" w:lineRule="auto"/>
    </w:pPr>
  </w:style>
  <w:style w:type="character" w:customStyle="1" w:styleId="c8">
    <w:name w:val="c8"/>
    <w:basedOn w:val="a0"/>
    <w:rsid w:val="0037084A"/>
  </w:style>
  <w:style w:type="character" w:customStyle="1" w:styleId="c4">
    <w:name w:val="c4"/>
    <w:basedOn w:val="a0"/>
    <w:rsid w:val="0037084A"/>
  </w:style>
  <w:style w:type="character" w:styleId="a6">
    <w:name w:val="Hyperlink"/>
    <w:basedOn w:val="a0"/>
    <w:uiPriority w:val="99"/>
    <w:semiHidden/>
    <w:unhideWhenUsed/>
    <w:rsid w:val="007C0924"/>
    <w:rPr>
      <w:color w:val="0000FF"/>
      <w:u w:val="single"/>
    </w:rPr>
  </w:style>
  <w:style w:type="table" w:customStyle="1" w:styleId="3">
    <w:name w:val="3"/>
    <w:basedOn w:val="a1"/>
    <w:rsid w:val="007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4"/>
  </w:style>
  <w:style w:type="paragraph" w:styleId="1">
    <w:name w:val="heading 1"/>
    <w:basedOn w:val="a"/>
    <w:next w:val="a"/>
    <w:link w:val="10"/>
    <w:uiPriority w:val="9"/>
    <w:qFormat/>
    <w:rsid w:val="008A6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C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90D07"/>
    <w:pPr>
      <w:spacing w:after="0" w:line="240" w:lineRule="auto"/>
    </w:pPr>
  </w:style>
  <w:style w:type="character" w:customStyle="1" w:styleId="c8">
    <w:name w:val="c8"/>
    <w:basedOn w:val="a0"/>
    <w:rsid w:val="0037084A"/>
  </w:style>
  <w:style w:type="character" w:customStyle="1" w:styleId="c4">
    <w:name w:val="c4"/>
    <w:basedOn w:val="a0"/>
    <w:rsid w:val="0037084A"/>
  </w:style>
  <w:style w:type="character" w:styleId="a6">
    <w:name w:val="Hyperlink"/>
    <w:basedOn w:val="a0"/>
    <w:uiPriority w:val="99"/>
    <w:semiHidden/>
    <w:unhideWhenUsed/>
    <w:rsid w:val="007C0924"/>
    <w:rPr>
      <w:color w:val="0000FF"/>
      <w:u w:val="single"/>
    </w:rPr>
  </w:style>
  <w:style w:type="table" w:customStyle="1" w:styleId="3">
    <w:name w:val="3"/>
    <w:basedOn w:val="a1"/>
    <w:rsid w:val="007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trud-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o007.ru/health/chto-oznachaet-den-ravnodenstviya-ravnodenstvie-odna-iz-vazhneish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dcterms:created xsi:type="dcterms:W3CDTF">2022-12-13T12:37:00Z</dcterms:created>
  <dcterms:modified xsi:type="dcterms:W3CDTF">2023-11-21T13:51:00Z</dcterms:modified>
</cp:coreProperties>
</file>