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97A" w:rsidRPr="0033797A" w:rsidRDefault="0033797A" w:rsidP="0033797A">
      <w:pPr>
        <w:ind w:firstLine="709"/>
        <w:jc w:val="center"/>
        <w:rPr>
          <w:b/>
        </w:rPr>
      </w:pPr>
      <w:bookmarkStart w:id="0" w:name="_GoBack"/>
      <w:r w:rsidRPr="0033797A">
        <w:rPr>
          <w:b/>
        </w:rPr>
        <w:t>ПАЛЬЧИКОВЫЕ ИГРЫ КАК СРЕДСТВО РАЗВИТИЯ РЕЧИ ДЕТЕЙ РАННЕГО ВОЗРАСТА</w:t>
      </w:r>
    </w:p>
    <w:p w:rsidR="0033797A" w:rsidRDefault="0033797A" w:rsidP="0033797A">
      <w:pPr>
        <w:spacing w:after="0"/>
        <w:ind w:firstLine="709"/>
        <w:jc w:val="both"/>
      </w:pPr>
      <w:r w:rsidRPr="0033797A">
        <w:rPr>
          <w:i/>
        </w:rPr>
        <w:t>Аннотация.</w:t>
      </w:r>
      <w:r>
        <w:t xml:space="preserve"> Статья посвящена проблеме развития речи детей раннего возраста. Одним из факторов, оказывающим влияние на этот процесс, является развитость мелкой моторики руки ребенка. Авторами доказана взаимосвязь этих процессов. Представлены различные средства развития мелкой моторики у дошкольников. Особое внимание уделено пальчиковой гимнастике, сопровождающейся стихами, рифмовками, сказками. </w:t>
      </w:r>
    </w:p>
    <w:p w:rsidR="0033797A" w:rsidRDefault="0033797A" w:rsidP="0033797A">
      <w:pPr>
        <w:spacing w:after="0"/>
        <w:ind w:firstLine="709"/>
        <w:jc w:val="both"/>
      </w:pPr>
      <w:r w:rsidRPr="0033797A">
        <w:rPr>
          <w:i/>
        </w:rPr>
        <w:t>Ключевые слова:</w:t>
      </w:r>
      <w:r>
        <w:t xml:space="preserve"> развитие речи, мелкая моторика, пальчиковая гимнастика, дети раннего возраста.</w:t>
      </w:r>
    </w:p>
    <w:p w:rsidR="0033797A" w:rsidRDefault="0033797A" w:rsidP="0033797A">
      <w:pPr>
        <w:spacing w:after="0"/>
        <w:ind w:firstLine="709"/>
        <w:jc w:val="both"/>
      </w:pPr>
      <w:r>
        <w:t>О</w:t>
      </w:r>
      <w:r w:rsidR="0061028B">
        <w:t xml:space="preserve">дной из основных задач дошкольного воспитания является развитие связной речи детей дошкольного возраста. Речь – необходимое средство общения, познания и взаимодействия с окружающим миром. Именно поэтому уделять внимание развитию речи необходимо уже с раннего возраста. </w:t>
      </w:r>
    </w:p>
    <w:p w:rsidR="0033797A" w:rsidRDefault="0061028B" w:rsidP="0033797A">
      <w:pPr>
        <w:spacing w:after="0"/>
        <w:ind w:firstLine="709"/>
        <w:jc w:val="both"/>
      </w:pPr>
      <w:r>
        <w:t xml:space="preserve">Проблема речевого развития дошкольников освещена в трудах таких известных педагогов и психологов, как Л.И. </w:t>
      </w:r>
      <w:proofErr w:type="spellStart"/>
      <w:r>
        <w:t>Божович</w:t>
      </w:r>
      <w:proofErr w:type="spellEnd"/>
      <w:r>
        <w:t xml:space="preserve">, Л.С. Выготского, А.В. Запорожца, Л.Н. Леонтьева, А.М. </w:t>
      </w:r>
      <w:proofErr w:type="spellStart"/>
      <w:r>
        <w:t>Леушиной</w:t>
      </w:r>
      <w:proofErr w:type="spellEnd"/>
      <w:r>
        <w:t xml:space="preserve">, Е.И. Тихеевой, Б.И. Яшиной и других. Ученые рассматривали психологические особенности развития речи детей, изучали педагогические и методические аспекты протекания данного процесса у дошкольников. </w:t>
      </w:r>
    </w:p>
    <w:p w:rsidR="0033797A" w:rsidRDefault="0061028B" w:rsidP="0033797A">
      <w:pPr>
        <w:spacing w:after="0"/>
        <w:ind w:firstLine="709"/>
        <w:jc w:val="both"/>
      </w:pPr>
      <w:r>
        <w:t xml:space="preserve">Известно, что на развитие речи оказывают влияние ряд факторов: эмоциональное общение с момента рождения, общение со сверстниками, совместные игры взрослого и ребенка, речь взрослого как пример для подражания, чтение художественной литературы, заучивание стихов и развитие мелкой моторики рук. Формирование речи начинается тогда, когда движения пальцев рук достигают достаточной точности и аккуратности. О.А. </w:t>
      </w:r>
      <w:proofErr w:type="spellStart"/>
      <w:r>
        <w:t>Верижникова</w:t>
      </w:r>
      <w:proofErr w:type="spellEnd"/>
      <w:r>
        <w:t xml:space="preserve">, изучая вопросы развития мелкой моторики рук детей от 1 года до 3 лет, рассмотрела психофизиологические особенности их развития, в том числе и анатомическое строение организма. Особенно интересен выделенный автором в процессе анализа литературы факт, подтверждающий связь речи с мелкой моторикой: «Около трети всей площади двигательной проекции коры головного мозга занимает проекция кисти руки, расположенная очень близко от речевой зоны» [2]. </w:t>
      </w:r>
    </w:p>
    <w:p w:rsidR="0033797A" w:rsidRDefault="0061028B" w:rsidP="0033797A">
      <w:pPr>
        <w:spacing w:after="0"/>
        <w:ind w:firstLine="709"/>
        <w:jc w:val="both"/>
      </w:pPr>
      <w:r>
        <w:t xml:space="preserve">М.М. Кольцова в своих исследованиях доказывает, что постоянная работа над движениями пальцев рук, является обязательной составляющей в системе работы над развитием речи детей [5]. </w:t>
      </w:r>
    </w:p>
    <w:p w:rsidR="0033797A" w:rsidRDefault="0061028B" w:rsidP="0033797A">
      <w:pPr>
        <w:spacing w:after="0"/>
        <w:ind w:firstLine="709"/>
        <w:jc w:val="both"/>
      </w:pPr>
      <w:r>
        <w:t xml:space="preserve">О связи речи с мелкой моторикой рук пишет В.А. Сухомлинский: «Истоки способностей и дарований детей – на кончиках их пальцев. От пальцев, образно говоря, идут тончайшие ручейки, которые питают источник творческой мысли» [6, с.139]. Это означает, что чем больше ребенок может и </w:t>
      </w:r>
      <w:r>
        <w:lastRenderedPageBreak/>
        <w:t xml:space="preserve">хочет делать руками, тем более развиты у него умственные и творческие способности и тем чувствительней он воспринимает окружающий мир. </w:t>
      </w:r>
    </w:p>
    <w:p w:rsidR="0033797A" w:rsidRDefault="0061028B" w:rsidP="0033797A">
      <w:pPr>
        <w:spacing w:after="0"/>
        <w:ind w:firstLine="709"/>
        <w:jc w:val="both"/>
      </w:pPr>
      <w:r>
        <w:t xml:space="preserve">Исследователи отмечают, что для овладения ребенком активной речью необходимы процессы не только речевой, но и неречевой деятельности при непосредственном взаимодействии с реальными объектами и явлениями окружающего мира, а также через общение со взрослым [4]. </w:t>
      </w:r>
    </w:p>
    <w:p w:rsidR="0033797A" w:rsidRDefault="0061028B" w:rsidP="0033797A">
      <w:pPr>
        <w:spacing w:after="0"/>
        <w:ind w:firstLine="709"/>
        <w:jc w:val="both"/>
      </w:pPr>
      <w:r>
        <w:t xml:space="preserve">Мелкая моторика – это совокупность движений, в которых участвуют мелкие мышцы. Ребенок этими движениями должен уметь пользоваться и управлять: держать ложку или карандаш, застегивать пуговицы, завязывать шнурки, рисовать, лепить и многое другое. </w:t>
      </w:r>
    </w:p>
    <w:p w:rsidR="0033797A" w:rsidRDefault="0061028B" w:rsidP="0033797A">
      <w:pPr>
        <w:spacing w:after="0"/>
        <w:ind w:firstLine="709"/>
        <w:jc w:val="both"/>
      </w:pPr>
      <w:r>
        <w:t xml:space="preserve">Исследования М. </w:t>
      </w:r>
      <w:proofErr w:type="spellStart"/>
      <w:r>
        <w:t>Монтессори</w:t>
      </w:r>
      <w:proofErr w:type="spellEnd"/>
      <w:r>
        <w:t xml:space="preserve"> [3] также свидетельствуют о необходимости развития мелкой моторики рук у детей, начиная с раннего возраста. Она считала, что для развития речи нужно тренировать не только артикуляционный аппарат, но и мелкую моторику. Именно поэтому в ее работах столько внимания уделяется ручному труду. </w:t>
      </w:r>
    </w:p>
    <w:p w:rsidR="0033797A" w:rsidRDefault="0061028B" w:rsidP="0033797A">
      <w:pPr>
        <w:spacing w:after="0"/>
        <w:ind w:firstLine="709"/>
        <w:jc w:val="both"/>
      </w:pPr>
      <w:r>
        <w:t xml:space="preserve">В </w:t>
      </w:r>
      <w:proofErr w:type="spellStart"/>
      <w:r>
        <w:t>Монтессори</w:t>
      </w:r>
      <w:proofErr w:type="spellEnd"/>
      <w:r>
        <w:t xml:space="preserve">-садах существуют различные зоны: практической жизни, сенсорного развития, языкового развития, естественно-научного развития и математического развития. В языковой зоне большинство игр-пособий направлены на развитие мелкой моторики и массаж пальчиков. Пособия М. </w:t>
      </w:r>
      <w:proofErr w:type="spellStart"/>
      <w:r>
        <w:t>Монтессори</w:t>
      </w:r>
      <w:proofErr w:type="spellEnd"/>
      <w:r>
        <w:t xml:space="preserve"> подходят для детей дошкольного возраста и направлены как на их речевое развитие, так и обучение чтению и письму. Наиболее приемлемыми для рассматриваемого возраста являются пособия, способствующие развитию мелкой моторики рук: </w:t>
      </w:r>
    </w:p>
    <w:p w:rsidR="0033797A" w:rsidRDefault="0061028B" w:rsidP="0033797A">
      <w:pPr>
        <w:spacing w:after="0"/>
        <w:ind w:firstLine="709"/>
        <w:jc w:val="both"/>
      </w:pPr>
      <w:r>
        <w:t xml:space="preserve">• «Рамки-вкладыши» – рамки, к которым подбираются соответствующие фигуры. Данное пособие направлено не только на интеллектуальное развитие малышей, но и подходит для подготовки руки к письму (ребенку можно предложить обвести фигуру по контуру и украсить ее); </w:t>
      </w:r>
    </w:p>
    <w:p w:rsidR="0033797A" w:rsidRDefault="0061028B" w:rsidP="0033797A">
      <w:pPr>
        <w:spacing w:after="0"/>
        <w:ind w:firstLine="709"/>
        <w:jc w:val="both"/>
      </w:pPr>
      <w:r>
        <w:t xml:space="preserve">• «Шнуровки» сделаны из дерева, твердого картона или пластика, они отвечают за потребности в подражании взрослым в шитье. Для детей от 1 года до 1,5 лет предусмотрены самые простые крупные шнуровки с небольшим количеством дырочек. Для детей раннего возраста предлагается завязать шнурки на специальном пособии – деревянных ботинках. </w:t>
      </w:r>
    </w:p>
    <w:p w:rsidR="0033797A" w:rsidRDefault="0061028B" w:rsidP="0033797A">
      <w:pPr>
        <w:spacing w:after="0"/>
        <w:ind w:firstLine="709"/>
        <w:jc w:val="both"/>
      </w:pPr>
      <w:r>
        <w:t xml:space="preserve">Деятельность с предметами сопровождается небольшими стихотворениями и рифмовками. Все предметы озвучиваются и показываются, что активизирует речевое развитие малыша. Например, во время шнуровки ботинка можно проговаривать такую рифмовку: </w:t>
      </w:r>
    </w:p>
    <w:p w:rsidR="0033797A" w:rsidRDefault="0061028B" w:rsidP="0033797A">
      <w:pPr>
        <w:spacing w:after="0"/>
        <w:ind w:firstLine="709"/>
        <w:jc w:val="both"/>
      </w:pPr>
      <w:r>
        <w:t xml:space="preserve">На ногах моих ботинки, </w:t>
      </w:r>
    </w:p>
    <w:p w:rsidR="0033797A" w:rsidRDefault="0061028B" w:rsidP="0033797A">
      <w:pPr>
        <w:spacing w:after="0"/>
        <w:ind w:firstLine="709"/>
        <w:jc w:val="both"/>
      </w:pPr>
      <w:r>
        <w:t xml:space="preserve">Не боюсь их шнуровать! </w:t>
      </w:r>
    </w:p>
    <w:p w:rsidR="0033797A" w:rsidRDefault="0061028B" w:rsidP="0033797A">
      <w:pPr>
        <w:spacing w:after="0"/>
        <w:ind w:firstLine="709"/>
        <w:jc w:val="both"/>
      </w:pPr>
      <w:r>
        <w:t xml:space="preserve">Раз, два – вправо, </w:t>
      </w:r>
    </w:p>
    <w:p w:rsidR="0033797A" w:rsidRDefault="0061028B" w:rsidP="0033797A">
      <w:pPr>
        <w:spacing w:after="0"/>
        <w:ind w:firstLine="709"/>
        <w:jc w:val="both"/>
      </w:pPr>
      <w:r>
        <w:t xml:space="preserve">Раз, два – влево. </w:t>
      </w:r>
    </w:p>
    <w:p w:rsidR="0033797A" w:rsidRDefault="0061028B" w:rsidP="0033797A">
      <w:pPr>
        <w:spacing w:after="0"/>
        <w:ind w:firstLine="709"/>
        <w:jc w:val="both"/>
      </w:pPr>
      <w:r>
        <w:t xml:space="preserve">Смело я иду гулять! </w:t>
      </w:r>
    </w:p>
    <w:p w:rsidR="0033797A" w:rsidRDefault="0061028B" w:rsidP="0033797A">
      <w:pPr>
        <w:spacing w:after="0"/>
        <w:ind w:firstLine="709"/>
        <w:jc w:val="both"/>
      </w:pPr>
      <w:r>
        <w:lastRenderedPageBreak/>
        <w:t xml:space="preserve">В настоящее время существует множество различных средств развития мелкой моторики рук детей раннего возраста. К ним относят: </w:t>
      </w:r>
    </w:p>
    <w:p w:rsidR="0033797A" w:rsidRDefault="0061028B" w:rsidP="0033797A">
      <w:pPr>
        <w:spacing w:after="0"/>
        <w:ind w:firstLine="709"/>
        <w:jc w:val="both"/>
      </w:pPr>
      <w:r>
        <w:t xml:space="preserve">- массаж – легкие массирующие движения, которых активизируют речевые центры мозга; </w:t>
      </w:r>
    </w:p>
    <w:p w:rsidR="0033797A" w:rsidRDefault="0061028B" w:rsidP="0033797A">
      <w:pPr>
        <w:spacing w:after="0"/>
        <w:ind w:firstLine="709"/>
        <w:jc w:val="both"/>
      </w:pPr>
      <w:r>
        <w:t xml:space="preserve">- игры с крупами – в банку или коробку насыпается фасоль или другая крупа, среди них прячут игрушки, которые ребенок пальчиками должен нащупать и достать; </w:t>
      </w:r>
    </w:p>
    <w:p w:rsidR="0033797A" w:rsidRDefault="0061028B" w:rsidP="0033797A">
      <w:pPr>
        <w:spacing w:after="0"/>
        <w:ind w:firstLine="709"/>
        <w:jc w:val="both"/>
      </w:pPr>
      <w:r>
        <w:t xml:space="preserve">- пальчиковая гимнастика – совокупность различных упражнений для развития мелкой моторики; </w:t>
      </w:r>
    </w:p>
    <w:p w:rsidR="0033797A" w:rsidRDefault="0061028B" w:rsidP="0033797A">
      <w:pPr>
        <w:spacing w:after="0"/>
        <w:ind w:firstLine="709"/>
        <w:jc w:val="both"/>
      </w:pPr>
      <w:r>
        <w:t xml:space="preserve">- лепка – изготовление геометрических фигур или персонажей сказок из пластилина, соленого теста, глины; </w:t>
      </w:r>
    </w:p>
    <w:p w:rsidR="0033797A" w:rsidRDefault="0061028B" w:rsidP="0033797A">
      <w:pPr>
        <w:spacing w:after="0"/>
        <w:ind w:firstLine="709"/>
        <w:jc w:val="both"/>
      </w:pPr>
      <w:r>
        <w:t>- перекатывание между ладонями карандашей или мячиков су-</w:t>
      </w:r>
      <w:proofErr w:type="spellStart"/>
      <w:r>
        <w:t>джок</w:t>
      </w:r>
      <w:proofErr w:type="spellEnd"/>
      <w:r>
        <w:t xml:space="preserve">; </w:t>
      </w:r>
    </w:p>
    <w:p w:rsidR="0033797A" w:rsidRDefault="0061028B" w:rsidP="0033797A">
      <w:pPr>
        <w:spacing w:after="0"/>
        <w:ind w:firstLine="709"/>
        <w:jc w:val="both"/>
      </w:pPr>
      <w:r>
        <w:t xml:space="preserve">- мозаика (крупная и мелкая); </w:t>
      </w:r>
    </w:p>
    <w:p w:rsidR="0033797A" w:rsidRDefault="0061028B" w:rsidP="0033797A">
      <w:pPr>
        <w:spacing w:after="0"/>
        <w:ind w:firstLine="709"/>
        <w:jc w:val="both"/>
      </w:pPr>
      <w:r>
        <w:t xml:space="preserve">- игры с пуговицами; </w:t>
      </w:r>
    </w:p>
    <w:p w:rsidR="0033797A" w:rsidRDefault="0061028B" w:rsidP="0033797A">
      <w:pPr>
        <w:spacing w:after="0"/>
        <w:ind w:firstLine="709"/>
        <w:jc w:val="both"/>
      </w:pPr>
      <w:r>
        <w:t xml:space="preserve">- нанизывание бусин на шнурки. </w:t>
      </w:r>
    </w:p>
    <w:p w:rsidR="0033797A" w:rsidRDefault="0061028B" w:rsidP="0033797A">
      <w:pPr>
        <w:spacing w:after="0"/>
        <w:ind w:firstLine="709"/>
        <w:jc w:val="both"/>
      </w:pPr>
      <w:r>
        <w:t xml:space="preserve">Выполнение действий с различными предметами и материалами целесообразно сопровождать стихами или </w:t>
      </w:r>
      <w:proofErr w:type="spellStart"/>
      <w:r>
        <w:t>потешками</w:t>
      </w:r>
      <w:proofErr w:type="spellEnd"/>
      <w:r>
        <w:t xml:space="preserve">, рассказыванием интересных историй и сказок, которые, в свою очередь, направлены на обогащение словаря ребенка. </w:t>
      </w:r>
    </w:p>
    <w:p w:rsidR="0033797A" w:rsidRDefault="0061028B" w:rsidP="0033797A">
      <w:pPr>
        <w:spacing w:after="0"/>
        <w:ind w:firstLine="709"/>
        <w:jc w:val="both"/>
      </w:pPr>
      <w:r>
        <w:t xml:space="preserve">Остановимся более подробно на пальчиковой гимнастике. </w:t>
      </w:r>
    </w:p>
    <w:p w:rsidR="0033797A" w:rsidRDefault="0061028B" w:rsidP="0033797A">
      <w:pPr>
        <w:spacing w:after="0"/>
        <w:ind w:firstLine="709"/>
        <w:jc w:val="both"/>
      </w:pPr>
      <w:r>
        <w:t xml:space="preserve">Формирование двигательных функций ребенка, в том числе и мелкой моторики, происходит в процессе его взаимодействия с окружающим предметным миром. Это можно заметить с самого раннего возраста, когда малыш захватывает и удерживает погремушку, старается схватить игрушки – он уже находится в процессе развития. Взрослый может помочь ему тем, что сделает это развитие более увлекательным и эффективным с помощью использования различных игр и упражнений. Для этого родитель или педагог должен помнить и соблюдать ряд правил: </w:t>
      </w:r>
    </w:p>
    <w:p w:rsidR="0033797A" w:rsidRDefault="0061028B" w:rsidP="0033797A">
      <w:pPr>
        <w:spacing w:after="0"/>
        <w:ind w:firstLine="709"/>
        <w:jc w:val="both"/>
      </w:pPr>
      <w:r>
        <w:t xml:space="preserve">- подбирать игры нужно в соответствии с индивидуальными особенностями ребенка, если ребенку сложно выполнять определенные элементы, то необходимо их упростить; </w:t>
      </w:r>
    </w:p>
    <w:p w:rsidR="0033797A" w:rsidRDefault="0061028B" w:rsidP="0033797A">
      <w:pPr>
        <w:spacing w:after="0"/>
        <w:ind w:firstLine="709"/>
        <w:jc w:val="both"/>
      </w:pPr>
      <w:r>
        <w:t xml:space="preserve">- сопровождать игры нужно стихами и </w:t>
      </w:r>
      <w:proofErr w:type="spellStart"/>
      <w:r>
        <w:t>потешками</w:t>
      </w:r>
      <w:proofErr w:type="spellEnd"/>
      <w:r>
        <w:t xml:space="preserve">; </w:t>
      </w:r>
    </w:p>
    <w:p w:rsidR="0033797A" w:rsidRDefault="0061028B" w:rsidP="0033797A">
      <w:pPr>
        <w:spacing w:after="0"/>
        <w:ind w:firstLine="709"/>
        <w:jc w:val="both"/>
      </w:pPr>
      <w:r>
        <w:t xml:space="preserve">- каждый пальчик должен быть задействован в игре; </w:t>
      </w:r>
    </w:p>
    <w:p w:rsidR="0033797A" w:rsidRDefault="0061028B" w:rsidP="0033797A">
      <w:pPr>
        <w:spacing w:after="0"/>
        <w:ind w:firstLine="709"/>
        <w:jc w:val="both"/>
      </w:pPr>
      <w:r>
        <w:t xml:space="preserve">- каждый пальчик должен двигаться как вместе со всеми, так и изолированно; - подбирать упражнения нужно так, чтобы чередовались расслабление, напряжение и растяжение кисти; </w:t>
      </w:r>
    </w:p>
    <w:p w:rsidR="0033797A" w:rsidRDefault="0061028B" w:rsidP="0033797A">
      <w:pPr>
        <w:spacing w:after="0"/>
        <w:ind w:firstLine="709"/>
        <w:jc w:val="both"/>
      </w:pPr>
      <w:r>
        <w:t xml:space="preserve">- необходимо чередовать симметричные и несимметричные движения рук; </w:t>
      </w:r>
    </w:p>
    <w:p w:rsidR="0033797A" w:rsidRDefault="0061028B" w:rsidP="0033797A">
      <w:pPr>
        <w:spacing w:after="0"/>
        <w:ind w:firstLine="709"/>
        <w:jc w:val="both"/>
      </w:pPr>
      <w:r>
        <w:t xml:space="preserve">- играть в пальчиковые игры нужно каждый день, но понемногу. </w:t>
      </w:r>
    </w:p>
    <w:p w:rsidR="0033797A" w:rsidRDefault="0061028B" w:rsidP="0033797A">
      <w:pPr>
        <w:spacing w:after="0"/>
        <w:ind w:firstLine="709"/>
        <w:jc w:val="both"/>
      </w:pPr>
      <w:r>
        <w:t xml:space="preserve">Врачи-неврологи рекомендуют начинать работу с такими комплексами с 6 месяцев следующим образом: разминать и поглаживать пальцы рук в направлении от кончиков пальцев к запястью, брать каждый пальчик ребенка </w:t>
      </w:r>
      <w:r>
        <w:lastRenderedPageBreak/>
        <w:t xml:space="preserve">по отдельности, аккуратно сгибать и разгибать его, сопровождая движения небольшими стишками. Приведем примеры некоторых из них. </w:t>
      </w:r>
    </w:p>
    <w:p w:rsidR="0033797A" w:rsidRDefault="0061028B" w:rsidP="0033797A">
      <w:pPr>
        <w:spacing w:after="0"/>
        <w:ind w:firstLine="709"/>
        <w:jc w:val="both"/>
      </w:pPr>
      <w:r>
        <w:t xml:space="preserve">Здесь зайчишка пробегал </w:t>
      </w:r>
    </w:p>
    <w:p w:rsidR="0033797A" w:rsidRDefault="0061028B" w:rsidP="0033797A">
      <w:pPr>
        <w:spacing w:after="0"/>
        <w:ind w:firstLine="709"/>
        <w:jc w:val="both"/>
      </w:pPr>
      <w:r>
        <w:t xml:space="preserve">И лису с собой позвал, </w:t>
      </w:r>
    </w:p>
    <w:p w:rsidR="0033797A" w:rsidRDefault="0061028B" w:rsidP="0033797A">
      <w:pPr>
        <w:spacing w:after="0"/>
        <w:ind w:firstLine="709"/>
        <w:jc w:val="both"/>
      </w:pPr>
      <w:r>
        <w:t xml:space="preserve">А за нею пошел волк </w:t>
      </w:r>
    </w:p>
    <w:p w:rsidR="0033797A" w:rsidRDefault="0061028B" w:rsidP="0033797A">
      <w:pPr>
        <w:spacing w:after="0"/>
        <w:ind w:firstLine="709"/>
        <w:jc w:val="both"/>
      </w:pPr>
      <w:r>
        <w:t xml:space="preserve">С двумя волчатами под боком. </w:t>
      </w:r>
    </w:p>
    <w:p w:rsidR="0033797A" w:rsidRDefault="0061028B" w:rsidP="0033797A">
      <w:pPr>
        <w:spacing w:after="0"/>
        <w:ind w:firstLine="709"/>
        <w:jc w:val="both"/>
      </w:pPr>
      <w:r>
        <w:t xml:space="preserve">На поляне сто цветов, </w:t>
      </w:r>
    </w:p>
    <w:p w:rsidR="0033797A" w:rsidRDefault="0061028B" w:rsidP="0033797A">
      <w:pPr>
        <w:spacing w:after="0"/>
        <w:ind w:firstLine="709"/>
        <w:jc w:val="both"/>
      </w:pPr>
      <w:r>
        <w:t xml:space="preserve">Загляденье для творцов </w:t>
      </w:r>
    </w:p>
    <w:p w:rsidR="0033797A" w:rsidRDefault="0061028B" w:rsidP="0033797A">
      <w:pPr>
        <w:spacing w:after="0"/>
        <w:ind w:firstLine="709"/>
        <w:jc w:val="both"/>
      </w:pPr>
      <w:r>
        <w:t xml:space="preserve">И пионы, и ромашки, </w:t>
      </w:r>
    </w:p>
    <w:p w:rsidR="0033797A" w:rsidRDefault="0061028B" w:rsidP="0033797A">
      <w:pPr>
        <w:spacing w:after="0"/>
        <w:ind w:firstLine="709"/>
        <w:jc w:val="both"/>
      </w:pPr>
      <w:r>
        <w:t xml:space="preserve">И душистые тюльпаны, </w:t>
      </w:r>
    </w:p>
    <w:p w:rsidR="0033797A" w:rsidRDefault="0061028B" w:rsidP="0033797A">
      <w:pPr>
        <w:spacing w:after="0"/>
        <w:ind w:firstLine="709"/>
        <w:jc w:val="both"/>
      </w:pPr>
      <w:r>
        <w:t xml:space="preserve">Вот цветет нарцисс упрямый, </w:t>
      </w:r>
    </w:p>
    <w:p w:rsidR="0033797A" w:rsidRDefault="0061028B" w:rsidP="0033797A">
      <w:pPr>
        <w:spacing w:after="0"/>
        <w:ind w:firstLine="709"/>
        <w:jc w:val="both"/>
      </w:pPr>
      <w:r>
        <w:t xml:space="preserve">А вот здесь ирис забавный. </w:t>
      </w:r>
    </w:p>
    <w:p w:rsidR="0033797A" w:rsidRDefault="0061028B" w:rsidP="0033797A">
      <w:pPr>
        <w:spacing w:after="0"/>
        <w:ind w:firstLine="709"/>
        <w:jc w:val="both"/>
      </w:pPr>
      <w:r>
        <w:t xml:space="preserve">В море рыбки плавают, </w:t>
      </w:r>
    </w:p>
    <w:p w:rsidR="0033797A" w:rsidRDefault="0061028B" w:rsidP="0033797A">
      <w:pPr>
        <w:spacing w:after="0"/>
        <w:ind w:firstLine="709"/>
        <w:jc w:val="both"/>
      </w:pPr>
      <w:r>
        <w:t xml:space="preserve">Попробуй сосчитать: </w:t>
      </w:r>
    </w:p>
    <w:p w:rsidR="0033797A" w:rsidRDefault="0061028B" w:rsidP="0033797A">
      <w:pPr>
        <w:spacing w:after="0"/>
        <w:ind w:firstLine="709"/>
        <w:jc w:val="both"/>
      </w:pPr>
      <w:r>
        <w:t xml:space="preserve">Первой плывет пикша, </w:t>
      </w:r>
    </w:p>
    <w:p w:rsidR="0033797A" w:rsidRDefault="0061028B" w:rsidP="0033797A">
      <w:pPr>
        <w:spacing w:after="0"/>
        <w:ind w:firstLine="709"/>
        <w:jc w:val="both"/>
      </w:pPr>
      <w:r>
        <w:t xml:space="preserve">А за ней треска, </w:t>
      </w:r>
    </w:p>
    <w:p w:rsidR="0033797A" w:rsidRDefault="0061028B" w:rsidP="0033797A">
      <w:pPr>
        <w:spacing w:after="0"/>
        <w:ind w:firstLine="709"/>
        <w:jc w:val="both"/>
      </w:pPr>
      <w:r>
        <w:t xml:space="preserve">Следом идет окунь, </w:t>
      </w:r>
    </w:p>
    <w:p w:rsidR="0033797A" w:rsidRDefault="0061028B" w:rsidP="0033797A">
      <w:pPr>
        <w:spacing w:after="0"/>
        <w:ind w:firstLine="709"/>
        <w:jc w:val="both"/>
      </w:pPr>
      <w:r>
        <w:t xml:space="preserve">Вот четвертый лещ, </w:t>
      </w:r>
    </w:p>
    <w:p w:rsidR="0033797A" w:rsidRDefault="0061028B" w:rsidP="0033797A">
      <w:pPr>
        <w:spacing w:after="0"/>
        <w:ind w:firstLine="709"/>
        <w:jc w:val="both"/>
      </w:pPr>
      <w:r>
        <w:t xml:space="preserve">Пятой будет щука. </w:t>
      </w:r>
    </w:p>
    <w:p w:rsidR="0033797A" w:rsidRDefault="0061028B" w:rsidP="0033797A">
      <w:pPr>
        <w:spacing w:after="0"/>
        <w:ind w:firstLine="709"/>
        <w:jc w:val="both"/>
      </w:pPr>
      <w:r>
        <w:t xml:space="preserve">Эх, всех не перечесть! </w:t>
      </w:r>
    </w:p>
    <w:p w:rsidR="0033797A" w:rsidRDefault="0061028B" w:rsidP="0033797A">
      <w:pPr>
        <w:spacing w:after="0"/>
        <w:ind w:firstLine="709"/>
        <w:jc w:val="both"/>
      </w:pPr>
      <w:r>
        <w:t xml:space="preserve">Провести самую простую тренировку пальцев помогут такие упражнения, как: </w:t>
      </w:r>
    </w:p>
    <w:p w:rsidR="0033797A" w:rsidRDefault="0061028B" w:rsidP="0033797A">
      <w:pPr>
        <w:spacing w:after="0"/>
        <w:ind w:firstLine="709"/>
        <w:jc w:val="both"/>
      </w:pPr>
      <w:r>
        <w:t>– «Пальчики здороваются» – каждый пальчик по очереди касается пальчика на другой руке:</w:t>
      </w:r>
    </w:p>
    <w:p w:rsidR="0033797A" w:rsidRDefault="0061028B" w:rsidP="0033797A">
      <w:pPr>
        <w:spacing w:after="0"/>
        <w:ind w:firstLine="709"/>
        <w:jc w:val="both"/>
      </w:pPr>
      <w:r>
        <w:t xml:space="preserve">Этот пальчик заскучал, </w:t>
      </w:r>
    </w:p>
    <w:p w:rsidR="0033797A" w:rsidRDefault="0061028B" w:rsidP="0033797A">
      <w:pPr>
        <w:spacing w:after="0"/>
        <w:ind w:firstLine="709"/>
        <w:jc w:val="both"/>
      </w:pPr>
      <w:r>
        <w:t xml:space="preserve">Вот его другой обнял. </w:t>
      </w:r>
    </w:p>
    <w:p w:rsidR="0033797A" w:rsidRDefault="0061028B" w:rsidP="0033797A">
      <w:pPr>
        <w:spacing w:after="0"/>
        <w:ind w:firstLine="709"/>
        <w:jc w:val="both"/>
      </w:pPr>
      <w:r>
        <w:t xml:space="preserve">– «Человечек» – указательный и средний пальцы руки бегают по столу, получается фигура, похожая на человека; </w:t>
      </w:r>
    </w:p>
    <w:p w:rsidR="0033797A" w:rsidRDefault="0061028B" w:rsidP="0033797A">
      <w:pPr>
        <w:spacing w:after="0"/>
        <w:ind w:firstLine="709"/>
        <w:jc w:val="both"/>
      </w:pPr>
      <w:r>
        <w:t xml:space="preserve">– «Слоненок» – средний палец выставляется вперед, словно хобот, а указательный и безымянный пальцы служат ногами, слоненок также гуляет по столу; </w:t>
      </w:r>
    </w:p>
    <w:p w:rsidR="0033797A" w:rsidRDefault="0061028B" w:rsidP="0033797A">
      <w:pPr>
        <w:spacing w:after="0"/>
        <w:ind w:firstLine="709"/>
        <w:jc w:val="both"/>
      </w:pPr>
      <w:r>
        <w:t xml:space="preserve">– «Деревья» – ребенок поднимает ладони, разворачивая их к себе, и широко расставляет пальцы: </w:t>
      </w:r>
    </w:p>
    <w:p w:rsidR="0033797A" w:rsidRDefault="0061028B" w:rsidP="0033797A">
      <w:pPr>
        <w:spacing w:after="0"/>
        <w:ind w:firstLine="709"/>
        <w:jc w:val="both"/>
      </w:pPr>
      <w:r>
        <w:t xml:space="preserve">Наши пальцы, словно ветки, </w:t>
      </w:r>
    </w:p>
    <w:p w:rsidR="0033797A" w:rsidRDefault="0061028B" w:rsidP="0033797A">
      <w:pPr>
        <w:spacing w:after="0"/>
        <w:ind w:firstLine="709"/>
        <w:jc w:val="both"/>
      </w:pPr>
      <w:r>
        <w:t xml:space="preserve">Вот росток, а вот листок. </w:t>
      </w:r>
    </w:p>
    <w:p w:rsidR="0033797A" w:rsidRDefault="0061028B" w:rsidP="0033797A">
      <w:pPr>
        <w:spacing w:after="0"/>
        <w:ind w:firstLine="709"/>
        <w:jc w:val="both"/>
      </w:pPr>
      <w:r>
        <w:t xml:space="preserve">Подрастем еще немного, </w:t>
      </w:r>
    </w:p>
    <w:p w:rsidR="0033797A" w:rsidRDefault="0061028B" w:rsidP="0033797A">
      <w:pPr>
        <w:spacing w:after="0"/>
        <w:ind w:firstLine="709"/>
        <w:jc w:val="both"/>
      </w:pPr>
      <w:r>
        <w:t xml:space="preserve">Станет сильным наш дубок. </w:t>
      </w:r>
    </w:p>
    <w:p w:rsidR="0033797A" w:rsidRDefault="0061028B" w:rsidP="0033797A">
      <w:pPr>
        <w:spacing w:after="0"/>
        <w:ind w:firstLine="709"/>
        <w:jc w:val="both"/>
      </w:pPr>
      <w:r>
        <w:t xml:space="preserve">Для стимуляции речевой функции ребенка достаточно 5-10 минут ежедневных занятий. Если упражнения выполняются со стихами, сюжетом и персонажами, то они не утомляют ребенка, а вызывают интерес и желание выполнить их лучше. </w:t>
      </w:r>
    </w:p>
    <w:p w:rsidR="0033797A" w:rsidRDefault="0061028B" w:rsidP="0033797A">
      <w:pPr>
        <w:spacing w:after="0"/>
        <w:ind w:firstLine="709"/>
        <w:jc w:val="both"/>
      </w:pPr>
      <w:r>
        <w:lastRenderedPageBreak/>
        <w:t xml:space="preserve">А.Е. Белая и В.И. </w:t>
      </w:r>
      <w:proofErr w:type="spellStart"/>
      <w:r>
        <w:t>Мирясова</w:t>
      </w:r>
      <w:proofErr w:type="spellEnd"/>
      <w:r>
        <w:t xml:space="preserve"> в работе с детьми предлагают использовать пальчиковые игры, к числу которых они относят: </w:t>
      </w:r>
    </w:p>
    <w:p w:rsidR="0033797A" w:rsidRDefault="0061028B" w:rsidP="0033797A">
      <w:pPr>
        <w:spacing w:after="0"/>
        <w:ind w:firstLine="709"/>
        <w:jc w:val="both"/>
      </w:pPr>
      <w:r>
        <w:t xml:space="preserve">– игры с пластилином. В процессе таких игр авторы рекомендуют читать или рассказывать малышам сказки и небольшие стихотворения. Малыши могут лепить понравившихся героев или предметы, названия которых они услышали. </w:t>
      </w:r>
    </w:p>
    <w:p w:rsidR="0033797A" w:rsidRDefault="0061028B" w:rsidP="0033797A">
      <w:pPr>
        <w:spacing w:after="0"/>
        <w:ind w:firstLine="709"/>
        <w:jc w:val="both"/>
      </w:pPr>
      <w:r>
        <w:t xml:space="preserve">Пластилиновая чашка, </w:t>
      </w:r>
    </w:p>
    <w:p w:rsidR="0033797A" w:rsidRDefault="0061028B" w:rsidP="0033797A">
      <w:pPr>
        <w:spacing w:after="0"/>
        <w:ind w:firstLine="709"/>
        <w:jc w:val="both"/>
      </w:pPr>
      <w:r>
        <w:t xml:space="preserve">Пластилиновое блюдце. </w:t>
      </w:r>
    </w:p>
    <w:p w:rsidR="0033797A" w:rsidRDefault="0061028B" w:rsidP="0033797A">
      <w:pPr>
        <w:spacing w:after="0"/>
        <w:ind w:firstLine="709"/>
        <w:jc w:val="both"/>
      </w:pPr>
      <w:r>
        <w:t xml:space="preserve">Хорошо играть мне с ними, </w:t>
      </w:r>
    </w:p>
    <w:p w:rsidR="0033797A" w:rsidRDefault="0061028B" w:rsidP="0033797A">
      <w:pPr>
        <w:spacing w:after="0"/>
        <w:ind w:firstLine="709"/>
        <w:jc w:val="both"/>
      </w:pPr>
      <w:r>
        <w:t xml:space="preserve">Ведь они не бьются. </w:t>
      </w:r>
    </w:p>
    <w:p w:rsidR="0033797A" w:rsidRDefault="0061028B" w:rsidP="0033797A">
      <w:pPr>
        <w:spacing w:after="0"/>
        <w:ind w:firstLine="709"/>
        <w:jc w:val="both"/>
      </w:pPr>
      <w:r>
        <w:t xml:space="preserve">В конце игры можно попросить ребенка назвать, что у него получилось, выяснить, почему он выбрал этого </w:t>
      </w:r>
      <w:proofErr w:type="gramStart"/>
      <w:r>
        <w:t>персонажа .</w:t>
      </w:r>
      <w:proofErr w:type="gramEnd"/>
      <w:r>
        <w:t xml:space="preserve"> </w:t>
      </w:r>
    </w:p>
    <w:p w:rsidR="0033797A" w:rsidRDefault="0061028B" w:rsidP="0033797A">
      <w:pPr>
        <w:spacing w:after="0"/>
        <w:ind w:firstLine="709"/>
        <w:jc w:val="both"/>
      </w:pPr>
      <w:r>
        <w:t xml:space="preserve">- игры с бумагой – ребенок комкает листы бумаги, затем обматывает их цветными нитями, если соединить получившиеся мячики, то можно увидеть причудливую фигуру; </w:t>
      </w:r>
    </w:p>
    <w:p w:rsidR="0033797A" w:rsidRDefault="0061028B" w:rsidP="0033797A">
      <w:pPr>
        <w:spacing w:after="0"/>
        <w:ind w:firstLine="709"/>
        <w:jc w:val="both"/>
      </w:pPr>
      <w:r>
        <w:t xml:space="preserve">- рисование – рисовать можно на листе бумаги, асфальте, снегу, запотевшем стекле, песке; </w:t>
      </w:r>
    </w:p>
    <w:p w:rsidR="0033797A" w:rsidRDefault="0061028B" w:rsidP="0033797A">
      <w:pPr>
        <w:spacing w:after="0"/>
        <w:ind w:firstLine="709"/>
        <w:jc w:val="both"/>
      </w:pPr>
      <w:r>
        <w:t xml:space="preserve">- графические упражнения – это «дорожки», по которым будет идти детский пальчик или карандаш [1]. </w:t>
      </w:r>
    </w:p>
    <w:p w:rsidR="0033797A" w:rsidRDefault="0061028B" w:rsidP="0033797A">
      <w:pPr>
        <w:spacing w:after="0"/>
        <w:ind w:firstLine="709"/>
        <w:jc w:val="both"/>
      </w:pPr>
      <w:r>
        <w:t xml:space="preserve">Для каждого вида игр авторами составлены небольшие стихи, которые позволяют решать задачи речевого развития детей раннего возраста. </w:t>
      </w:r>
    </w:p>
    <w:p w:rsidR="0033797A" w:rsidRDefault="0061028B" w:rsidP="0033797A">
      <w:pPr>
        <w:spacing w:after="0"/>
        <w:ind w:firstLine="709"/>
        <w:jc w:val="both"/>
      </w:pPr>
      <w:r>
        <w:t xml:space="preserve">В.В. </w:t>
      </w:r>
      <w:proofErr w:type="spellStart"/>
      <w:r>
        <w:t>Цвынтарный</w:t>
      </w:r>
      <w:proofErr w:type="spellEnd"/>
      <w:r>
        <w:t xml:space="preserve">, в свою очередь, предлагает комплекс упражнений, в котором дети раннего возраста знакомятся с фигурами, изображающими предметы, животных, птиц. Когда ребенок ознакомился с тем, как выполняются фигурки, упражнения усложняются и дополняются разыгрыванием небольших сценок и пересказом коротких рассказов с сопровождением построения фигур из пальцев рук и кистей. Такие рассказы, используя фантазию и воображение, могут придумывать сами родители [7]. </w:t>
      </w:r>
    </w:p>
    <w:p w:rsidR="0033797A" w:rsidRDefault="0061028B" w:rsidP="0033797A">
      <w:pPr>
        <w:spacing w:after="0"/>
        <w:ind w:firstLine="709"/>
        <w:jc w:val="both"/>
      </w:pPr>
      <w:r>
        <w:t xml:space="preserve">Выполняя различные несложные упражнения пальчиками, ребенок достигает не только хорошо развитой мелкой моторики, влияющей на развитие речи, но и подготавливает руку к рисованию и письму. Систематическое использование разнообразных форм работы, направленных как на развитие общих движений кистей рук, так и на развитие мелкой моторики, помогает быстрее освоить правильную речь. </w:t>
      </w:r>
    </w:p>
    <w:p w:rsidR="0033797A" w:rsidRPr="0033797A" w:rsidRDefault="0061028B" w:rsidP="0033797A">
      <w:pPr>
        <w:spacing w:before="240"/>
        <w:ind w:firstLine="709"/>
        <w:jc w:val="center"/>
        <w:rPr>
          <w:b/>
        </w:rPr>
      </w:pPr>
      <w:r w:rsidRPr="0033797A">
        <w:rPr>
          <w:b/>
        </w:rPr>
        <w:t>Библиографический список</w:t>
      </w:r>
    </w:p>
    <w:p w:rsidR="0033797A" w:rsidRDefault="0061028B" w:rsidP="0033797A">
      <w:pPr>
        <w:spacing w:after="0"/>
        <w:ind w:firstLine="709"/>
        <w:jc w:val="both"/>
      </w:pPr>
      <w:r>
        <w:t xml:space="preserve">1. Белая, А. Е. Пальчиковые игры для развития речи дошкольников: пособие для родителей и педагогов / А. Е. Белая, В. И. </w:t>
      </w:r>
      <w:proofErr w:type="spellStart"/>
      <w:r>
        <w:t>Мирясова</w:t>
      </w:r>
      <w:proofErr w:type="spellEnd"/>
      <w:r>
        <w:t xml:space="preserve">. – Москва, 2002. – 50 с. </w:t>
      </w:r>
    </w:p>
    <w:p w:rsidR="0033797A" w:rsidRDefault="0061028B" w:rsidP="0033797A">
      <w:pPr>
        <w:spacing w:after="0"/>
        <w:ind w:firstLine="709"/>
        <w:jc w:val="both"/>
      </w:pPr>
      <w:r>
        <w:t xml:space="preserve">2. </w:t>
      </w:r>
      <w:proofErr w:type="spellStart"/>
      <w:r>
        <w:t>Верижникова</w:t>
      </w:r>
      <w:proofErr w:type="spellEnd"/>
      <w:r>
        <w:t xml:space="preserve">, О. А. Развитие мелкой моторики рук детей раннего возраста // Дошкольное образование: опыт, проблемы, перспективы развития: </w:t>
      </w:r>
      <w:r>
        <w:lastRenderedPageBreak/>
        <w:t xml:space="preserve">материалы III </w:t>
      </w:r>
      <w:proofErr w:type="spellStart"/>
      <w:r>
        <w:t>междунар</w:t>
      </w:r>
      <w:proofErr w:type="spellEnd"/>
      <w:r>
        <w:t>. науч.-</w:t>
      </w:r>
      <w:proofErr w:type="spellStart"/>
      <w:r>
        <w:t>практ</w:t>
      </w:r>
      <w:proofErr w:type="spellEnd"/>
      <w:r>
        <w:t xml:space="preserve">. </w:t>
      </w:r>
      <w:proofErr w:type="spellStart"/>
      <w:r>
        <w:t>конф</w:t>
      </w:r>
      <w:proofErr w:type="spellEnd"/>
      <w:r>
        <w:t xml:space="preserve">. (Чебоксары, 11 дек. 2014 г.) / </w:t>
      </w:r>
      <w:proofErr w:type="spellStart"/>
      <w:proofErr w:type="gramStart"/>
      <w:r>
        <w:t>ред.кол</w:t>
      </w:r>
      <w:proofErr w:type="spellEnd"/>
      <w:r>
        <w:t>.:</w:t>
      </w:r>
      <w:proofErr w:type="gramEnd"/>
      <w:r>
        <w:t xml:space="preserve"> О. Н. Широков [и др.]. – Чебоксары: ЦНС «</w:t>
      </w:r>
      <w:proofErr w:type="spellStart"/>
      <w:r>
        <w:t>Интерактив</w:t>
      </w:r>
      <w:proofErr w:type="spellEnd"/>
      <w:r>
        <w:t xml:space="preserve"> плюс», 2014. – С. 37–40. </w:t>
      </w:r>
    </w:p>
    <w:p w:rsidR="0033797A" w:rsidRDefault="0061028B" w:rsidP="0033797A">
      <w:pPr>
        <w:spacing w:after="0"/>
        <w:ind w:firstLine="709"/>
        <w:jc w:val="both"/>
      </w:pPr>
      <w:r>
        <w:t xml:space="preserve">3. Дмитриева, В. Г. Методика раннего развития Марии </w:t>
      </w:r>
      <w:proofErr w:type="spellStart"/>
      <w:r>
        <w:t>Монтессори</w:t>
      </w:r>
      <w:proofErr w:type="spellEnd"/>
      <w:r>
        <w:t xml:space="preserve">. От 6 месяцев до 6 лет / В. Г. Дмитриева. – Москва: </w:t>
      </w:r>
      <w:proofErr w:type="spellStart"/>
      <w:r>
        <w:t>Эксмо</w:t>
      </w:r>
      <w:proofErr w:type="spellEnd"/>
      <w:r>
        <w:t xml:space="preserve">, 2008. – 224 с. </w:t>
      </w:r>
    </w:p>
    <w:p w:rsidR="0033797A" w:rsidRDefault="0061028B" w:rsidP="0033797A">
      <w:pPr>
        <w:spacing w:after="0"/>
        <w:ind w:firstLine="709"/>
        <w:jc w:val="both"/>
      </w:pPr>
      <w:r>
        <w:t xml:space="preserve">4. </w:t>
      </w:r>
      <w:proofErr w:type="spellStart"/>
      <w:r>
        <w:t>Казюк</w:t>
      </w:r>
      <w:proofErr w:type="spellEnd"/>
      <w:r>
        <w:t xml:space="preserve">, Н. В. Структура и средства профилактики задержки речевого развития детей раннего возраста группы риска / Н. В. </w:t>
      </w:r>
      <w:proofErr w:type="spellStart"/>
      <w:r>
        <w:t>Казюк</w:t>
      </w:r>
      <w:proofErr w:type="spellEnd"/>
      <w:r>
        <w:t xml:space="preserve"> // Дошкольная педагогика. – 2022. – №2 (177). – С.65-68. </w:t>
      </w:r>
    </w:p>
    <w:p w:rsidR="0033797A" w:rsidRDefault="0061028B" w:rsidP="0033797A">
      <w:pPr>
        <w:spacing w:after="0"/>
        <w:ind w:firstLine="709"/>
        <w:jc w:val="both"/>
      </w:pPr>
      <w:r>
        <w:t xml:space="preserve">5. Кольцова, М. М. Движение и развитие моторной речи / М. М. Кольцова. – Москва: Педагогика, 1973. – 172 с. </w:t>
      </w:r>
    </w:p>
    <w:p w:rsidR="001E381E" w:rsidRPr="0061028B" w:rsidRDefault="0061028B" w:rsidP="0033797A">
      <w:pPr>
        <w:spacing w:after="0"/>
        <w:ind w:firstLine="709"/>
        <w:jc w:val="both"/>
      </w:pPr>
      <w:r>
        <w:t xml:space="preserve">6. Сухомлинский, В. А. Сердце отдаю детям / В. А. Сухомлинский. – Киев: </w:t>
      </w:r>
      <w:proofErr w:type="spellStart"/>
      <w:r>
        <w:t>Радянська</w:t>
      </w:r>
      <w:proofErr w:type="spellEnd"/>
      <w:r>
        <w:t xml:space="preserve"> школа, 1974. – 288 с. 7. </w:t>
      </w:r>
      <w:proofErr w:type="spellStart"/>
      <w:r>
        <w:t>Цвынтарный</w:t>
      </w:r>
      <w:proofErr w:type="spellEnd"/>
      <w:r>
        <w:t xml:space="preserve">, В. В. Играем пальчиками – развиваем речь / В. В. </w:t>
      </w:r>
      <w:proofErr w:type="spellStart"/>
      <w:r>
        <w:t>Цвынтарный</w:t>
      </w:r>
      <w:proofErr w:type="spellEnd"/>
      <w:r>
        <w:t xml:space="preserve">. – Москва: ЗАО </w:t>
      </w:r>
      <w:proofErr w:type="spellStart"/>
      <w:r>
        <w:t>Центрполиграф</w:t>
      </w:r>
      <w:proofErr w:type="spellEnd"/>
      <w:r>
        <w:t>, 2004. – 32 с.</w:t>
      </w:r>
      <w:bookmarkEnd w:id="0"/>
    </w:p>
    <w:sectPr w:rsidR="001E381E" w:rsidRPr="00610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28B"/>
    <w:rsid w:val="001E381E"/>
    <w:rsid w:val="0033797A"/>
    <w:rsid w:val="0061028B"/>
    <w:rsid w:val="00962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5520C-F9A6-477A-B548-3FA9A277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1739</Words>
  <Characters>9917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Захар</cp:lastModifiedBy>
  <cp:revision>2</cp:revision>
  <dcterms:created xsi:type="dcterms:W3CDTF">2023-06-23T16:32:00Z</dcterms:created>
  <dcterms:modified xsi:type="dcterms:W3CDTF">2023-06-23T16:32:00Z</dcterms:modified>
</cp:coreProperties>
</file>