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212" w:rsidRDefault="00377212" w:rsidP="00751F05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Конкурс «Современная школа. Эффективные практики».</w:t>
      </w: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 xml:space="preserve">Направление конкурсной работы педагога - </w:t>
      </w:r>
      <w:r w:rsidRPr="00751F05">
        <w:rPr>
          <w:rFonts w:ascii="Times New Roman" w:hAnsi="Times New Roman" w:cs="Times New Roman"/>
          <w:color w:val="000000"/>
          <w:sz w:val="24"/>
          <w:szCs w:val="24"/>
        </w:rPr>
        <w:t xml:space="preserve">эффективные методы, приемы и технологии, </w:t>
      </w: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51F05">
        <w:rPr>
          <w:rFonts w:ascii="Times New Roman" w:hAnsi="Times New Roman" w:cs="Times New Roman"/>
          <w:color w:val="000000"/>
          <w:sz w:val="24"/>
          <w:szCs w:val="24"/>
        </w:rPr>
        <w:t>реализуемые</w:t>
      </w:r>
      <w:proofErr w:type="gramEnd"/>
      <w:r w:rsidRPr="00751F05">
        <w:rPr>
          <w:rFonts w:ascii="Times New Roman" w:hAnsi="Times New Roman" w:cs="Times New Roman"/>
          <w:color w:val="000000"/>
          <w:sz w:val="24"/>
          <w:szCs w:val="24"/>
        </w:rPr>
        <w:t xml:space="preserve"> на уроках</w:t>
      </w: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 конкурсной работы </w:t>
      </w:r>
      <w:r w:rsidRPr="00751F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 xml:space="preserve">«Сценарий </w:t>
      </w:r>
      <w:proofErr w:type="gramStart"/>
      <w:r w:rsidRPr="00751F05">
        <w:rPr>
          <w:rFonts w:ascii="Times New Roman" w:hAnsi="Times New Roman" w:cs="Times New Roman"/>
          <w:b/>
          <w:sz w:val="24"/>
          <w:szCs w:val="24"/>
        </w:rPr>
        <w:t>экологического</w:t>
      </w:r>
      <w:proofErr w:type="gramEnd"/>
      <w:r w:rsidRPr="00751F0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51F05">
        <w:rPr>
          <w:rFonts w:ascii="Times New Roman" w:hAnsi="Times New Roman" w:cs="Times New Roman"/>
          <w:b/>
          <w:sz w:val="24"/>
          <w:szCs w:val="24"/>
        </w:rPr>
        <w:t>квеста</w:t>
      </w:r>
      <w:proofErr w:type="spellEnd"/>
      <w:r w:rsidRPr="00751F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1F05" w:rsidRPr="00751F05" w:rsidRDefault="00751F05" w:rsidP="00751F0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«Жизнь есть родник радости»</w:t>
      </w:r>
    </w:p>
    <w:p w:rsidR="00377212" w:rsidRPr="00751F05" w:rsidRDefault="00377212" w:rsidP="000214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C91" w:rsidRPr="00751F05" w:rsidRDefault="00826EC2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751F05">
        <w:rPr>
          <w:rFonts w:ascii="Times New Roman" w:hAnsi="Times New Roman" w:cs="Times New Roman"/>
          <w:sz w:val="24"/>
          <w:szCs w:val="24"/>
        </w:rPr>
        <w:t>Глинкина</w:t>
      </w:r>
      <w:proofErr w:type="spellEnd"/>
      <w:r w:rsidRPr="00751F05">
        <w:rPr>
          <w:rFonts w:ascii="Times New Roman" w:hAnsi="Times New Roman" w:cs="Times New Roman"/>
          <w:sz w:val="24"/>
          <w:szCs w:val="24"/>
        </w:rPr>
        <w:t xml:space="preserve"> Нина Ильинична</w:t>
      </w:r>
      <w:r w:rsidR="00D00C91" w:rsidRPr="00751F0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CF491B" w:rsidRPr="00751F05" w:rsidRDefault="00D00C91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учитель математики</w:t>
      </w:r>
    </w:p>
    <w:p w:rsidR="00826EC2" w:rsidRPr="00751F05" w:rsidRDefault="00CF491B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  <w:r w:rsidR="00D00C91" w:rsidRPr="00751F05">
        <w:rPr>
          <w:rFonts w:ascii="Times New Roman" w:hAnsi="Times New Roman" w:cs="Times New Roman"/>
          <w:sz w:val="24"/>
          <w:szCs w:val="24"/>
        </w:rPr>
        <w:t>;</w:t>
      </w:r>
    </w:p>
    <w:p w:rsidR="00D00C91" w:rsidRPr="00751F05" w:rsidRDefault="00826EC2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Степанова Мария Александровна</w:t>
      </w:r>
      <w:r w:rsidR="00D00C91" w:rsidRPr="00751F0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826EC2" w:rsidRPr="00751F05" w:rsidRDefault="00D00C91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учитель русского языка и литературы</w:t>
      </w:r>
    </w:p>
    <w:p w:rsidR="00CF491B" w:rsidRPr="00751F05" w:rsidRDefault="00CF491B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высшей квалификационной категории</w:t>
      </w:r>
    </w:p>
    <w:p w:rsidR="00826EC2" w:rsidRPr="00751F05" w:rsidRDefault="00CF491B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sz w:val="24"/>
          <w:szCs w:val="24"/>
        </w:rPr>
        <w:t>МБОУ СШ №72 г</w:t>
      </w:r>
      <w:proofErr w:type="gramStart"/>
      <w:r w:rsidRPr="00751F05">
        <w:rPr>
          <w:rFonts w:ascii="Times New Roman" w:hAnsi="Times New Roman" w:cs="Times New Roman"/>
          <w:sz w:val="24"/>
          <w:szCs w:val="24"/>
        </w:rPr>
        <w:t>.У</w:t>
      </w:r>
      <w:proofErr w:type="gramEnd"/>
      <w:r w:rsidRPr="00751F05">
        <w:rPr>
          <w:rFonts w:ascii="Times New Roman" w:hAnsi="Times New Roman" w:cs="Times New Roman"/>
          <w:sz w:val="24"/>
          <w:szCs w:val="24"/>
        </w:rPr>
        <w:t>льяновска</w:t>
      </w:r>
    </w:p>
    <w:p w:rsidR="00377212" w:rsidRPr="00751F05" w:rsidRDefault="00377212" w:rsidP="000214B3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F491B" w:rsidRPr="00751F05" w:rsidRDefault="00CF491B" w:rsidP="00CF491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CF491B" w:rsidRPr="00751F05" w:rsidRDefault="00751F05" w:rsidP="0037721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F491B" w:rsidRPr="00751F05">
        <w:rPr>
          <w:rFonts w:ascii="Times New Roman" w:hAnsi="Times New Roman" w:cs="Times New Roman"/>
          <w:sz w:val="24"/>
          <w:szCs w:val="24"/>
        </w:rPr>
        <w:t xml:space="preserve">В каждом регионе нашей необъятной страны из земли бьют родники, наполняя реки и озёра или утоляя путников от жажды. Многие родники считаются святыми, так как или их открыли люди, считающиеся святыми, или было замечено и исследовано, что вода в них считается целебной. Не исключение и Ульяновская область. На нашей родной земле родников много: одни менее знамениты, другие имеют успех у путешественников, у отдыхающих в санаториях. Таким родником считается родник в Малиновом овраге - </w:t>
      </w:r>
      <w:proofErr w:type="spellStart"/>
      <w:r w:rsidR="00CF491B" w:rsidRPr="00751F05">
        <w:rPr>
          <w:rFonts w:ascii="Times New Roman" w:hAnsi="Times New Roman" w:cs="Times New Roman"/>
          <w:sz w:val="24"/>
          <w:szCs w:val="24"/>
        </w:rPr>
        <w:t>Ундоровский</w:t>
      </w:r>
      <w:proofErr w:type="spellEnd"/>
      <w:r w:rsidR="00CF491B" w:rsidRPr="00751F05">
        <w:rPr>
          <w:rFonts w:ascii="Times New Roman" w:hAnsi="Times New Roman" w:cs="Times New Roman"/>
          <w:sz w:val="24"/>
          <w:szCs w:val="24"/>
        </w:rPr>
        <w:t xml:space="preserve"> минеральный источник №1 «Главный» («Серебряный источник»). Именно рядом с ним были построены санаторий и завод «Волжанка», на котором</w:t>
      </w:r>
      <w:r w:rsidR="00377212" w:rsidRPr="00751F05">
        <w:rPr>
          <w:rFonts w:ascii="Times New Roman" w:hAnsi="Times New Roman" w:cs="Times New Roman"/>
          <w:sz w:val="24"/>
          <w:szCs w:val="24"/>
        </w:rPr>
        <w:t xml:space="preserve"> раз</w:t>
      </w:r>
      <w:r w:rsidR="00CF491B" w:rsidRPr="00751F05">
        <w:rPr>
          <w:rFonts w:ascii="Times New Roman" w:hAnsi="Times New Roman" w:cs="Times New Roman"/>
          <w:sz w:val="24"/>
          <w:szCs w:val="24"/>
        </w:rPr>
        <w:t xml:space="preserve">ливают </w:t>
      </w:r>
      <w:r w:rsidR="00377212" w:rsidRPr="00751F05">
        <w:rPr>
          <w:rFonts w:ascii="Times New Roman" w:hAnsi="Times New Roman" w:cs="Times New Roman"/>
          <w:sz w:val="24"/>
          <w:szCs w:val="24"/>
        </w:rPr>
        <w:t xml:space="preserve">в разную ёмкость знаменитую </w:t>
      </w:r>
      <w:r w:rsidR="00CF491B" w:rsidRPr="00751F05">
        <w:rPr>
          <w:rFonts w:ascii="Times New Roman" w:hAnsi="Times New Roman" w:cs="Times New Roman"/>
          <w:sz w:val="24"/>
          <w:szCs w:val="24"/>
        </w:rPr>
        <w:t>минеральную воду</w:t>
      </w:r>
      <w:r w:rsidR="00377212" w:rsidRPr="00751F05">
        <w:rPr>
          <w:rFonts w:ascii="Times New Roman" w:hAnsi="Times New Roman" w:cs="Times New Roman"/>
          <w:sz w:val="24"/>
          <w:szCs w:val="24"/>
        </w:rPr>
        <w:t xml:space="preserve">. Именно истории происхождения родников </w:t>
      </w:r>
      <w:proofErr w:type="gramStart"/>
      <w:r w:rsidR="00377212" w:rsidRPr="00751F05">
        <w:rPr>
          <w:rFonts w:ascii="Times New Roman" w:hAnsi="Times New Roman" w:cs="Times New Roman"/>
          <w:sz w:val="24"/>
          <w:szCs w:val="24"/>
        </w:rPr>
        <w:t>посвящён</w:t>
      </w:r>
      <w:proofErr w:type="gramEnd"/>
      <w:r w:rsidR="00377212" w:rsidRPr="00751F0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77212" w:rsidRPr="00751F05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377212" w:rsidRPr="00751F05">
        <w:rPr>
          <w:rFonts w:ascii="Times New Roman" w:hAnsi="Times New Roman" w:cs="Times New Roman"/>
          <w:sz w:val="24"/>
          <w:szCs w:val="24"/>
        </w:rPr>
        <w:t>, на котором учащиеся познакомились с историей родников, их целебными свойствами.</w:t>
      </w:r>
    </w:p>
    <w:p w:rsidR="00C941E4" w:rsidRPr="00751F05" w:rsidRDefault="00D00C91" w:rsidP="000214B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Правила </w:t>
      </w:r>
      <w:proofErr w:type="spellStart"/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квеста</w:t>
      </w:r>
      <w:proofErr w:type="spellEnd"/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:</w:t>
      </w:r>
      <w:r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к</w:t>
      </w:r>
      <w:r w:rsidR="00826EC2"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оманда школьников делится на три группы. Каждая группа получает  маршрутный лист и </w:t>
      </w:r>
      <w:r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отправляется по маршруту, состоящему из трёх станций. На каждой станции </w:t>
      </w:r>
      <w:r w:rsidR="0039772B"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они работают с текстом о родниках, выполняют практические задания: отвечают на вопросы викторины, решают задачи, участвуют в лингвистической игре.</w:t>
      </w:r>
    </w:p>
    <w:p w:rsidR="00377212" w:rsidRDefault="00377212" w:rsidP="000214B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4102A" w:rsidRDefault="00F4102A" w:rsidP="000214B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4102A" w:rsidRDefault="00F4102A" w:rsidP="000214B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4102A" w:rsidRDefault="00F4102A" w:rsidP="000214B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:rsidR="00F4102A" w:rsidRPr="00F4102A" w:rsidRDefault="00F4102A" w:rsidP="000214B3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lastRenderedPageBreak/>
        <w:t xml:space="preserve">                                            </w:t>
      </w:r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Сценарий </w:t>
      </w:r>
      <w:proofErr w:type="gramStart"/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экологического</w:t>
      </w:r>
      <w:proofErr w:type="gramEnd"/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квеста</w:t>
      </w:r>
      <w:proofErr w:type="spellEnd"/>
    </w:p>
    <w:p w:rsidR="00D00C91" w:rsidRPr="00751F05" w:rsidRDefault="00D00C91" w:rsidP="000214B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                                      </w:t>
      </w: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«Жизнь есть родник радости».</w:t>
      </w:r>
    </w:p>
    <w:p w:rsidR="00D00C91" w:rsidRPr="00751F05" w:rsidRDefault="00D00C91" w:rsidP="000214B3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Фридрих Ницше</w:t>
      </w:r>
      <w:r w:rsidRPr="00751F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(1844 - 1900)</w:t>
      </w:r>
      <w:r w:rsidR="0039772B" w:rsidRPr="00751F0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:rsidR="00D00C91" w:rsidRDefault="00D00C91" w:rsidP="000214B3">
      <w:pPr>
        <w:spacing w:after="0" w:line="360" w:lineRule="auto"/>
        <w:ind w:left="567"/>
        <w:jc w:val="right"/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bCs/>
          <w:i/>
          <w:sz w:val="24"/>
          <w:szCs w:val="24"/>
          <w:shd w:val="clear" w:color="auto" w:fill="FFFFFF"/>
        </w:rPr>
        <w:t>немецкий философ</w:t>
      </w:r>
    </w:p>
    <w:p w:rsidR="00F4102A" w:rsidRDefault="00F4102A" w:rsidP="00F4102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– формирование экологического сознания школьников</w:t>
      </w:r>
    </w:p>
    <w:p w:rsidR="00F4102A" w:rsidRPr="00F4102A" w:rsidRDefault="00F4102A" w:rsidP="00F4102A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F4102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Задачи:</w:t>
      </w:r>
    </w:p>
    <w:p w:rsidR="00F4102A" w:rsidRDefault="00F4102A" w:rsidP="00F4102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совершенствовать способы познания окружающего мира;</w:t>
      </w:r>
    </w:p>
    <w:p w:rsidR="00F4102A" w:rsidRDefault="00F4102A" w:rsidP="00F4102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развитие целостного взгляда на природу и места человека в ней;</w:t>
      </w:r>
    </w:p>
    <w:p w:rsidR="00F4102A" w:rsidRPr="00F4102A" w:rsidRDefault="00F4102A" w:rsidP="00F4102A">
      <w:pPr>
        <w:spacing w:after="0" w:line="360" w:lineRule="auto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 воспитание экологических знаний и навыков, бережного отношения к природе родного края.</w:t>
      </w:r>
    </w:p>
    <w:p w:rsidR="009B22FB" w:rsidRPr="00751F05" w:rsidRDefault="000214B3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Станция № 1</w:t>
      </w:r>
      <w:r w:rsidR="00C941E4" w:rsidRPr="00751F05">
        <w:rPr>
          <w:rFonts w:ascii="Times New Roman" w:hAnsi="Times New Roman" w:cs="Times New Roman"/>
          <w:b/>
          <w:sz w:val="24"/>
          <w:szCs w:val="24"/>
        </w:rPr>
        <w:t>.</w:t>
      </w:r>
    </w:p>
    <w:p w:rsidR="00C941E4" w:rsidRPr="00751F05" w:rsidRDefault="00C941E4" w:rsidP="000214B3">
      <w:pPr>
        <w:pStyle w:val="a5"/>
        <w:spacing w:after="0" w:line="360" w:lineRule="auto"/>
        <w:ind w:left="50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 xml:space="preserve">Родник в Малиновом овраге - </w:t>
      </w:r>
      <w:proofErr w:type="spellStart"/>
      <w:r w:rsidRPr="00751F05">
        <w:rPr>
          <w:rFonts w:ascii="Times New Roman" w:hAnsi="Times New Roman" w:cs="Times New Roman"/>
          <w:b/>
          <w:sz w:val="24"/>
          <w:szCs w:val="24"/>
        </w:rPr>
        <w:t>Ундоровский</w:t>
      </w:r>
      <w:proofErr w:type="spellEnd"/>
      <w:r w:rsidRPr="00751F05">
        <w:rPr>
          <w:rFonts w:ascii="Times New Roman" w:hAnsi="Times New Roman" w:cs="Times New Roman"/>
          <w:b/>
          <w:sz w:val="24"/>
          <w:szCs w:val="24"/>
        </w:rPr>
        <w:t xml:space="preserve"> минеральный источник №1 «Главный» («Серебряный источник»)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  <w:rPr>
          <w:b/>
        </w:rPr>
      </w:pPr>
      <w:r w:rsidRPr="00751F05">
        <w:rPr>
          <w:rStyle w:val="a4"/>
          <w:b w:val="0"/>
        </w:rPr>
        <w:t xml:space="preserve">       </w:t>
      </w:r>
      <w:r w:rsidR="00751F05">
        <w:rPr>
          <w:rStyle w:val="a4"/>
          <w:b w:val="0"/>
        </w:rPr>
        <w:t xml:space="preserve">   </w:t>
      </w:r>
      <w:r w:rsidRPr="00751F05">
        <w:rPr>
          <w:rStyle w:val="a4"/>
          <w:b w:val="0"/>
        </w:rPr>
        <w:t>Далеко за пределами Ульяновской области хорошо знают и любят минеральную воду под названием «Волжанка». Недаром она считается одним из брендов нашего региона. А источник, расположенный в Малиновом овраге, целебным считали издревле.</w:t>
      </w:r>
      <w:r w:rsidRPr="00751F05">
        <w:rPr>
          <w:b/>
        </w:rPr>
        <w:t xml:space="preserve"> </w:t>
      </w:r>
      <w:r w:rsidRPr="00751F05">
        <w:t xml:space="preserve">В 1820-х годах майор П.Н. Ивашев обустроил так называемый «домашний курорт». По сути, первую лечебницу с использованием </w:t>
      </w:r>
      <w:proofErr w:type="spellStart"/>
      <w:r w:rsidRPr="00751F05">
        <w:t>Ундоровской</w:t>
      </w:r>
      <w:proofErr w:type="spellEnd"/>
      <w:r w:rsidRPr="00751F05">
        <w:t xml:space="preserve"> минеральной воды. Более того, именно при нем начались клинические наблюдения и описания действия такой воды на человека.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</w:t>
      </w:r>
      <w:r w:rsidR="00751F05">
        <w:t xml:space="preserve">   </w:t>
      </w:r>
      <w:r w:rsidRPr="00751F05">
        <w:t xml:space="preserve">Но настоящая слава этого минерального источника началась в 1960-е годы, когда врач и исследователь Евгений Михайлович </w:t>
      </w:r>
      <w:proofErr w:type="spellStart"/>
      <w:r w:rsidRPr="00751F05">
        <w:t>Чучкалов</w:t>
      </w:r>
      <w:proofErr w:type="spellEnd"/>
      <w:r w:rsidRPr="00751F05">
        <w:t xml:space="preserve"> проанализировал минеральный состав воды и разработал способы лечения болезней желудочно-кишечного тракта. В 1967 году в Ундорах был построен цех, где разливали  минеральную воду «Волжанка».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</w:t>
      </w:r>
      <w:r w:rsidR="00751F05">
        <w:t xml:space="preserve">   </w:t>
      </w:r>
      <w:r w:rsidRPr="00751F05">
        <w:t>Вода из источника обладает уникальными лечебными свойствами. Дело в том, что когда-то (120-150 миллионов лет назад)  здесь находилось дно мелководного тёплого юрского моря. На протяжении миллионов лет здесь скапливались донные отложения, осадочные породы в виде минеральных и органических остатков доисторических растений и животных. Эти отложения сформировали горючие сланцы, среди которых отлагались толщи известняков, трепела, мела, глин, глауконитовых песков и песчаников…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</w:t>
      </w:r>
      <w:r w:rsidR="00751F05">
        <w:t xml:space="preserve">   </w:t>
      </w:r>
      <w:r w:rsidRPr="00751F05">
        <w:t xml:space="preserve">Таким образом, </w:t>
      </w:r>
      <w:proofErr w:type="spellStart"/>
      <w:r w:rsidRPr="00751F05">
        <w:t>ундоровская</w:t>
      </w:r>
      <w:proofErr w:type="spellEnd"/>
      <w:r w:rsidRPr="00751F05">
        <w:t xml:space="preserve"> минеральная вода - живая, естественная, природная. «Волжанка» относится к лечебно-столовым минеральным водам, по своему химическому составу — гидрокарбонатно-сульфатная, кальциево-магниевая маломинерализованная, со значительным содержанием органических веществ. </w:t>
      </w:r>
      <w:proofErr w:type="gramStart"/>
      <w:r w:rsidRPr="00751F05">
        <w:t xml:space="preserve">Содержит 13 микроэлементов: серебро, медь, свинец, олово, никель, хром, марганец, железо, алюминий, цинк, титан, стронций, барий. </w:t>
      </w:r>
      <w:proofErr w:type="gramEnd"/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</w:t>
      </w:r>
      <w:r w:rsidR="00751F05">
        <w:t xml:space="preserve">   </w:t>
      </w:r>
      <w:r w:rsidRPr="00751F05">
        <w:t xml:space="preserve">Особое место в </w:t>
      </w:r>
      <w:proofErr w:type="spellStart"/>
      <w:r w:rsidRPr="00751F05">
        <w:t>Ундоровской</w:t>
      </w:r>
      <w:proofErr w:type="spellEnd"/>
      <w:r w:rsidRPr="00751F05">
        <w:t xml:space="preserve"> минеральной воде занимают серебро, медь, цинк как ценные микроэлементы, обладающие бактерицидными свойствами. 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center"/>
      </w:pPr>
      <w:r w:rsidRPr="00751F05">
        <w:rPr>
          <w:noProof/>
        </w:rPr>
        <w:lastRenderedPageBreak/>
        <w:drawing>
          <wp:inline distT="0" distB="0" distL="0" distR="0">
            <wp:extent cx="3236671" cy="1931025"/>
            <wp:effectExtent l="19050" t="0" r="1829" b="0"/>
            <wp:docPr id="9" name="Рисунок 2" descr="C:\Users\Пользователь\Desktop\Rodnik_Glavni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Rodnik_Glavniy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71" cy="193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F05">
        <w:rPr>
          <w:noProof/>
        </w:rPr>
        <w:drawing>
          <wp:inline distT="0" distB="0" distL="0" distR="0">
            <wp:extent cx="2628900" cy="1972528"/>
            <wp:effectExtent l="19050" t="0" r="0" b="0"/>
            <wp:docPr id="10" name="Рисунок 3" descr="C:\Users\Пользователь\Desktop\30258560048884955_bd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30258560048884955_bdc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43" cy="1982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05" w:rsidRDefault="00751F05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B65D1" w:rsidRPr="00751F05" w:rsidRDefault="006B65D1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 xml:space="preserve">Задание: </w:t>
      </w:r>
      <w:r w:rsidR="00B85FC6" w:rsidRPr="00751F05">
        <w:rPr>
          <w:rFonts w:ascii="Times New Roman" w:hAnsi="Times New Roman" w:cs="Times New Roman"/>
          <w:sz w:val="24"/>
          <w:szCs w:val="24"/>
        </w:rPr>
        <w:t>подумайте и ответьте на вопросы викторины.</w:t>
      </w:r>
    </w:p>
    <w:p w:rsidR="0070707F" w:rsidRPr="00751F05" w:rsidRDefault="0070707F" w:rsidP="000214B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Викторина</w:t>
      </w:r>
    </w:p>
    <w:p w:rsidR="0070707F" w:rsidRPr="00751F05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1.</w:t>
      </w:r>
      <w:r w:rsidRPr="00751F05">
        <w:rPr>
          <w:color w:val="000000"/>
          <w:bdr w:val="none" w:sz="0" w:space="0" w:color="auto" w:frame="1"/>
        </w:rPr>
        <w:t> </w:t>
      </w:r>
      <w:proofErr w:type="gramStart"/>
      <w:r w:rsidRPr="00751F05">
        <w:rPr>
          <w:color w:val="000000"/>
          <w:bdr w:val="none" w:sz="0" w:space="0" w:color="auto" w:frame="1"/>
        </w:rPr>
        <w:t>В Московском Кремле в первой половине XVI в. до 30-х годов XVIII в. функционировал водопровод со свинцовыми трубами и резервуарами.</w:t>
      </w:r>
      <w:proofErr w:type="gramEnd"/>
      <w:r w:rsidRPr="00751F05">
        <w:rPr>
          <w:color w:val="000000"/>
          <w:bdr w:val="none" w:sz="0" w:space="0" w:color="auto" w:frame="1"/>
        </w:rPr>
        <w:t xml:space="preserve"> В этот же период наблюдался высокий уровень детской смертности и наследственных уро</w:t>
      </w:r>
      <w:proofErr w:type="gramStart"/>
      <w:r w:rsidRPr="00751F05">
        <w:rPr>
          <w:color w:val="000000"/>
          <w:bdr w:val="none" w:sz="0" w:space="0" w:color="auto" w:frame="1"/>
        </w:rPr>
        <w:t>дств ср</w:t>
      </w:r>
      <w:proofErr w:type="gramEnd"/>
      <w:r w:rsidRPr="00751F05">
        <w:rPr>
          <w:color w:val="000000"/>
          <w:bdr w:val="none" w:sz="0" w:space="0" w:color="auto" w:frame="1"/>
        </w:rPr>
        <w:t>еди членов царской семьи. Объясните причины этих явлений.</w:t>
      </w:r>
      <w:r w:rsidR="00377212" w:rsidRPr="00751F05">
        <w:rPr>
          <w:color w:val="000000"/>
          <w:bdr w:val="none" w:sz="0" w:space="0" w:color="auto" w:frame="1"/>
        </w:rPr>
        <w:t xml:space="preserve"> (Свинец окисляется)</w:t>
      </w:r>
    </w:p>
    <w:p w:rsidR="0070707F" w:rsidRPr="00751F05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2.</w:t>
      </w:r>
      <w:r w:rsidRPr="00751F05">
        <w:rPr>
          <w:color w:val="000000"/>
          <w:bdr w:val="none" w:sz="0" w:space="0" w:color="auto" w:frame="1"/>
        </w:rPr>
        <w:t> При промышленной очистке воды применяют различные вещества, в том числе озон и хлор. Какой способ предпочтительней с экологической точки зрения?</w:t>
      </w:r>
      <w:r w:rsidR="00377212" w:rsidRPr="00751F05">
        <w:rPr>
          <w:color w:val="000000"/>
          <w:bdr w:val="none" w:sz="0" w:space="0" w:color="auto" w:frame="1"/>
        </w:rPr>
        <w:t xml:space="preserve"> (Озон)</w:t>
      </w:r>
    </w:p>
    <w:p w:rsidR="0070707F" w:rsidRPr="00751F05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3.</w:t>
      </w:r>
      <w:r w:rsidRPr="00751F05">
        <w:rPr>
          <w:color w:val="000000"/>
          <w:bdr w:val="none" w:sz="0" w:space="0" w:color="auto" w:frame="1"/>
        </w:rPr>
        <w:t> Бывает, что, набирая воду впрок, наши бабушки кладут на дно ведра серебряную ложку. Зачем? Нужно ли это делать, если источник содержит ионы серебра?</w:t>
      </w:r>
      <w:r w:rsidR="00377212" w:rsidRPr="00751F05">
        <w:rPr>
          <w:color w:val="000000"/>
          <w:bdr w:val="none" w:sz="0" w:space="0" w:color="auto" w:frame="1"/>
        </w:rPr>
        <w:t xml:space="preserve"> (Для очищения воды от вредных элементов)</w:t>
      </w:r>
    </w:p>
    <w:p w:rsidR="0070707F" w:rsidRPr="00751F05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4.</w:t>
      </w:r>
      <w:r w:rsidRPr="00751F05">
        <w:rPr>
          <w:color w:val="000000"/>
          <w:bdr w:val="none" w:sz="0" w:space="0" w:color="auto" w:frame="1"/>
        </w:rPr>
        <w:t> Назовите есте</w:t>
      </w:r>
      <w:r w:rsidR="006B65D1" w:rsidRPr="00751F05">
        <w:rPr>
          <w:color w:val="000000"/>
          <w:bdr w:val="none" w:sz="0" w:space="0" w:color="auto" w:frame="1"/>
        </w:rPr>
        <w:t>ственные фильтры воды в природе</w:t>
      </w:r>
      <w:r w:rsidRPr="00751F05">
        <w:rPr>
          <w:color w:val="000000"/>
          <w:bdr w:val="none" w:sz="0" w:space="0" w:color="auto" w:frame="1"/>
        </w:rPr>
        <w:t xml:space="preserve"> (песок, уголь, </w:t>
      </w:r>
      <w:proofErr w:type="spellStart"/>
      <w:r w:rsidRPr="00751F05">
        <w:rPr>
          <w:color w:val="000000"/>
          <w:bdr w:val="none" w:sz="0" w:space="0" w:color="auto" w:frame="1"/>
        </w:rPr>
        <w:t>шунгит</w:t>
      </w:r>
      <w:proofErr w:type="spellEnd"/>
      <w:r w:rsidRPr="00751F05">
        <w:rPr>
          <w:color w:val="000000"/>
          <w:bdr w:val="none" w:sz="0" w:space="0" w:color="auto" w:frame="1"/>
        </w:rPr>
        <w:t xml:space="preserve"> – горная порода)</w:t>
      </w:r>
    </w:p>
    <w:p w:rsidR="0070707F" w:rsidRPr="00751F05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5.</w:t>
      </w:r>
      <w:r w:rsidR="006B65D1" w:rsidRPr="00751F05">
        <w:rPr>
          <w:color w:val="000000"/>
          <w:bdr w:val="none" w:sz="0" w:space="0" w:color="auto" w:frame="1"/>
        </w:rPr>
        <w:t> </w:t>
      </w:r>
      <w:r w:rsidR="00377212" w:rsidRPr="00751F05">
        <w:rPr>
          <w:color w:val="000000"/>
          <w:bdr w:val="none" w:sz="0" w:space="0" w:color="auto" w:frame="1"/>
        </w:rPr>
        <w:t xml:space="preserve">Мы </w:t>
      </w:r>
      <w:proofErr w:type="gramStart"/>
      <w:r w:rsidR="006B65D1" w:rsidRPr="00751F05">
        <w:rPr>
          <w:color w:val="000000"/>
          <w:bdr w:val="none" w:sz="0" w:space="0" w:color="auto" w:frame="1"/>
        </w:rPr>
        <w:t>любим</w:t>
      </w:r>
      <w:proofErr w:type="gramEnd"/>
      <w:r w:rsidR="006B65D1" w:rsidRPr="00751F05">
        <w:rPr>
          <w:color w:val="000000"/>
          <w:bdr w:val="none" w:sz="0" w:space="0" w:color="auto" w:frame="1"/>
        </w:rPr>
        <w:t xml:space="preserve"> пить чистую</w:t>
      </w:r>
      <w:r w:rsidRPr="00751F05">
        <w:rPr>
          <w:color w:val="000000"/>
          <w:bdr w:val="none" w:sz="0" w:space="0" w:color="auto" w:frame="1"/>
        </w:rPr>
        <w:t xml:space="preserve"> холодную родниковую воду. Как сохранить родник, чтобы он не иссяк и не загрязнился?</w:t>
      </w:r>
      <w:r w:rsidR="00377212" w:rsidRPr="00751F05">
        <w:rPr>
          <w:color w:val="000000"/>
          <w:bdr w:val="none" w:sz="0" w:space="0" w:color="auto" w:frame="1"/>
        </w:rPr>
        <w:t xml:space="preserve"> (не засорять, очищать русло)</w:t>
      </w:r>
    </w:p>
    <w:p w:rsidR="000214B3" w:rsidRDefault="0070707F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</w:rPr>
      </w:pPr>
      <w:r w:rsidRPr="00751F05">
        <w:rPr>
          <w:b/>
          <w:bCs/>
          <w:color w:val="000000"/>
          <w:bdr w:val="none" w:sz="0" w:space="0" w:color="auto" w:frame="1"/>
        </w:rPr>
        <w:t>6.</w:t>
      </w:r>
      <w:r w:rsidRPr="00751F05">
        <w:rPr>
          <w:color w:val="000000"/>
          <w:bdr w:val="none" w:sz="0" w:space="0" w:color="auto" w:frame="1"/>
        </w:rPr>
        <w:t> Перечислите правила поведения у родника.</w:t>
      </w:r>
    </w:p>
    <w:p w:rsidR="00751F05" w:rsidRPr="00751F05" w:rsidRDefault="00751F05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  <w:bdr w:val="none" w:sz="0" w:space="0" w:color="auto" w:frame="1"/>
        </w:rPr>
      </w:pPr>
    </w:p>
    <w:p w:rsidR="0047574F" w:rsidRPr="00751F05" w:rsidRDefault="000214B3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Станция № 2</w:t>
      </w:r>
      <w:r w:rsidR="0047574F" w:rsidRPr="00751F05">
        <w:rPr>
          <w:rFonts w:ascii="Times New Roman" w:hAnsi="Times New Roman" w:cs="Times New Roman"/>
          <w:b/>
          <w:sz w:val="24"/>
          <w:szCs w:val="24"/>
        </w:rPr>
        <w:t>.</w:t>
      </w:r>
    </w:p>
    <w:p w:rsidR="00C941E4" w:rsidRPr="00751F05" w:rsidRDefault="00C941E4" w:rsidP="000214B3">
      <w:pPr>
        <w:pStyle w:val="a5"/>
        <w:shd w:val="clear" w:color="auto" w:fill="FFFFFF"/>
        <w:spacing w:after="0" w:line="360" w:lineRule="auto"/>
        <w:ind w:left="360"/>
        <w:jc w:val="center"/>
        <w:outlineLvl w:val="2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Родник Антония </w:t>
      </w:r>
      <w:proofErr w:type="spellStart"/>
      <w:r w:rsidRPr="00751F0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Ундоровского</w:t>
      </w:r>
      <w:proofErr w:type="spellEnd"/>
    </w:p>
    <w:p w:rsidR="00C941E4" w:rsidRPr="00751F05" w:rsidRDefault="00C941E4" w:rsidP="000214B3">
      <w:pPr>
        <w:shd w:val="clear" w:color="auto" w:fill="FFFFFF"/>
        <w:spacing w:after="0" w:line="36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Одним из главных источников Ульяновской области является «Антониев родник», святой источник блаженного Антония </w:t>
      </w:r>
      <w:proofErr w:type="spellStart"/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Ундоровского</w:t>
      </w:r>
      <w:proofErr w:type="spellEnd"/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C941E4" w:rsidRPr="00751F05" w:rsidRDefault="00C941E4" w:rsidP="000214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источник расположен в овраге между селом Ундоры и санаторием им. В.И. Ленина. Святой источник обнаружил блаженный старец Антоний </w:t>
      </w:r>
      <w:proofErr w:type="spellStart"/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Ундоровский</w:t>
      </w:r>
      <w:proofErr w:type="spellEnd"/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проживающий в селе Ундоры с 1870 по 1942 год.</w:t>
      </w:r>
    </w:p>
    <w:p w:rsidR="00C941E4" w:rsidRPr="00751F05" w:rsidRDefault="00C941E4" w:rsidP="000214B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Однажды схимонах Антоний и его племянник Никита Козлов, которому на тот момент было 8 лет, собирались в лес на прогулку. Взяли они с собой кружку, хлеб и лопату. Дойдя до места, схимонах попросил мальчика начать копать в определенном месте, чтоб воду найти. Копнул он разок, стала появляться вода, другой раз копнул, заполнилась вся ямка, третий раз копнул – тогда уже забил родник. Немного погодя, вода устоялась, и они, зачерпнув её кружкой, запили краюху хлеба.</w:t>
      </w:r>
    </w:p>
    <w:p w:rsidR="00C941E4" w:rsidRPr="00751F05" w:rsidRDefault="00C941E4" w:rsidP="000214B3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 того времени из этого родника стали набирать вкусной воды не только селяне, но и гости села и санатория. Вода приятна на вкус, мягкая, не образует накипи при кипячении, не образует осадок, с минимальным содержанием минеральных солей.</w:t>
      </w:r>
    </w:p>
    <w:p w:rsidR="00C941E4" w:rsidRPr="00751F05" w:rsidRDefault="00C941E4" w:rsidP="003772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тех пор приходящих к роднику людей становилось с каждым годом все больше и больше. Люди верили в целительные свойства родниковой воды, поэтому его обустроил</w:t>
      </w:r>
      <w:r w:rsidR="00377212" w:rsidRPr="00751F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и, чтобы можно было её набирать</w:t>
      </w:r>
    </w:p>
    <w:p w:rsidR="000214B3" w:rsidRPr="00751F05" w:rsidRDefault="00C941E4" w:rsidP="0037721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51F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30054" cy="2578219"/>
            <wp:effectExtent l="19050" t="0" r="0" b="0"/>
            <wp:docPr id="4" name="Рисунок 1" descr="C:\Users\Пользователь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74" cy="259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51F0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17345" cy="2552700"/>
            <wp:effectExtent l="19050" t="0" r="6705" b="0"/>
            <wp:docPr id="5" name="Рисунок 2" descr="C:\Users\Пользователь\Desktop\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84" cy="256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4B3" w:rsidRPr="00751F05" w:rsidRDefault="00B85FC6" w:rsidP="000214B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rFonts w:eastAsiaTheme="minorHAnsi"/>
          <w:lang w:eastAsia="en-US"/>
        </w:rPr>
      </w:pPr>
      <w:r w:rsidRPr="00751F05">
        <w:rPr>
          <w:rFonts w:eastAsiaTheme="minorHAnsi"/>
          <w:b/>
          <w:lang w:eastAsia="en-US"/>
        </w:rPr>
        <w:t xml:space="preserve">Задание: </w:t>
      </w:r>
      <w:r w:rsidRPr="00751F05">
        <w:rPr>
          <w:rFonts w:eastAsiaTheme="minorHAnsi"/>
          <w:lang w:eastAsia="en-US"/>
        </w:rPr>
        <w:t>Подумайте, какое значение имеют предложенные</w:t>
      </w:r>
      <w:r w:rsidR="00D00C91" w:rsidRPr="00751F05">
        <w:rPr>
          <w:rFonts w:eastAsiaTheme="minorHAnsi"/>
          <w:lang w:eastAsia="en-US"/>
        </w:rPr>
        <w:t xml:space="preserve"> вам </w:t>
      </w:r>
      <w:proofErr w:type="gramStart"/>
      <w:r w:rsidR="00D00C91" w:rsidRPr="00751F05">
        <w:rPr>
          <w:rFonts w:eastAsiaTheme="minorHAnsi"/>
          <w:lang w:eastAsia="en-US"/>
        </w:rPr>
        <w:t>выражения</w:t>
      </w:r>
      <w:proofErr w:type="gramEnd"/>
      <w:r w:rsidR="00D00C91" w:rsidRPr="00751F05">
        <w:rPr>
          <w:rFonts w:eastAsiaTheme="minorHAnsi"/>
          <w:lang w:eastAsia="en-US"/>
        </w:rPr>
        <w:t xml:space="preserve">  и вспомните к ним фразеологизмы.</w:t>
      </w:r>
    </w:p>
    <w:p w:rsidR="004A18CA" w:rsidRPr="00751F05" w:rsidRDefault="0039772B" w:rsidP="000214B3">
      <w:pPr>
        <w:pStyle w:val="a3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000000"/>
        </w:rPr>
      </w:pPr>
      <w:r w:rsidRPr="00751F05">
        <w:rPr>
          <w:b/>
          <w:bCs/>
          <w:color w:val="000000"/>
          <w:bdr w:val="none" w:sz="0" w:space="0" w:color="auto" w:frame="1"/>
        </w:rPr>
        <w:t>Лингвистическая и</w:t>
      </w:r>
      <w:r w:rsidR="004A18CA" w:rsidRPr="00751F05">
        <w:rPr>
          <w:b/>
          <w:bCs/>
          <w:color w:val="000000"/>
          <w:bdr w:val="none" w:sz="0" w:space="0" w:color="auto" w:frame="1"/>
        </w:rPr>
        <w:t>гра «Водой не разольёшь»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</w:rPr>
      </w:pPr>
      <w:r w:rsidRPr="00751F05">
        <w:rPr>
          <w:color w:val="000000"/>
        </w:rPr>
        <w:t xml:space="preserve">      </w:t>
      </w:r>
      <w:r w:rsidRPr="00751F05">
        <w:rPr>
          <w:color w:val="000000"/>
          <w:bdr w:val="none" w:sz="0" w:space="0" w:color="auto" w:frame="1"/>
        </w:rPr>
        <w:t xml:space="preserve">В русском языке много выражений, связанных с водой. Например, </w:t>
      </w:r>
      <w:r w:rsidR="006B65D1" w:rsidRPr="00751F05">
        <w:rPr>
          <w:color w:val="000000"/>
          <w:bdr w:val="none" w:sz="0" w:space="0" w:color="auto" w:frame="1"/>
        </w:rPr>
        <w:t>«как в воду опущ</w:t>
      </w:r>
      <w:r w:rsidRPr="00751F05">
        <w:rPr>
          <w:color w:val="000000"/>
          <w:bdr w:val="none" w:sz="0" w:space="0" w:color="auto" w:frame="1"/>
        </w:rPr>
        <w:t>енный» - имеющий унылый вид. Вспомните, какие выражения соответствуют следующим значениям.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1. Хранить молчание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(Набрать в рот воды).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2. Это ещё как сказать, неизвестно, каков будет результат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(Вилами по воде писано).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3. Угадал, правильно предсказал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(Как в воду глядел).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4. Извлекать выгоду, пользуясь чужими затруднениями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 мутной воде рыбку ловить).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5. Сбивать с толку окружающих, умышленно вносить неразбериху в какой-либо вопрос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(Воду мутить).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6. Быть готовым на любой поступок во имя привязан</w:t>
      </w:r>
      <w:r w:rsidR="006B65D1" w:rsidRPr="00751F05">
        <w:rPr>
          <w:color w:val="000000"/>
          <w:bdr w:val="none" w:sz="0" w:space="0" w:color="auto" w:frame="1"/>
        </w:rPr>
        <w:t xml:space="preserve">ности, </w:t>
      </w:r>
      <w:r w:rsidRPr="00751F05">
        <w:rPr>
          <w:color w:val="000000"/>
          <w:bdr w:val="none" w:sz="0" w:space="0" w:color="auto" w:frame="1"/>
        </w:rPr>
        <w:t>идеи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 огонь и воду).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7. О полном сходстве</w:t>
      </w:r>
      <w:r w:rsidR="006B65D1" w:rsidRPr="00751F05">
        <w:rPr>
          <w:color w:val="000000"/>
          <w:bdr w:val="none" w:sz="0" w:space="0" w:color="auto" w:frame="1"/>
        </w:rPr>
        <w:t xml:space="preserve"> чего-либо или кого-либо.</w:t>
      </w:r>
      <w:r w:rsidRPr="00751F05">
        <w:rPr>
          <w:color w:val="000000"/>
          <w:bdr w:val="none" w:sz="0" w:space="0" w:color="auto" w:frame="1"/>
        </w:rPr>
        <w:t xml:space="preserve"> (Как две капли воды).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8. Ничем не проймёшь, всё нипочём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(Как с гуся воды).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9. Избежать заслуженного наказания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(Выйти сухим из воды).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10. Дальний родственник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(Седьмая вода на киселе).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11. Много лишнего, ненужного</w:t>
      </w:r>
      <w:r w:rsidR="006B65D1" w:rsidRPr="00751F05">
        <w:rPr>
          <w:color w:val="000000"/>
          <w:bdr w:val="none" w:sz="0" w:space="0" w:color="auto" w:frame="1"/>
        </w:rPr>
        <w:t>, например, в речи.</w:t>
      </w:r>
      <w:r w:rsidRPr="00751F05">
        <w:rPr>
          <w:color w:val="000000"/>
          <w:bdr w:val="none" w:sz="0" w:space="0" w:color="auto" w:frame="1"/>
        </w:rPr>
        <w:t xml:space="preserve"> (Много воды).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12. Заниматься какой-нибудь бесполезной работой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(Воду в ступе толочь).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13. Жить впроголодь, бедствовать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(Сидеть на хлебе и воде).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t>14. Скрыть все следы плохого поступка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(И концы в воду).</w:t>
      </w:r>
    </w:p>
    <w:p w:rsidR="004A18CA" w:rsidRPr="00751F05" w:rsidRDefault="004A18CA" w:rsidP="000214B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color w:val="000000"/>
        </w:rPr>
      </w:pPr>
      <w:r w:rsidRPr="00751F05">
        <w:rPr>
          <w:color w:val="000000"/>
          <w:bdr w:val="none" w:sz="0" w:space="0" w:color="auto" w:frame="1"/>
        </w:rPr>
        <w:lastRenderedPageBreak/>
        <w:t>15. Много времени прошло</w:t>
      </w:r>
      <w:r w:rsidR="006B65D1" w:rsidRPr="00751F05">
        <w:rPr>
          <w:color w:val="000000"/>
          <w:bdr w:val="none" w:sz="0" w:space="0" w:color="auto" w:frame="1"/>
        </w:rPr>
        <w:t>.</w:t>
      </w:r>
      <w:r w:rsidRPr="00751F05">
        <w:rPr>
          <w:color w:val="000000"/>
          <w:bdr w:val="none" w:sz="0" w:space="0" w:color="auto" w:frame="1"/>
        </w:rPr>
        <w:t xml:space="preserve"> (Много воды утекло).</w:t>
      </w:r>
    </w:p>
    <w:p w:rsidR="004A18CA" w:rsidRPr="00751F05" w:rsidRDefault="004A18CA" w:rsidP="000214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7574F" w:rsidRPr="00751F05" w:rsidRDefault="000214B3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Станция № 3</w:t>
      </w:r>
      <w:r w:rsidR="0047574F" w:rsidRPr="00751F05">
        <w:rPr>
          <w:rFonts w:ascii="Times New Roman" w:hAnsi="Times New Roman" w:cs="Times New Roman"/>
          <w:b/>
          <w:sz w:val="24"/>
          <w:szCs w:val="24"/>
        </w:rPr>
        <w:t>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ind w:left="502"/>
        <w:jc w:val="center"/>
        <w:rPr>
          <w:b/>
        </w:rPr>
      </w:pPr>
      <w:r w:rsidRPr="00751F05">
        <w:rPr>
          <w:b/>
        </w:rPr>
        <w:t>Родник Архистратига Михаила</w:t>
      </w:r>
    </w:p>
    <w:p w:rsidR="00C941E4" w:rsidRPr="00751F05" w:rsidRDefault="00C941E4" w:rsidP="000214B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Родник расположен в селе Комаровка на территории Михайловского женского монастыря, в 120  км </w:t>
      </w:r>
      <w:proofErr w:type="gramStart"/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Ульяновска.  Раньше на этом месте был обычный колодец. В 2000 году была обустроена закрытая купель для купания в святые праздники. Вода в роднике очень холодная и выходит из трех ключей.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История </w:t>
      </w:r>
      <w:proofErr w:type="gramStart"/>
      <w:r w:rsidRPr="00751F05">
        <w:t>Свято-Михайловского</w:t>
      </w:r>
      <w:proofErr w:type="gramEnd"/>
      <w:r w:rsidRPr="00751F05">
        <w:t xml:space="preserve"> женского монастыря началась недавно, в 1994 году. А в 2000 году по благословлению архиепископа </w:t>
      </w:r>
      <w:proofErr w:type="spellStart"/>
      <w:r w:rsidRPr="00751F05">
        <w:t>Симбирского</w:t>
      </w:r>
      <w:proofErr w:type="spellEnd"/>
      <w:r w:rsidRPr="00751F05">
        <w:t xml:space="preserve"> и </w:t>
      </w:r>
      <w:proofErr w:type="spellStart"/>
      <w:r w:rsidRPr="00751F05">
        <w:t>Мелекесского</w:t>
      </w:r>
      <w:proofErr w:type="spellEnd"/>
      <w:r w:rsidRPr="00751F05">
        <w:t xml:space="preserve"> </w:t>
      </w:r>
      <w:proofErr w:type="spellStart"/>
      <w:r w:rsidRPr="00751F05">
        <w:t>Прокла</w:t>
      </w:r>
      <w:proofErr w:type="spellEnd"/>
      <w:r w:rsidRPr="00751F05">
        <w:t xml:space="preserve"> на месте старого колодца началось возведение крытой купели для погружения в честь Архистратига Михаила.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Источник сразу же прославился целебными свойствами. Одной из первых ощутила силу родника сама матушка Магдалина, страдавшая от тяжелой болезни, которая отступила после купания в святом источнике.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Был и такой случай: монахини в летнюю страду массово заболели аллергией на пыльцу трав, кашляли  и чихали, но купание избавило их от недуга. 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Случались здесь и многие другие исцеления, но главное – святой источник огромный заряд энергии. Настолько, что если искупаться вечером, то заснуть до утра будет очень проблематично.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Вскоре родник стали посещать не только монахини и послушники, но и сотни паломников из окрестных деревень и санаториев, из Ульяновска и других городов. Особенно много людей собирается в престольные праздники, а также на Крещение, когда к святому источнику выстраиваются многочасовые очереди. </w:t>
      </w:r>
    </w:p>
    <w:p w:rsidR="00C941E4" w:rsidRPr="00751F05" w:rsidRDefault="00C941E4" w:rsidP="000214B3">
      <w:pPr>
        <w:pStyle w:val="a3"/>
        <w:shd w:val="clear" w:color="auto" w:fill="FAFAFA"/>
        <w:spacing w:before="0" w:beforeAutospacing="0" w:after="0" w:afterAutospacing="0" w:line="360" w:lineRule="auto"/>
        <w:jc w:val="both"/>
      </w:pPr>
      <w:r w:rsidRPr="00751F05">
        <w:t xml:space="preserve">       К Архистратигу Михаилу обращаются как к защитнику верующих от видимых и невидимых врагов, злых духов.</w:t>
      </w:r>
    </w:p>
    <w:p w:rsidR="006B65D1" w:rsidRPr="00751F05" w:rsidRDefault="00C941E4" w:rsidP="000214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1944" cy="2027207"/>
            <wp:effectExtent l="19050" t="0" r="0" b="0"/>
            <wp:docPr id="2" name="Рисунок 2" descr="C:\Users\Пользователь\Desktop\комаров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маровка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23" cy="2026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1E4" w:rsidRDefault="00C941E4" w:rsidP="000214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3352" cy="2314575"/>
            <wp:effectExtent l="19050" t="0" r="0" b="0"/>
            <wp:docPr id="12" name="Рисунок 3" descr="C:\Users\Пользователь\Desktop\145684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145684_midd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01" cy="232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05" w:rsidRPr="00751F05" w:rsidRDefault="00751F05" w:rsidP="000214B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B65D1" w:rsidRPr="00751F05" w:rsidRDefault="006B65D1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Задание: </w:t>
      </w:r>
      <w:r w:rsidRPr="00751F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решите предложенные вам математические задачи.</w:t>
      </w:r>
    </w:p>
    <w:p w:rsidR="0070707F" w:rsidRPr="00751F05" w:rsidRDefault="0070707F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Задача 1</w:t>
      </w:r>
      <w:r w:rsidRPr="00751F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. Около родника отдыхает группа туристов.</w:t>
      </w: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сутки один невоспитанный турист может: </w:t>
      </w:r>
    </w:p>
    <w:p w:rsidR="0070707F" w:rsidRPr="00751F05" w:rsidRDefault="0070707F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1) сжечь </w:t>
      </w:r>
      <w:smartTag w:uri="urn:schemas-microsoft-com:office:smarttags" w:element="metricconverter">
        <w:smartTagPr>
          <w:attr w:name="ProductID" w:val="1 м3"/>
        </w:smartTagPr>
        <w:r w:rsidRPr="00751F05">
          <w:rPr>
            <w:rFonts w:ascii="Times New Roman" w:hAnsi="Times New Roman" w:cs="Times New Roman"/>
            <w:color w:val="000000" w:themeColor="text1"/>
            <w:sz w:val="24"/>
            <w:szCs w:val="24"/>
          </w:rPr>
          <w:t>1 м</w:t>
        </w:r>
        <w:r w:rsidRPr="00751F05">
          <w:rPr>
            <w:rFonts w:ascii="Times New Roman" w:hAnsi="Times New Roman" w:cs="Times New Roman"/>
            <w:color w:val="000000" w:themeColor="text1"/>
            <w:sz w:val="24"/>
            <w:szCs w:val="24"/>
            <w:vertAlign w:val="superscript"/>
          </w:rPr>
          <w:t>3</w:t>
        </w:r>
      </w:smartTag>
      <w:r w:rsidRPr="00751F0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древесины; </w:t>
      </w:r>
    </w:p>
    <w:p w:rsidR="0070707F" w:rsidRPr="00751F05" w:rsidRDefault="0070707F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>2) оставить на дереве автограф площадью 1 дм</w:t>
      </w:r>
      <w:proofErr w:type="gramStart"/>
      <w:r w:rsidRPr="00751F0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proofErr w:type="gramEnd"/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; </w:t>
      </w:r>
    </w:p>
    <w:p w:rsidR="0070707F" w:rsidRPr="00751F05" w:rsidRDefault="0070707F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сломать до 10 молодых деревьев. </w:t>
      </w:r>
    </w:p>
    <w:p w:rsidR="0070707F" w:rsidRPr="00751F05" w:rsidRDefault="0070707F" w:rsidP="000214B3">
      <w:p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51F05">
        <w:rPr>
          <w:rFonts w:ascii="Times New Roman" w:hAnsi="Times New Roman" w:cs="Times New Roman"/>
          <w:color w:val="000000" w:themeColor="text1"/>
          <w:sz w:val="24"/>
          <w:szCs w:val="24"/>
        </w:rPr>
        <w:t>Какой вред могут нанести лесу и роднику невоспитанные туристы за три летних месяца, если в группе 25 человек?</w:t>
      </w:r>
    </w:p>
    <w:p w:rsidR="0070707F" w:rsidRPr="00751F05" w:rsidRDefault="0070707F" w:rsidP="000214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751F0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Задача 2.</w:t>
      </w:r>
      <w:r w:rsidRPr="00751F05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Один из важных показателей качества питьевой воды – содержание в ней нитратов.</w:t>
      </w:r>
      <w:r w:rsidRPr="00751F05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 xml:space="preserve"> </w:t>
      </w:r>
      <w:r w:rsidRPr="00751F05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Нитраты</w:t>
      </w:r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> и нитриты широко распространены в окружающей среде, они обнаруживаются в большинстве пищевых продуктов, в атмосфере и во многих </w:t>
      </w: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водных</w:t>
      </w:r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> источниках. Поступлению этих ионов в </w:t>
      </w: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воду</w:t>
      </w:r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> способствует использование удобрений, гниение растительного и животного материала, бытовые стоки, удаление в почву осадка сточных </w:t>
      </w:r>
      <w:r w:rsidRPr="00751F05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вод</w:t>
      </w:r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промышленные сбросы, вымывание из мест захоронения отходов и вымывание из атмосферы. По требованиям </w:t>
      </w:r>
      <w:proofErr w:type="spellStart"/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>СанПиН</w:t>
      </w:r>
      <w:proofErr w:type="spellEnd"/>
      <w:r w:rsidRPr="00751F0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 качеству питьевой воды этот показатель составляет не более 45 мг/л.</w:t>
      </w:r>
      <w:r w:rsidRPr="00751F05">
        <w:rPr>
          <w:rFonts w:ascii="Times New Roman" w:hAnsi="Times New Roman" w:cs="Times New Roman"/>
          <w:sz w:val="24"/>
          <w:szCs w:val="24"/>
        </w:rPr>
        <w:t xml:space="preserve"> Оцените показатель нитрат – ионов в роднике Архистратига Михаила.</w:t>
      </w:r>
    </w:p>
    <w:p w:rsidR="006B65D1" w:rsidRPr="00751F05" w:rsidRDefault="006B65D1" w:rsidP="000214B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B65D1" w:rsidRPr="00751F05" w:rsidRDefault="00826EC2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751F05">
        <w:rPr>
          <w:rFonts w:ascii="Times New Roman" w:hAnsi="Times New Roman" w:cs="Times New Roman"/>
          <w:b/>
          <w:sz w:val="24"/>
          <w:szCs w:val="24"/>
        </w:rPr>
        <w:t>После прохождения маршрута подводятся итоги, определяется победитель, и все участники получают буклет</w:t>
      </w:r>
      <w:r w:rsidR="00377212" w:rsidRPr="00751F05">
        <w:rPr>
          <w:rFonts w:ascii="Times New Roman" w:hAnsi="Times New Roman" w:cs="Times New Roman"/>
          <w:b/>
          <w:sz w:val="24"/>
          <w:szCs w:val="24"/>
        </w:rPr>
        <w:t>ы о родниках.</w:t>
      </w: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772B" w:rsidRPr="00751F05" w:rsidRDefault="0039772B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51F05" w:rsidRDefault="00751F05" w:rsidP="000214B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4102A" w:rsidRPr="006B65D1" w:rsidRDefault="00F4102A" w:rsidP="000214B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D52E8" w:rsidRPr="006B65D1" w:rsidRDefault="001C043B" w:rsidP="00CD52E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CD52E8" w:rsidRDefault="00CD52E8" w:rsidP="00D00C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76305" cy="8876983"/>
            <wp:effectExtent l="19050" t="0" r="0" b="0"/>
            <wp:docPr id="1" name="Рисунок 1" descr="C:\Users\User\Downloads\Маршрутный лист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Маршрутный лист 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063" cy="8880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05" w:rsidRDefault="00751F05" w:rsidP="00D00C91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Look w:val="04A0"/>
      </w:tblPr>
      <w:tblGrid>
        <w:gridCol w:w="2936"/>
        <w:gridCol w:w="3422"/>
        <w:gridCol w:w="4062"/>
      </w:tblGrid>
      <w:tr w:rsidR="00751F05" w:rsidRPr="005B0E92" w:rsidTr="00315A0E">
        <w:tc>
          <w:tcPr>
            <w:tcW w:w="5306" w:type="dxa"/>
          </w:tcPr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</w:t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13216" cy="2813479"/>
                  <wp:effectExtent l="19050" t="0" r="1334" b="0"/>
                  <wp:docPr id="3" name="Рисунок 2" descr="C:\Users\Пользователь\Desktop\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Пользователь\Desktop\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213" cy="2816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51F05" w:rsidRPr="00751F05" w:rsidRDefault="00751F05" w:rsidP="00315A0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Однажды схимонах Антоний и его племянник Никита Козлов, которому было 8 лет, пошли в лес на прогулку и взяли с собой кружку, хлеб и лопату. Дойдя до места, схимонах попросил мальчика начать копать в определенном месте, чтоб воду найти. Копнул он разок, появилась вода, другой раз копнул, заполнилась вся ямка, третий раз копнул, и тогда уже забил родник. Вода устоялась, и они запили краюху хлеба.</w:t>
            </w:r>
          </w:p>
          <w:p w:rsidR="00751F05" w:rsidRPr="00751F05" w:rsidRDefault="00751F05" w:rsidP="00315A0E">
            <w:pPr>
              <w:shd w:val="clear" w:color="auto" w:fill="FFFFFF"/>
              <w:ind w:firstLine="708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тех пор из этого родника стали набирать вкусной воды селяне и гости села и санатория. Вода приятна на вкус, мягкая, не образует накипи при кипячении, не образует осадок, обладает  малым содержанием минеральных солей.</w:t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51F05">
              <w:rPr>
                <w:rFonts w:ascii="Georgia" w:hAnsi="Georgia"/>
                <w:color w:val="000000"/>
                <w:sz w:val="24"/>
                <w:szCs w:val="24"/>
                <w:shd w:val="clear" w:color="auto" w:fill="FFFFFF"/>
              </w:rPr>
              <w:t xml:space="preserve">    </w:t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b/>
                <w:sz w:val="24"/>
                <w:szCs w:val="24"/>
              </w:rPr>
              <w:t>МБОУ «Средняя школа № 72 с углублённым изучением отдельных предметов»</w:t>
            </w: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b/>
                <w:sz w:val="24"/>
                <w:szCs w:val="24"/>
              </w:rPr>
              <w:t>г. Ульяновск</w:t>
            </w: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1F05">
              <w:rPr>
                <w:rFonts w:ascii="Times New Roman" w:hAnsi="Times New Roman" w:cs="Times New Roman"/>
                <w:b/>
                <w:sz w:val="24"/>
                <w:szCs w:val="24"/>
              </w:rPr>
              <w:t>2024, апрель</w:t>
            </w: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751F05" w:rsidRPr="00751F05" w:rsidRDefault="00751F05" w:rsidP="00315A0E">
            <w:pPr>
              <w:pStyle w:val="a5"/>
              <w:shd w:val="clear" w:color="auto" w:fill="FFFFFF"/>
              <w:ind w:left="360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1F05" w:rsidRPr="00751F05" w:rsidRDefault="00751F05" w:rsidP="00315A0E">
            <w:pPr>
              <w:pStyle w:val="a5"/>
              <w:shd w:val="clear" w:color="auto" w:fill="FFFFFF"/>
              <w:ind w:left="36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Родник</w:t>
            </w:r>
          </w:p>
          <w:p w:rsidR="00751F05" w:rsidRPr="00751F05" w:rsidRDefault="00751F05" w:rsidP="00315A0E">
            <w:pPr>
              <w:pStyle w:val="a5"/>
              <w:shd w:val="clear" w:color="auto" w:fill="FFFFFF"/>
              <w:ind w:left="36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блаженного Антония </w:t>
            </w:r>
            <w:proofErr w:type="spellStart"/>
            <w:r w:rsidRPr="00751F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Ундоровского</w:t>
            </w:r>
            <w:proofErr w:type="spellEnd"/>
          </w:p>
          <w:p w:rsidR="00751F05" w:rsidRPr="00751F05" w:rsidRDefault="00751F05" w:rsidP="00315A0E">
            <w:pPr>
              <w:pStyle w:val="a5"/>
              <w:shd w:val="clear" w:color="auto" w:fill="FFFFFF"/>
              <w:ind w:left="360"/>
              <w:jc w:val="center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1F05" w:rsidRPr="00751F05" w:rsidRDefault="00751F05" w:rsidP="00315A0E">
            <w:pPr>
              <w:shd w:val="clear" w:color="auto" w:fill="FFFFFF"/>
              <w:jc w:val="both"/>
              <w:outlineLvl w:val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751F05" w:rsidRPr="00751F05" w:rsidRDefault="00751F05" w:rsidP="00315A0E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</w:pPr>
            <w:r w:rsidRPr="00751F05">
              <w:rPr>
                <w:rFonts w:ascii="Georgia" w:eastAsia="Times New Roman" w:hAnsi="Georgia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5550" cy="3333626"/>
                  <wp:effectExtent l="19050" t="0" r="0" b="0"/>
                  <wp:docPr id="6" name="Рисунок 1" descr="C:\Users\Пользователь\Desktop\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658" cy="3343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Святой источник расположен в овраге между селом Ундоры и санаторием им. В.И. Ленина. </w:t>
            </w:r>
          </w:p>
          <w:p w:rsidR="00751F05" w:rsidRPr="00751F05" w:rsidRDefault="00751F05" w:rsidP="00315A0E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181818"/>
                <w:sz w:val="24"/>
                <w:szCs w:val="24"/>
                <w:lang w:eastAsia="ru-RU"/>
              </w:rPr>
            </w:pPr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Святой источник обнаружил блаженный старец Антоний, </w:t>
            </w:r>
            <w:proofErr w:type="spellStart"/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Ундоровский</w:t>
            </w:r>
            <w:proofErr w:type="spellEnd"/>
            <w:r w:rsidRPr="00751F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проживающий в селе Ундоры с 1870 по 1942 год.</w:t>
            </w: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7" w:type="dxa"/>
          </w:tcPr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EF5635" w:rsidRDefault="00751F05" w:rsidP="00751F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563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поведения около родников</w:t>
            </w:r>
          </w:p>
          <w:p w:rsidR="00751F05" w:rsidRPr="00EF5635" w:rsidRDefault="00751F05" w:rsidP="00751F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EF5635" w:rsidRDefault="00751F05" w:rsidP="00315A0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7" name="Рисунок 1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Нужно вести себя скромно, не шуметь, не засорять территорию родника, не рвать растения и цветочки на память.</w:t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8" name="Рисунок 2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После себя не оставлять использованную тару.</w:t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1" name="Рисунок 3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Нельзя переходить через верхнюю часть (голову) источника.</w:t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r w:rsidRPr="00EF5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3" name="Рисунок 4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3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Посещение родника следует начать со слов благодарности природе за такое священное место, а только потом – можно озвучить свою личную просьбу, пожелание.</w:t>
            </w:r>
          </w:p>
          <w:p w:rsidR="00751F05" w:rsidRPr="00EF563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6" name="Рисунок 1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5635">
              <w:rPr>
                <w:rFonts w:ascii="Times New Roman" w:hAnsi="Times New Roman" w:cs="Times New Roman"/>
                <w:sz w:val="24"/>
                <w:szCs w:val="24"/>
              </w:rPr>
              <w:t xml:space="preserve">Набирая воду из источника,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нельзя опускать т в него </w:t>
            </w:r>
            <w:r w:rsidRPr="00EF5635">
              <w:rPr>
                <w:rFonts w:ascii="Times New Roman" w:hAnsi="Times New Roman" w:cs="Times New Roman"/>
                <w:sz w:val="24"/>
                <w:szCs w:val="24"/>
              </w:rPr>
              <w:t xml:space="preserve"> грязную посуду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51F05" w:rsidRPr="00EF563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15" name="Рисунок 2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Нельзя мыть руки в источнике, полоскать тару.</w:t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EF563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0" t="0" r="0" b="0"/>
                  <wp:docPr id="49" name="Рисунок 1" descr="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Желательно не топтать траву вокруг источника, бережно отнестись к окружающей среде.</w:t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3457" cy="1533525"/>
                  <wp:effectExtent l="19050" t="0" r="0" b="0"/>
                  <wp:docPr id="14" name="Рисунок 4" descr="C:\Users\Пользователь\Desktop\-iGMZBrpF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esktop\-iGMZBrpF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457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1F05" w:rsidRPr="00E30E08" w:rsidRDefault="00751F05" w:rsidP="00315A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Pr="00E30E08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Экологический экспресс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51F05" w:rsidRDefault="00751F05" w:rsidP="00315A0E">
            <w:pPr>
              <w:jc w:val="center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333333"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2997200" cy="2247900"/>
                  <wp:effectExtent l="19050" t="0" r="0" b="0"/>
                  <wp:docPr id="50" name="Рисунок 50" descr="C:\Users\Пользователь\Desktop\1648923905_99-vsegda-pomnim-com-p-rodnik-v-lesu-foto-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Пользователь\Desktop\1648923905_99-vsegda-pomnim-com-p-rodnik-v-lesu-foto-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2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751F05" w:rsidRPr="005B0E92" w:rsidRDefault="00751F05" w:rsidP="00315A0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5B0E9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«Жизнь есть родник радости».</w:t>
            </w:r>
          </w:p>
          <w:p w:rsidR="00751F05" w:rsidRPr="005B0E92" w:rsidRDefault="00751F05" w:rsidP="00315A0E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51F05" w:rsidRDefault="00751F05" w:rsidP="00315A0E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</w:pPr>
            <w:r w:rsidRPr="005B0E92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 xml:space="preserve">                                         Фридрих Ницше</w:t>
            </w:r>
            <w:r w:rsidRPr="005B0E92"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shd w:val="clear" w:color="auto" w:fill="FFFFFF"/>
              </w:rPr>
              <w:t>(1844 - 1900)</w:t>
            </w:r>
          </w:p>
          <w:p w:rsidR="00751F05" w:rsidRPr="005B0E92" w:rsidRDefault="00751F05" w:rsidP="00315A0E">
            <w:pPr>
              <w:jc w:val="right"/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</w:pPr>
            <w:r w:rsidRPr="005B0E92">
              <w:rPr>
                <w:rFonts w:ascii="Times New Roman" w:hAnsi="Times New Roman" w:cs="Times New Roman"/>
                <w:bCs/>
                <w:i/>
                <w:sz w:val="28"/>
                <w:szCs w:val="28"/>
                <w:shd w:val="clear" w:color="auto" w:fill="FFFFFF"/>
              </w:rPr>
              <w:t>немецкий философ</w:t>
            </w:r>
          </w:p>
          <w:p w:rsidR="00751F05" w:rsidRPr="005B0E92" w:rsidRDefault="00751F05" w:rsidP="00315A0E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  <w:p w:rsidR="00751F05" w:rsidRPr="00DC6D73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751F05" w:rsidRDefault="00751F05" w:rsidP="00315A0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1F05" w:rsidRPr="005B0E92" w:rsidRDefault="00751F05" w:rsidP="00315A0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E501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</w:p>
        </w:tc>
      </w:tr>
    </w:tbl>
    <w:p w:rsidR="00751F05" w:rsidRPr="00C941E4" w:rsidRDefault="00751F05" w:rsidP="00D00C91">
      <w:pPr>
        <w:rPr>
          <w:rFonts w:ascii="Times New Roman" w:hAnsi="Times New Roman" w:cs="Times New Roman"/>
          <w:sz w:val="28"/>
          <w:szCs w:val="28"/>
        </w:rPr>
      </w:pPr>
    </w:p>
    <w:sectPr w:rsidR="00751F05" w:rsidRPr="00C941E4" w:rsidSect="00751F05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941E4"/>
    <w:rsid w:val="000214B3"/>
    <w:rsid w:val="000315AD"/>
    <w:rsid w:val="00156F82"/>
    <w:rsid w:val="001C043B"/>
    <w:rsid w:val="001C13BB"/>
    <w:rsid w:val="001E7A56"/>
    <w:rsid w:val="002202DB"/>
    <w:rsid w:val="002559FB"/>
    <w:rsid w:val="002D15D7"/>
    <w:rsid w:val="0036247E"/>
    <w:rsid w:val="00377212"/>
    <w:rsid w:val="0039772B"/>
    <w:rsid w:val="00397950"/>
    <w:rsid w:val="003B492D"/>
    <w:rsid w:val="00426739"/>
    <w:rsid w:val="0047574F"/>
    <w:rsid w:val="00480677"/>
    <w:rsid w:val="00484117"/>
    <w:rsid w:val="004A18CA"/>
    <w:rsid w:val="004F56B8"/>
    <w:rsid w:val="00542455"/>
    <w:rsid w:val="0054256B"/>
    <w:rsid w:val="005644E4"/>
    <w:rsid w:val="005B1481"/>
    <w:rsid w:val="005C0C73"/>
    <w:rsid w:val="006941E8"/>
    <w:rsid w:val="006B65D1"/>
    <w:rsid w:val="006C0447"/>
    <w:rsid w:val="006F52FD"/>
    <w:rsid w:val="0070707F"/>
    <w:rsid w:val="00751F05"/>
    <w:rsid w:val="00794DC3"/>
    <w:rsid w:val="0081321E"/>
    <w:rsid w:val="00826EC2"/>
    <w:rsid w:val="00882F80"/>
    <w:rsid w:val="009B22FB"/>
    <w:rsid w:val="009E60AA"/>
    <w:rsid w:val="00B02A30"/>
    <w:rsid w:val="00B85FC6"/>
    <w:rsid w:val="00C46C51"/>
    <w:rsid w:val="00C941E4"/>
    <w:rsid w:val="00CC272B"/>
    <w:rsid w:val="00CD52E8"/>
    <w:rsid w:val="00CF491B"/>
    <w:rsid w:val="00D00C91"/>
    <w:rsid w:val="00E82A62"/>
    <w:rsid w:val="00E962F0"/>
    <w:rsid w:val="00F410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1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4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941E4"/>
    <w:rPr>
      <w:b/>
      <w:bCs/>
    </w:rPr>
  </w:style>
  <w:style w:type="paragraph" w:styleId="a5">
    <w:name w:val="List Paragraph"/>
    <w:basedOn w:val="a"/>
    <w:uiPriority w:val="34"/>
    <w:qFormat/>
    <w:rsid w:val="00C941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94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41E4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751F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9</Pages>
  <Words>1826</Words>
  <Characters>10411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12213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15</cp:revision>
  <dcterms:created xsi:type="dcterms:W3CDTF">2024-04-14T08:57:00Z</dcterms:created>
  <dcterms:modified xsi:type="dcterms:W3CDTF">2024-04-27T15:38:00Z</dcterms:modified>
</cp:coreProperties>
</file>