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67" w:rsidRPr="004E5901" w:rsidRDefault="00B700DA" w:rsidP="004E59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5901">
        <w:rPr>
          <w:rFonts w:ascii="Times New Roman" w:eastAsia="Times New Roman" w:hAnsi="Times New Roman" w:cs="Times New Roman"/>
          <w:b/>
          <w:sz w:val="28"/>
          <w:szCs w:val="24"/>
        </w:rPr>
        <w:t>Подготовка</w:t>
      </w:r>
      <w:r w:rsidR="004E5901" w:rsidRPr="004E590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b/>
          <w:sz w:val="28"/>
          <w:szCs w:val="24"/>
        </w:rPr>
        <w:t xml:space="preserve"> к изучению нового материала </w:t>
      </w:r>
      <w:r w:rsidR="004E5901" w:rsidRPr="004E5901">
        <w:rPr>
          <w:rFonts w:ascii="Times New Roman" w:eastAsia="Times New Roman" w:hAnsi="Times New Roman" w:cs="Times New Roman"/>
          <w:b/>
          <w:sz w:val="28"/>
          <w:szCs w:val="24"/>
        </w:rPr>
        <w:t>- один из важных этапов урока</w:t>
      </w:r>
      <w:r w:rsidRPr="004E590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E590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4E5901" w:rsidRPr="004E5901">
        <w:rPr>
          <w:rFonts w:ascii="Times New Roman" w:eastAsia="Times New Roman" w:hAnsi="Times New Roman" w:cs="Times New Roman"/>
          <w:b/>
          <w:sz w:val="28"/>
          <w:szCs w:val="24"/>
        </w:rPr>
        <w:t xml:space="preserve">математики </w:t>
      </w:r>
      <w:r w:rsidRPr="004E5901">
        <w:rPr>
          <w:rFonts w:ascii="Times New Roman" w:eastAsia="Times New Roman" w:hAnsi="Times New Roman" w:cs="Times New Roman"/>
          <w:b/>
          <w:sz w:val="28"/>
          <w:szCs w:val="24"/>
        </w:rPr>
        <w:t>в н</w:t>
      </w:r>
      <w:r w:rsidRPr="004E5901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4E5901">
        <w:rPr>
          <w:rFonts w:ascii="Times New Roman" w:eastAsia="Times New Roman" w:hAnsi="Times New Roman" w:cs="Times New Roman"/>
          <w:b/>
          <w:sz w:val="28"/>
          <w:szCs w:val="24"/>
        </w:rPr>
        <w:t>чальных классах.</w:t>
      </w:r>
    </w:p>
    <w:p w:rsidR="00196A67" w:rsidRPr="004E5901" w:rsidRDefault="00196A67" w:rsidP="004E590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0DA" w:rsidRPr="004E5901" w:rsidRDefault="00B700DA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 Работаю учителем начальных классов уже 31 год. По моему мнению,  задача учителя дон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сти учебную задачу до каждого ученика, каждый ребёнок способен усв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ить новый материал, если правильно подготовить его к этому, убедить в значимости усвоения данного учебного материала. Учитель должен разжечь в ученике желание постичь новое, он должен суметь наполнит его сосуд  новыми знани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ми. </w:t>
      </w:r>
    </w:p>
    <w:p w:rsidR="00196A67" w:rsidRPr="004E5901" w:rsidRDefault="00B700DA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выдвинул новые требования к 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ность продолжения образования в осно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ной школе; развить способность к самоорганизации с целью решения учебных задач; обеспечить индивидуальный прогресс в основных сферах личностного ра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вития. </w:t>
      </w:r>
    </w:p>
    <w:p w:rsidR="00B700DA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мною  нестандартное </w:t>
      </w:r>
      <w:r w:rsid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="004E5901">
        <w:rPr>
          <w:rFonts w:ascii="Times New Roman" w:eastAsia="Times New Roman" w:hAnsi="Times New Roman" w:cs="Times New Roman"/>
          <w:sz w:val="24"/>
          <w:szCs w:val="24"/>
        </w:rPr>
        <w:t xml:space="preserve"> нового материала, необычное начало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урока,  совместное открытие новых знаний, работа в парах, группах, позволяют весь учебный процесс орг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низовать так, чтобы развивать собственное мышление ребёнка, активизировать познавательную де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тельность, отойти от механического усвоения знаний.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Приведу некоторые примеры из опыта своей раб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ты в данном направлении.</w:t>
      </w:r>
    </w:p>
    <w:p w:rsidR="00D2240B" w:rsidRPr="004E5901" w:rsidRDefault="00483111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00DA" w:rsidRPr="004E5901">
        <w:rPr>
          <w:rFonts w:ascii="Times New Roman" w:eastAsia="Times New Roman" w:hAnsi="Times New Roman" w:cs="Times New Roman"/>
          <w:sz w:val="24"/>
          <w:szCs w:val="24"/>
        </w:rPr>
        <w:t>Первое,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DA" w:rsidRPr="004E5901">
        <w:rPr>
          <w:rFonts w:ascii="Times New Roman" w:eastAsia="Times New Roman" w:hAnsi="Times New Roman" w:cs="Times New Roman"/>
          <w:sz w:val="24"/>
          <w:szCs w:val="24"/>
        </w:rPr>
        <w:t>что дети должны увидеть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в начале урок</w:t>
      </w: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00DA" w:rsidRPr="004E59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DA" w:rsidRPr="004E5901">
        <w:rPr>
          <w:rFonts w:ascii="Times New Roman" w:eastAsia="Times New Roman" w:hAnsi="Times New Roman" w:cs="Times New Roman"/>
          <w:sz w:val="24"/>
          <w:szCs w:val="24"/>
        </w:rPr>
        <w:t>это проблема,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которую ну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но разрешить.</w:t>
      </w:r>
      <w:r w:rsidR="00196A67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40B" w:rsidRPr="004E5901" w:rsidRDefault="00483111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>при изучении темы в 1 классе «Сложение с переходом через разряд» использовала приём противоречий.</w:t>
      </w:r>
    </w:p>
    <w:p w:rsidR="00D2240B" w:rsidRPr="004E5901" w:rsidRDefault="00483111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A67" w:rsidRPr="004E5901">
        <w:rPr>
          <w:rFonts w:ascii="Times New Roman" w:eastAsia="Times New Roman" w:hAnsi="Times New Roman" w:cs="Times New Roman"/>
          <w:sz w:val="24"/>
          <w:szCs w:val="24"/>
        </w:rPr>
        <w:t xml:space="preserve">Запишите в тетрадь только тот столбик, где результат сложения вы не можете </w:t>
      </w:r>
      <w:proofErr w:type="gramStart"/>
      <w:r w:rsidR="00196A67" w:rsidRPr="004E5901">
        <w:rPr>
          <w:rFonts w:ascii="Times New Roman" w:eastAsia="Times New Roman" w:hAnsi="Times New Roman" w:cs="Times New Roman"/>
          <w:sz w:val="24"/>
          <w:szCs w:val="24"/>
        </w:rPr>
        <w:t xml:space="preserve">назвать сразу,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A67" w:rsidRPr="004E5901">
        <w:rPr>
          <w:rFonts w:ascii="Times New Roman" w:eastAsia="Times New Roman" w:hAnsi="Times New Roman" w:cs="Times New Roman"/>
          <w:sz w:val="24"/>
          <w:szCs w:val="24"/>
        </w:rPr>
        <w:t>не задумываясь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. (Последний столбик.) 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3+2          7+3          10+2          7+5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1+5          9+1          10+5          9+6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2+7          8+2          10+7          8+9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Какое знание позволило вам сразу назвать значения выражений в каждом из столбиков? Чем похожи и чем отличаются выражения последнего столбика от выражений первого и второго? (Пох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жи тем, что складываются однозначные числа, а отличаются тем, что выражения последнего столб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ка не входят в таблицу, их значения 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нее не находились и не заучивались наизусть.)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Выполняя задание на сравнение выражений в столбиках, учащиеся выявляют условия вычи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лений нового вида, которые делают известный им прием сложения не подходящим. Далее дети п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таются найти пути решения данных выражений, применяя старые способы: прибавление частями по 1, по 2, по 3 и по 4. В свою очередь, это пр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тиворечие актуализирует противоречие между знанием о том, что можно прибавлять число частями, и незнанием того, какими именно частями удобнее пр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бавлять числа в новых условиях.</w:t>
      </w:r>
    </w:p>
    <w:p w:rsidR="00483111" w:rsidRPr="004E5901" w:rsidRDefault="00483111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lastRenderedPageBreak/>
        <w:t>2.Часто использую в начале урока практическую задачу,</w:t>
      </w:r>
      <w:r w:rsid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тем самым добиваюсь значимости этого знания.</w:t>
      </w:r>
    </w:p>
    <w:p w:rsidR="00322D39" w:rsidRPr="004E5901" w:rsidRDefault="00483111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При изучении темы « Литр» мы пробовали разными способами измерить содержимое в 1л.</w:t>
      </w:r>
      <w:r w:rsid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банке: Измеряли линейкой,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засыпали туда песок,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взвешивали и</w:t>
      </w: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>в итоге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пришли к выводу,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что дол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на быть другая единица измерения жидкости.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Прочитав рецепт,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как  варить компот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увидели там б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кву л</w:t>
      </w: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>урок были принесены несколько 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азных по объёму сосудов и мы выбирали нужные,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сра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нивали их.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В итоге все ребята поняли,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насколько важно знать объём и его единицы измерения.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40B" w:rsidRPr="004E5901" w:rsidRDefault="00322D39" w:rsidP="004E5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3.Использование формул на уроках математики.</w:t>
      </w:r>
    </w:p>
    <w:p w:rsidR="00322D39" w:rsidRPr="004E5901" w:rsidRDefault="00322D39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Буквенные выражения ввожу уже с 1 класса. Когда начинаем чертить первые квадраты и пр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моугольники, именно они помогают детям понять свойства квадрата и прямоугольника.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Предлагаю вниманию фрагмент урока </w:t>
      </w:r>
      <w:r w:rsidR="00322D39" w:rsidRPr="004E5901">
        <w:rPr>
          <w:rFonts w:ascii="Times New Roman" w:eastAsia="Times New Roman" w:hAnsi="Times New Roman" w:cs="Times New Roman"/>
          <w:sz w:val="24"/>
          <w:szCs w:val="24"/>
        </w:rPr>
        <w:t xml:space="preserve"> в 3 классе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на тему «Формула стоимости» (знакомство и выведение формулы).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На доске прикреплены карточки, на которых записаны формулы и их названия </w:t>
      </w: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>использую интерактивную доску).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27"/>
        <w:gridCol w:w="4927"/>
      </w:tblGrid>
      <w:tr w:rsidR="00D2240B" w:rsidRPr="004E5901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пути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=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D2240B" w:rsidRPr="004E5901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D2240B" w:rsidP="004E590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</w:tr>
      <w:tr w:rsidR="00D2240B" w:rsidRPr="004E5901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=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стоимости</w:t>
            </w:r>
          </w:p>
        </w:tc>
      </w:tr>
      <w:tr w:rsidR="00D2240B" w:rsidRPr="004E5901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P = (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)·2</w:t>
            </w:r>
          </w:p>
        </w:tc>
      </w:tr>
      <w:tr w:rsidR="00D2240B" w:rsidRPr="004E5901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=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квадрата</w:t>
            </w:r>
          </w:p>
        </w:tc>
      </w:tr>
      <w:tr w:rsidR="00D2240B" w:rsidRPr="004E5901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· 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0B" w:rsidRPr="004E5901" w:rsidRDefault="00196A67" w:rsidP="004E5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</w:tbl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Учащиеся выстраивают карточки по принципу домино и видят, что для последнего названия (формула стоимости) нет равенства. Формулируют тему и цель урока. (Познакомиться с формулой стоимости, научиться решать задачи с использованием этой формулы.)</w:t>
      </w:r>
    </w:p>
    <w:p w:rsidR="00D2240B" w:rsidRPr="004E5901" w:rsidRDefault="00196A67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Далее в ходе решения простых задач известного типа на умножение  опытным путем учащи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ся выводят формулу стоимости, используя условные обозначения (</w:t>
      </w:r>
      <w:r w:rsidRPr="004E5901">
        <w:rPr>
          <w:rFonts w:ascii="Times New Roman" w:eastAsia="Times New Roman" w:hAnsi="Times New Roman" w:cs="Times New Roman"/>
          <w:i/>
          <w:sz w:val="24"/>
          <w:szCs w:val="24"/>
        </w:rPr>
        <w:t xml:space="preserve">С – стоимость товара, а - цена, </w:t>
      </w:r>
      <w:proofErr w:type="spellStart"/>
      <w:proofErr w:type="gramStart"/>
      <w:r w:rsidRPr="004E590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4E5901"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товара). 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Сравнивают сд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ланные выводы с материалом учебника.</w:t>
      </w:r>
    </w:p>
    <w:p w:rsidR="00322D39" w:rsidRPr="004E5901" w:rsidRDefault="00322D39" w:rsidP="004E59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При подготовке к урокам математики</w:t>
      </w: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E5901">
        <w:rPr>
          <w:rFonts w:ascii="Times New Roman" w:eastAsia="Times New Roman" w:hAnsi="Times New Roman" w:cs="Times New Roman"/>
          <w:sz w:val="24"/>
          <w:szCs w:val="24"/>
        </w:rPr>
        <w:t>чётко для себя продумываю ,какие этапы в начале ур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ка я должна пройти с детьми, что повторить. По ступенькам прихожу от имеющихся знаний к новым открытиям. Очень интересно смотреть на своих учен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ков, когда они проявляют заинтересованность, у них горят глаза от своих достижений. Только с таким подходом мы выработа</w:t>
      </w:r>
      <w:r w:rsidR="004E5901" w:rsidRPr="004E5901">
        <w:rPr>
          <w:rFonts w:ascii="Times New Roman" w:eastAsia="Times New Roman" w:hAnsi="Times New Roman" w:cs="Times New Roman"/>
          <w:sz w:val="24"/>
          <w:szCs w:val="24"/>
        </w:rPr>
        <w:t>ем у ребят жела</w:t>
      </w:r>
      <w:r w:rsidRPr="004E5901">
        <w:rPr>
          <w:rFonts w:ascii="Times New Roman" w:eastAsia="Times New Roman" w:hAnsi="Times New Roman" w:cs="Times New Roman"/>
          <w:sz w:val="24"/>
          <w:szCs w:val="24"/>
        </w:rPr>
        <w:t>ние учиться.</w:t>
      </w:r>
    </w:p>
    <w:p w:rsidR="00D2240B" w:rsidRPr="004E5901" w:rsidRDefault="00196A67" w:rsidP="004E590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5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Конечно, весь учебный процесс переводить на "нетрадиционные рельсы" не нужно, но разноо</w:t>
      </w:r>
      <w:r w:rsidRPr="004E5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4E5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разить учебный процесс нестандартными приемами необходимо, т. к. они помогают активизировать мыслительную деятельность учащихся, развить их творческие способ</w:t>
      </w:r>
      <w:r w:rsidR="004E5901" w:rsidRPr="004E5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ности, повысить мотивацию</w:t>
      </w:r>
      <w:r w:rsidRPr="004E5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учению. </w:t>
      </w:r>
    </w:p>
    <w:p w:rsidR="004E5901" w:rsidRDefault="004E5901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lastRenderedPageBreak/>
        <w:t>Век XXI – век открытий,</w:t>
      </w: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Век инноваций, новизны,</w:t>
      </w: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Но  от учителя зависит,</w:t>
      </w: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901">
        <w:rPr>
          <w:rFonts w:ascii="Times New Roman" w:eastAsia="Times New Roman" w:hAnsi="Times New Roman" w:cs="Times New Roman"/>
          <w:sz w:val="24"/>
          <w:szCs w:val="24"/>
        </w:rPr>
        <w:t>Какими дети быть должны.</w:t>
      </w:r>
      <w:proofErr w:type="gramEnd"/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Желаю вам, чтоб дети  в вашем классе</w:t>
      </w: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Светились от улыбок и любви,</w:t>
      </w: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Здоровья вам и творческих успехов</w:t>
      </w:r>
    </w:p>
    <w:p w:rsidR="00D2240B" w:rsidRPr="004E5901" w:rsidRDefault="00196A67" w:rsidP="004E590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01">
        <w:rPr>
          <w:rFonts w:ascii="Times New Roman" w:eastAsia="Times New Roman" w:hAnsi="Times New Roman" w:cs="Times New Roman"/>
          <w:sz w:val="24"/>
          <w:szCs w:val="24"/>
        </w:rPr>
        <w:t>В век инноваций, новизны!</w:t>
      </w:r>
    </w:p>
    <w:sectPr w:rsidR="00D2240B" w:rsidRPr="004E5901" w:rsidSect="00196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2240B"/>
    <w:rsid w:val="00196A67"/>
    <w:rsid w:val="00322D39"/>
    <w:rsid w:val="00483111"/>
    <w:rsid w:val="004E5901"/>
    <w:rsid w:val="00B700DA"/>
    <w:rsid w:val="00D2240B"/>
    <w:rsid w:val="00FB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dcterms:created xsi:type="dcterms:W3CDTF">2024-03-25T15:52:00Z</dcterms:created>
  <dcterms:modified xsi:type="dcterms:W3CDTF">2024-03-25T15:52:00Z</dcterms:modified>
</cp:coreProperties>
</file>