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80" w:rsidRPr="00817F80" w:rsidRDefault="00817F80" w:rsidP="00817F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F80">
        <w:rPr>
          <w:rFonts w:ascii="Times New Roman" w:hAnsi="Times New Roman" w:cs="Times New Roman"/>
          <w:b/>
        </w:rPr>
        <w:t>МУНИЦИПАЛЬНОЕ АВТОНОМНОЕ ДОШКОЛЬНОЕ ОБРАЗОВАТЕЛЬНОЕ УЧЕРЖДЕНИЕ</w:t>
      </w:r>
    </w:p>
    <w:p w:rsidR="00817F80" w:rsidRPr="00817F80" w:rsidRDefault="00817F80" w:rsidP="00817F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F80">
        <w:rPr>
          <w:rFonts w:ascii="Times New Roman" w:hAnsi="Times New Roman" w:cs="Times New Roman"/>
          <w:b/>
        </w:rPr>
        <w:t>ГОРОДА НИЖНЕВАРТОВСКА ДЕТСКИЙ САД №68 «РОМАШКА»</w:t>
      </w:r>
    </w:p>
    <w:p w:rsidR="00817F80" w:rsidRPr="00817F80" w:rsidRDefault="00817F80" w:rsidP="00817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– Адамова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F8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усеновна.</w:t>
      </w:r>
    </w:p>
    <w:p w:rsidR="00817F80" w:rsidRPr="00817F80" w:rsidRDefault="00817F80" w:rsidP="00817F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5BE6" w:rsidRPr="00817F80" w:rsidRDefault="00817F80" w:rsidP="00817F8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17F80">
        <w:rPr>
          <w:b/>
          <w:bCs/>
          <w:color w:val="333333"/>
        </w:rPr>
        <w:t xml:space="preserve"> </w:t>
      </w:r>
      <w:r w:rsidR="00A55BE6" w:rsidRPr="00817F80">
        <w:rPr>
          <w:b/>
          <w:bCs/>
          <w:color w:val="333333"/>
        </w:rPr>
        <w:t>«Дидактические игры для детей раннего возраста. Развиваемся играя»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Любой образованный человек на вопрос о том, что такое детство, ответит, что детство — это период усиленного развития, воспитания и обучения.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Педагоги и психологи пришли к выводу о необходимости выбора методов, форм обучения, наиболее приближенных к естественной детской деятельности, игре.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Детство без игры и вне игры ненормально. Лишение ребёнка игровой практики – это лишение его главного источника развития.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Игра, являясь простым и близким человеку способом познания окружающей действительности, должна быть наиболее естественным и доступным путём к овладению теми или иными знаниями, умениями, навыками.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определённые трудности.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Дидактические игры способствуют: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- развитию познавательных и умственных способностей: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 высказывать свои суждения, делать умозаключения.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- развитию речи детей: пополнению и активизации словаря.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- социально-нравственному развитию ребенка дошкольника.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Виды дидактических игр: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1. Игры с предметами (игрушками).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2. Настольно-печатные игры.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3. Словесные игры.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Игры с предметами - основаны на непосредственном восприятии детей, соответствуют стремлению ребенка действовать с предметами и таким образом знакомиться с ними. В 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817F80">
        <w:rPr>
          <w:color w:val="333333"/>
        </w:rPr>
        <w:t>При ознакомлении детей с природой, в подобных играх используют природный материал (семена растений, листья, камушки, разнообразные цветы, шишки, веточки, овощи, фрукты и др., что вызывает у детей живой интерес и активное желание играть.</w:t>
      </w:r>
      <w:proofErr w:type="gramEnd"/>
      <w:r w:rsidRPr="00817F80">
        <w:rPr>
          <w:color w:val="333333"/>
        </w:rPr>
        <w:t xml:space="preserve"> Примеры таких игр: «Опиши данный предмет», «Фрукты и овощи</w:t>
      </w:r>
      <w:proofErr w:type="gramStart"/>
      <w:r w:rsidRPr="00817F80">
        <w:rPr>
          <w:color w:val="333333"/>
        </w:rPr>
        <w:t>.», «</w:t>
      </w:r>
      <w:proofErr w:type="gramEnd"/>
      <w:r w:rsidRPr="00817F80">
        <w:rPr>
          <w:color w:val="333333"/>
        </w:rPr>
        <w:t>Домашние и дикие животные», «Волшебный мешочек», «Кукла обедает» и др.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Сейчас я расскажу о некоторых из этих игр.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817F80">
        <w:rPr>
          <w:b/>
          <w:color w:val="333333"/>
        </w:rPr>
        <w:t>Дидактическая игра «Фрукт или овощ»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Цель: создание условий для формирования у детей представление о фруктах и овощах через игровую деятельность.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Задачи: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1. Обогащать словарный запас детей.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2. Развивать словесно - логическое мышление.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3. Развивать память, мышление.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817F80">
        <w:rPr>
          <w:b/>
          <w:color w:val="333333"/>
        </w:rPr>
        <w:t>Дидактическая игра «Животные — дикие и домашние»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Цель: Совершенствовать умение детей средней группы классифицировать животных по признаку: дикие, домашние.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Задачи: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1. Закрепить умения детей раскладывать фигурки животных на дикие и домашние.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2. Развивать зрительный анализатор детей путем рассматривания фигурок.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3. Воспитывать у детей выдержку, терпение, умение работать вместе.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817F80">
        <w:rPr>
          <w:b/>
          <w:color w:val="333333"/>
        </w:rPr>
        <w:t>Дидактическая игра «Кто что ест»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 xml:space="preserve">Настольно - печатные игры – это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"лото", "домино", парные картинки" С помощью настольно-печатных игр можно успешно </w:t>
      </w:r>
      <w:r w:rsidRPr="00817F80">
        <w:rPr>
          <w:color w:val="333333"/>
        </w:rPr>
        <w:lastRenderedPageBreak/>
        <w:t>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 Вашему вниманию я могу предложить, к примеру, вот эти игры: «Что к чему», «Четыре сезона», «Кто, где живет?», «Лото», и т. д.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817F80">
        <w:rPr>
          <w:b/>
          <w:color w:val="333333"/>
        </w:rPr>
        <w:t>Дидактическая игра «Когда это бывает?»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Цель. Уточнить представления детей о сезонных явлениях в природе.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Ход игры. У каждого из детей есть предметные картинки с изображением снегопада, дождя, солнечного дня, пасмурной погоды, град идет, ветер дует, висят сосульки и т. п. и сюжетные картинки с изображениями разных сезонов. Детям необходимо правильно разложить имеющиеся у них картинки.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Словесные игры – это эффективный метод воспитания самостоятельности мышления и развития речи у детей. Они 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В процессе игр дети уточняют, закрепляют, расширяют представления об объектах природы и ее сезонных изменениях.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817F80">
        <w:rPr>
          <w:b/>
          <w:color w:val="333333"/>
        </w:rPr>
        <w:t>Дидактическая игра «Когда это бывает?»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Цель. Уточнять и углублять знания детей о временах года.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Ход игры.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Воспитатель читает вперемежку короткие тексты в стихах или прозе о временах года, а дети отгадывают.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817F80">
        <w:rPr>
          <w:b/>
          <w:color w:val="333333"/>
        </w:rPr>
        <w:t>Дидактическая игра «Найди, о чем расскажу»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Дидактическая задача. Найти предметы по перечисленным признакам.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Оборудование. Игрушки раскладывают по краю стола так, чтобы хорошо были видны всем детям отличительные признаки предметов.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Ход игры. Воспитатель подробно описывает один из лежащих на столе предметов, то есть называет форму, их цвет, действия, которые можно производить с данной игрушкой. Затем педагог предлагает кому-либо из ребят: "Покажи на столе, а потом назови то, о чем я рассказала". Если ребенок справился с заданием, воспитатель описывает другой предмет, а задание выполняет уже другой ребенок. Игра продолжается до тех пор, пока все дети не угадают предмет по описанию.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Особое место в развитии детей дошкольного возраста занимает сенсорное развитие.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Сенсорное развитие ребенка 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Существует многообразие игр, направленных на сенсорное развитие ребенка. Сегодня я хотела бы уделить внимание играм, помогающим усвоить цвет, форму, размер предметов.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Предлагаю воспитателям ближе познакомиться с играми: «Петушок и перышки», «Собери бусы», «Найди домик предмета» и т. д.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А теперь вы сами поиграете: «Почини машину», «Игра с прищепками», «Помоги ежику собрать яблочки», «Пирамидки».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817F80">
        <w:rPr>
          <w:b/>
          <w:color w:val="333333"/>
        </w:rPr>
        <w:t>Мастер-класс по изготовлению дидактической игры «</w:t>
      </w:r>
      <w:proofErr w:type="spellStart"/>
      <w:r w:rsidRPr="00817F80">
        <w:rPr>
          <w:b/>
          <w:color w:val="333333"/>
        </w:rPr>
        <w:t>Осьминожка</w:t>
      </w:r>
      <w:proofErr w:type="spellEnd"/>
      <w:r w:rsidRPr="00817F80">
        <w:rPr>
          <w:b/>
          <w:color w:val="333333"/>
        </w:rPr>
        <w:t>»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Если у ваших детей в группе появится дидактическая игра «</w:t>
      </w:r>
      <w:proofErr w:type="spellStart"/>
      <w:r w:rsidRPr="00817F80">
        <w:rPr>
          <w:color w:val="333333"/>
        </w:rPr>
        <w:t>Осьминожка</w:t>
      </w:r>
      <w:proofErr w:type="spellEnd"/>
      <w:r w:rsidRPr="00817F80">
        <w:rPr>
          <w:color w:val="333333"/>
        </w:rPr>
        <w:t>», я уверена, что они будут довольны. Ведь играя такой игрушкой, у детей развивается мелкая моторика и речь; дети получают разнообразные сенсорные впечатления; у них развивается внимание и способность сосредотачиваться, к тому же игра просто доставит радость и удовольствие вашим деткам.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Цель: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Закреплять названия цветов. Уточнить представления детей о морских обитателях. Учить детей застегивать пуговицы. Развивать мелкую моторику рук.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Формировать положительное эмоциональное отношение к игре.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Развивать целенаправленность действий с предметами.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Оборудование: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 xml:space="preserve">Вырезанные из ткани фигурка осьминога и маленькие фигурки </w:t>
      </w:r>
      <w:proofErr w:type="gramStart"/>
      <w:r w:rsidRPr="00817F80">
        <w:rPr>
          <w:color w:val="333333"/>
        </w:rPr>
        <w:t>морских</w:t>
      </w:r>
      <w:proofErr w:type="gramEnd"/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обитателей.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Ход игры: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Педагог показывает осьминога, рассматривает его с детьми, обращая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внимание на то, что осьминогу скучно, и он очень хочет «подружится» с кем-нибудь.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lastRenderedPageBreak/>
        <w:t>Потом педагог показывает, как «подружить» осьминога с рыбками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(застегнуть пуговицы).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Для изготовления игры понадобится: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- Фетр разного цвета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- ножницы,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- иголка,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- пуговицы разной формы,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- трафареты морских обитателей.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На каждую «ножку» осьминога пришейте разноцветные пуговицы.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Приготовьте трафареты морских обитателей. Вырежьте их из фетра.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Добавить фигуркам глазки. Дополним вырезанные детали прорезями для петли, которая будет соответствовать пуговицам, пришитым к фигуре осьминога.</w:t>
      </w:r>
    </w:p>
    <w:p w:rsidR="00A55BE6" w:rsidRPr="00817F80" w:rsidRDefault="00A55BE6" w:rsidP="00817F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F80">
        <w:rPr>
          <w:color w:val="333333"/>
        </w:rPr>
        <w:t>Ну, вот и все. Приступаем к игре. Надеюсь, что была вам полезна, спасибо за внимание.</w:t>
      </w:r>
    </w:p>
    <w:p w:rsidR="00C61168" w:rsidRPr="00817F80" w:rsidRDefault="00C61168" w:rsidP="00817F80">
      <w:pPr>
        <w:spacing w:after="0" w:line="240" w:lineRule="auto"/>
        <w:rPr>
          <w:rFonts w:ascii="Times New Roman" w:hAnsi="Times New Roman" w:cs="Times New Roman"/>
        </w:rPr>
      </w:pPr>
    </w:p>
    <w:sectPr w:rsidR="00C61168" w:rsidRPr="00817F80" w:rsidSect="00817F8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55BE6"/>
    <w:rsid w:val="00817F80"/>
    <w:rsid w:val="008E7A8A"/>
    <w:rsid w:val="00A55BE6"/>
    <w:rsid w:val="00C6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2023-11-26T16:08:00Z</dcterms:created>
  <dcterms:modified xsi:type="dcterms:W3CDTF">2023-11-27T15:20:00Z</dcterms:modified>
</cp:coreProperties>
</file>