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0B9" w:rsidRDefault="00F400B9" w:rsidP="00F400B9">
      <w:r>
        <w:rPr>
          <w:rStyle w:val="aa"/>
          <w:rFonts w:ascii="Helvetica" w:hAnsi="Helvetica" w:cs="Helvetica"/>
          <w:color w:val="333333"/>
          <w:sz w:val="48"/>
          <w:szCs w:val="48"/>
        </w:rPr>
        <w:t>Ф</w:t>
      </w:r>
      <w:r w:rsidR="00A665D5">
        <w:rPr>
          <w:rStyle w:val="aa"/>
          <w:rFonts w:ascii="Helvetica" w:hAnsi="Helvetica" w:cs="Helvetica"/>
          <w:color w:val="333333"/>
          <w:sz w:val="48"/>
          <w:szCs w:val="48"/>
        </w:rPr>
        <w:t>ормирование</w:t>
      </w:r>
      <w:r w:rsidRPr="00A24ACC">
        <w:rPr>
          <w:rStyle w:val="aa"/>
          <w:rFonts w:ascii="Helvetica" w:hAnsi="Helvetica" w:cs="Helvetica"/>
          <w:color w:val="333333"/>
          <w:sz w:val="48"/>
          <w:szCs w:val="48"/>
        </w:rPr>
        <w:t xml:space="preserve">  предпосылок читательской грамотности </w:t>
      </w:r>
      <w:r>
        <w:rPr>
          <w:rStyle w:val="aa"/>
          <w:rFonts w:ascii="Helvetica" w:hAnsi="Helvetica" w:cs="Helvetica"/>
          <w:color w:val="333333"/>
          <w:sz w:val="48"/>
          <w:szCs w:val="48"/>
        </w:rPr>
        <w:t>у детей старшего дошкольного возраста.</w:t>
      </w:r>
      <w:r>
        <w:t xml:space="preserve">                            </w:t>
      </w:r>
    </w:p>
    <w:p w:rsidR="00F400B9" w:rsidRPr="00A24ACC" w:rsidRDefault="00F400B9" w:rsidP="00F400B9">
      <w:pPr>
        <w:rPr>
          <w:rStyle w:val="aa"/>
          <w:rFonts w:ascii="Helvetica" w:hAnsi="Helvetica" w:cs="Helvetica"/>
          <w:color w:val="333333"/>
          <w:sz w:val="32"/>
          <w:szCs w:val="32"/>
        </w:rPr>
      </w:pPr>
      <w:r>
        <w:rPr>
          <w:noProof/>
        </w:rPr>
        <w:t xml:space="preserve">                                                                        </w:t>
      </w:r>
      <w:r>
        <w:rPr>
          <w:rStyle w:val="a9"/>
          <w:rFonts w:ascii="Helvetica" w:hAnsi="Helvetica" w:cs="Helvetica"/>
          <w:i/>
          <w:iCs/>
          <w:color w:val="333333"/>
          <w:sz w:val="39"/>
          <w:szCs w:val="39"/>
        </w:rPr>
        <w:t xml:space="preserve"> </w:t>
      </w:r>
      <w:r w:rsidRPr="00A24ACC">
        <w:rPr>
          <w:rStyle w:val="a9"/>
          <w:rFonts w:ascii="Helvetica" w:hAnsi="Helvetica" w:cs="Helvetica"/>
          <w:i/>
          <w:iCs/>
          <w:color w:val="333333"/>
          <w:sz w:val="32"/>
          <w:szCs w:val="32"/>
        </w:rPr>
        <w:t>«Мы дружны с печатным словом,</w:t>
      </w:r>
      <w:r w:rsidRPr="00A24ACC">
        <w:rPr>
          <w:b/>
          <w:bCs/>
          <w:sz w:val="32"/>
          <w:szCs w:val="32"/>
        </w:rPr>
        <w:br/>
      </w:r>
      <w:r w:rsidRPr="00A24ACC">
        <w:rPr>
          <w:rStyle w:val="a9"/>
          <w:rFonts w:ascii="Helvetica" w:hAnsi="Helvetica" w:cs="Helvetica"/>
          <w:i/>
          <w:iCs/>
          <w:color w:val="333333"/>
          <w:sz w:val="32"/>
          <w:szCs w:val="32"/>
        </w:rPr>
        <w:t xml:space="preserve">       </w:t>
      </w:r>
      <w:r>
        <w:rPr>
          <w:rStyle w:val="a9"/>
          <w:rFonts w:ascii="Helvetica" w:hAnsi="Helvetica" w:cs="Helvetica"/>
          <w:i/>
          <w:iCs/>
          <w:color w:val="333333"/>
          <w:sz w:val="32"/>
          <w:szCs w:val="32"/>
        </w:rPr>
        <w:t xml:space="preserve">                                                 </w:t>
      </w:r>
      <w:r w:rsidRPr="00A24ACC">
        <w:rPr>
          <w:rStyle w:val="a9"/>
          <w:rFonts w:ascii="Helvetica" w:hAnsi="Helvetica" w:cs="Helvetica"/>
          <w:i/>
          <w:iCs/>
          <w:color w:val="333333"/>
          <w:sz w:val="32"/>
          <w:szCs w:val="32"/>
        </w:rPr>
        <w:t xml:space="preserve"> Ни о старом, ни о новом</w:t>
      </w:r>
      <w:r w:rsidRPr="00A24ACC">
        <w:rPr>
          <w:b/>
          <w:bCs/>
          <w:sz w:val="32"/>
          <w:szCs w:val="32"/>
        </w:rPr>
        <w:br/>
      </w:r>
      <w:r w:rsidRPr="00A24ACC">
        <w:rPr>
          <w:rStyle w:val="a9"/>
          <w:rFonts w:ascii="Helvetica" w:hAnsi="Helvetica" w:cs="Helvetica"/>
          <w:i/>
          <w:iCs/>
          <w:color w:val="333333"/>
          <w:sz w:val="32"/>
          <w:szCs w:val="32"/>
        </w:rPr>
        <w:t xml:space="preserve">    </w:t>
      </w:r>
      <w:r>
        <w:rPr>
          <w:rStyle w:val="a9"/>
          <w:rFonts w:ascii="Helvetica" w:hAnsi="Helvetica" w:cs="Helvetica"/>
          <w:i/>
          <w:iCs/>
          <w:color w:val="333333"/>
          <w:sz w:val="32"/>
          <w:szCs w:val="32"/>
        </w:rPr>
        <w:t xml:space="preserve">                                            </w:t>
      </w:r>
      <w:r w:rsidRPr="00A24ACC">
        <w:rPr>
          <w:rStyle w:val="a9"/>
          <w:rFonts w:ascii="Helvetica" w:hAnsi="Helvetica" w:cs="Helvetica"/>
          <w:i/>
          <w:iCs/>
          <w:color w:val="333333"/>
          <w:sz w:val="32"/>
          <w:szCs w:val="32"/>
        </w:rPr>
        <w:t xml:space="preserve"> </w:t>
      </w:r>
      <w:r>
        <w:rPr>
          <w:rStyle w:val="a9"/>
          <w:rFonts w:ascii="Helvetica" w:hAnsi="Helvetica" w:cs="Helvetica"/>
          <w:i/>
          <w:iCs/>
          <w:color w:val="333333"/>
          <w:sz w:val="32"/>
          <w:szCs w:val="32"/>
        </w:rPr>
        <w:t xml:space="preserve">        </w:t>
      </w:r>
      <w:r w:rsidRPr="00A24ACC">
        <w:rPr>
          <w:rStyle w:val="a9"/>
          <w:rFonts w:ascii="Helvetica" w:hAnsi="Helvetica" w:cs="Helvetica"/>
          <w:i/>
          <w:iCs/>
          <w:color w:val="333333"/>
          <w:sz w:val="32"/>
          <w:szCs w:val="32"/>
        </w:rPr>
        <w:t>Мы не знали б ничего!</w:t>
      </w:r>
      <w:r w:rsidRPr="00A24ACC">
        <w:rPr>
          <w:b/>
          <w:bCs/>
          <w:sz w:val="32"/>
          <w:szCs w:val="32"/>
        </w:rPr>
        <w:br/>
      </w:r>
      <w:r w:rsidRPr="00A24ACC">
        <w:rPr>
          <w:rStyle w:val="a9"/>
          <w:rFonts w:ascii="Helvetica" w:hAnsi="Helvetica" w:cs="Helvetica"/>
          <w:i/>
          <w:iCs/>
          <w:color w:val="333333"/>
          <w:sz w:val="32"/>
          <w:szCs w:val="32"/>
        </w:rPr>
        <w:t xml:space="preserve">   </w:t>
      </w:r>
      <w:r>
        <w:rPr>
          <w:rStyle w:val="a9"/>
          <w:rFonts w:ascii="Helvetica" w:hAnsi="Helvetica" w:cs="Helvetica"/>
          <w:i/>
          <w:iCs/>
          <w:color w:val="333333"/>
          <w:sz w:val="32"/>
          <w:szCs w:val="32"/>
        </w:rPr>
        <w:t xml:space="preserve">                                                   </w:t>
      </w:r>
      <w:r w:rsidRPr="00A24ACC">
        <w:rPr>
          <w:rStyle w:val="a9"/>
          <w:rFonts w:ascii="Helvetica" w:hAnsi="Helvetica" w:cs="Helvetica"/>
          <w:i/>
          <w:iCs/>
          <w:color w:val="333333"/>
          <w:sz w:val="32"/>
          <w:szCs w:val="32"/>
        </w:rPr>
        <w:t xml:space="preserve"> Ты представь себе на миг,</w:t>
      </w:r>
      <w:r w:rsidRPr="00A24ACC">
        <w:rPr>
          <w:b/>
          <w:bCs/>
          <w:sz w:val="32"/>
          <w:szCs w:val="32"/>
        </w:rPr>
        <w:br/>
      </w:r>
      <w:r>
        <w:rPr>
          <w:rStyle w:val="a9"/>
          <w:rFonts w:ascii="Helvetica" w:hAnsi="Helvetica" w:cs="Helvetica"/>
          <w:i/>
          <w:iCs/>
          <w:color w:val="333333"/>
          <w:sz w:val="32"/>
          <w:szCs w:val="32"/>
        </w:rPr>
        <w:t xml:space="preserve"> </w:t>
      </w:r>
      <w:r w:rsidRPr="00A24ACC">
        <w:rPr>
          <w:rStyle w:val="a9"/>
          <w:rFonts w:ascii="Helvetica" w:hAnsi="Helvetica" w:cs="Helvetica"/>
          <w:i/>
          <w:iCs/>
          <w:color w:val="333333"/>
          <w:sz w:val="32"/>
          <w:szCs w:val="32"/>
        </w:rPr>
        <w:t xml:space="preserve">   </w:t>
      </w:r>
      <w:r>
        <w:rPr>
          <w:rStyle w:val="a9"/>
          <w:rFonts w:ascii="Helvetica" w:hAnsi="Helvetica" w:cs="Helvetica"/>
          <w:i/>
          <w:iCs/>
          <w:color w:val="333333"/>
          <w:sz w:val="32"/>
          <w:szCs w:val="32"/>
        </w:rPr>
        <w:t xml:space="preserve">                                                 </w:t>
      </w:r>
      <w:r w:rsidRPr="00A24ACC">
        <w:rPr>
          <w:rStyle w:val="a9"/>
          <w:rFonts w:ascii="Helvetica" w:hAnsi="Helvetica" w:cs="Helvetica"/>
          <w:i/>
          <w:iCs/>
          <w:color w:val="333333"/>
          <w:sz w:val="32"/>
          <w:szCs w:val="32"/>
        </w:rPr>
        <w:t xml:space="preserve">  Как бы жили мы без книг?»</w:t>
      </w:r>
      <w:r w:rsidRPr="00A24ACC">
        <w:rPr>
          <w:sz w:val="32"/>
          <w:szCs w:val="32"/>
        </w:rPr>
        <w:br/>
      </w:r>
      <w:r w:rsidRPr="00A24ACC">
        <w:rPr>
          <w:rStyle w:val="aa"/>
          <w:rFonts w:ascii="Helvetica" w:hAnsi="Helvetica" w:cs="Helvetica"/>
          <w:color w:val="333333"/>
          <w:sz w:val="32"/>
          <w:szCs w:val="32"/>
        </w:rPr>
        <w:t xml:space="preserve">                                             </w:t>
      </w:r>
      <w:r>
        <w:rPr>
          <w:rStyle w:val="aa"/>
          <w:rFonts w:ascii="Helvetica" w:hAnsi="Helvetica" w:cs="Helvetica"/>
          <w:color w:val="333333"/>
          <w:sz w:val="32"/>
          <w:szCs w:val="32"/>
        </w:rPr>
        <w:t xml:space="preserve">                                     </w:t>
      </w:r>
      <w:r w:rsidRPr="00A24ACC">
        <w:rPr>
          <w:rStyle w:val="aa"/>
          <w:rFonts w:ascii="Helvetica" w:hAnsi="Helvetica" w:cs="Helvetica"/>
          <w:color w:val="333333"/>
          <w:sz w:val="32"/>
          <w:szCs w:val="32"/>
        </w:rPr>
        <w:t>С.Михалков</w:t>
      </w:r>
    </w:p>
    <w:p w:rsidR="008736B4" w:rsidRPr="003A58CE" w:rsidRDefault="008736B4" w:rsidP="00F400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Воспитатель: Овчерова Лариса Павловна</w:t>
      </w:r>
    </w:p>
    <w:p w:rsidR="00F400B9" w:rsidRPr="003A58CE" w:rsidRDefault="00F400B9" w:rsidP="00F400B9">
      <w:pPr>
        <w:rPr>
          <w:rFonts w:ascii="Times New Roman" w:hAnsi="Times New Roman" w:cs="Times New Roman"/>
          <w:sz w:val="28"/>
          <w:szCs w:val="28"/>
        </w:rPr>
      </w:pPr>
      <w:r w:rsidRPr="003A58CE">
        <w:rPr>
          <w:rFonts w:ascii="Times New Roman" w:hAnsi="Times New Roman" w:cs="Times New Roman"/>
          <w:sz w:val="28"/>
          <w:szCs w:val="28"/>
        </w:rPr>
        <w:t>В последнее время в результате огромных перемен в жизни общества, проблема формирования читательской грамотности у подрастающего поколения стало наиболее  острой, компьютеры,  телефоны, много информации, которую сложно дифференцировать. Совр</w:t>
      </w:r>
      <w:r w:rsidR="00835CA6">
        <w:rPr>
          <w:rFonts w:ascii="Times New Roman" w:hAnsi="Times New Roman" w:cs="Times New Roman"/>
          <w:sz w:val="28"/>
          <w:szCs w:val="28"/>
        </w:rPr>
        <w:t xml:space="preserve">еменные дети – больше «зрители», </w:t>
      </w:r>
      <w:r w:rsidRPr="003A58CE">
        <w:rPr>
          <w:rFonts w:ascii="Times New Roman" w:hAnsi="Times New Roman" w:cs="Times New Roman"/>
          <w:sz w:val="28"/>
          <w:szCs w:val="28"/>
        </w:rPr>
        <w:t xml:space="preserve">которые воспринимают только красивую картинку, чтение уходит на второй план. Книга уже не воспринимается, как  учебник жизни, исчезает читательская традиция, на которую опирались предшествующие поколения.  </w:t>
      </w:r>
    </w:p>
    <w:p w:rsidR="00F400B9" w:rsidRPr="003A58CE" w:rsidRDefault="00F400B9" w:rsidP="00F400B9">
      <w:pPr>
        <w:rPr>
          <w:rFonts w:ascii="Times New Roman" w:hAnsi="Times New Roman" w:cs="Times New Roman"/>
          <w:sz w:val="28"/>
          <w:szCs w:val="28"/>
        </w:rPr>
      </w:pPr>
      <w:r w:rsidRPr="003A58CE">
        <w:rPr>
          <w:rFonts w:ascii="Times New Roman" w:hAnsi="Times New Roman" w:cs="Times New Roman"/>
          <w:sz w:val="28"/>
          <w:szCs w:val="28"/>
        </w:rPr>
        <w:t xml:space="preserve"> Мы знаем, что в старшем дошкольном возрасте дети проявляют собственно художественное отношение к литературе. Характерным становится избирательность к произведениям определённого вида (сказка, реалистичная проза, поэзия) и содержания (приключенческое, природоведческое, лирическое, фантастическое, историческое).  Мы понимаем,  что каждый ребёнок научится читать сам, но читать вдумчиво, оценивать качество и значимость текста, извлекать из текста нужную информацию может далеко не каждый ребёнок. </w:t>
      </w:r>
    </w:p>
    <w:p w:rsidR="00F400B9" w:rsidRPr="003A58CE" w:rsidRDefault="00F400B9" w:rsidP="00F400B9">
      <w:pPr>
        <w:rPr>
          <w:rFonts w:ascii="Times New Roman" w:hAnsi="Times New Roman" w:cs="Times New Roman"/>
          <w:sz w:val="28"/>
          <w:szCs w:val="28"/>
        </w:rPr>
      </w:pPr>
      <w:r w:rsidRPr="003A58CE">
        <w:rPr>
          <w:rFonts w:ascii="Times New Roman" w:hAnsi="Times New Roman" w:cs="Times New Roman"/>
          <w:sz w:val="28"/>
          <w:szCs w:val="28"/>
        </w:rPr>
        <w:t>Для формирования предпосылок читательской грамотности у детей нашей группы мы поставили перед собой задачи:</w:t>
      </w:r>
    </w:p>
    <w:p w:rsidR="00F400B9" w:rsidRPr="003A58CE" w:rsidRDefault="00F400B9" w:rsidP="00F400B9">
      <w:pPr>
        <w:rPr>
          <w:rFonts w:ascii="Times New Roman" w:hAnsi="Times New Roman" w:cs="Times New Roman"/>
          <w:sz w:val="28"/>
          <w:szCs w:val="28"/>
        </w:rPr>
      </w:pPr>
      <w:r w:rsidRPr="003A58CE">
        <w:rPr>
          <w:rFonts w:ascii="Times New Roman" w:hAnsi="Times New Roman" w:cs="Times New Roman"/>
          <w:sz w:val="28"/>
          <w:szCs w:val="28"/>
        </w:rPr>
        <w:t>-Создание развивающей предметно – пространственной среды  для поддержания у детей интереса к литературе.</w:t>
      </w:r>
    </w:p>
    <w:p w:rsidR="00F400B9" w:rsidRPr="003A58CE" w:rsidRDefault="00F400B9" w:rsidP="00F400B9">
      <w:pPr>
        <w:rPr>
          <w:rFonts w:ascii="Times New Roman" w:hAnsi="Times New Roman" w:cs="Times New Roman"/>
          <w:sz w:val="28"/>
          <w:szCs w:val="28"/>
        </w:rPr>
      </w:pPr>
      <w:r w:rsidRPr="003A58CE">
        <w:rPr>
          <w:rFonts w:ascii="Times New Roman" w:hAnsi="Times New Roman" w:cs="Times New Roman"/>
          <w:sz w:val="28"/>
          <w:szCs w:val="28"/>
        </w:rPr>
        <w:t>-Совершенствовать умения художественно – речевой деятельности  на основе литературных текстов.</w:t>
      </w:r>
    </w:p>
    <w:p w:rsidR="00F400B9" w:rsidRPr="003A58CE" w:rsidRDefault="00F400B9" w:rsidP="00F400B9">
      <w:pPr>
        <w:rPr>
          <w:rFonts w:ascii="Times New Roman" w:hAnsi="Times New Roman" w:cs="Times New Roman"/>
          <w:sz w:val="28"/>
          <w:szCs w:val="28"/>
        </w:rPr>
      </w:pPr>
      <w:r w:rsidRPr="003A58CE">
        <w:rPr>
          <w:rFonts w:ascii="Times New Roman" w:hAnsi="Times New Roman" w:cs="Times New Roman"/>
          <w:sz w:val="28"/>
          <w:szCs w:val="28"/>
        </w:rPr>
        <w:lastRenderedPageBreak/>
        <w:t>- Обогащать «читательский» опыт детей, воспитывать литературный вкус, способность понимать настроение произведений, образность и выразительность языка.</w:t>
      </w:r>
    </w:p>
    <w:p w:rsidR="00F400B9" w:rsidRPr="003A58CE" w:rsidRDefault="00F400B9" w:rsidP="00F400B9">
      <w:pPr>
        <w:rPr>
          <w:rFonts w:ascii="Times New Roman" w:hAnsi="Times New Roman" w:cs="Times New Roman"/>
          <w:sz w:val="28"/>
          <w:szCs w:val="28"/>
        </w:rPr>
      </w:pPr>
      <w:r w:rsidRPr="003A58CE">
        <w:rPr>
          <w:rFonts w:ascii="Times New Roman" w:hAnsi="Times New Roman" w:cs="Times New Roman"/>
          <w:sz w:val="28"/>
          <w:szCs w:val="28"/>
        </w:rPr>
        <w:t>- прививать интерес и любовь к чтению, воспитывать интерес к самостоятельному чтению детских книг.</w:t>
      </w:r>
    </w:p>
    <w:p w:rsidR="00F400B9" w:rsidRPr="003A58CE" w:rsidRDefault="00F400B9" w:rsidP="00F400B9">
      <w:pPr>
        <w:rPr>
          <w:rFonts w:ascii="Times New Roman" w:hAnsi="Times New Roman" w:cs="Times New Roman"/>
          <w:sz w:val="28"/>
          <w:szCs w:val="28"/>
        </w:rPr>
      </w:pPr>
      <w:r w:rsidRPr="003A58CE">
        <w:rPr>
          <w:rFonts w:ascii="Times New Roman" w:hAnsi="Times New Roman" w:cs="Times New Roman"/>
          <w:sz w:val="28"/>
          <w:szCs w:val="28"/>
        </w:rPr>
        <w:t xml:space="preserve">Для достижения  поставленных  задач, мы создаём условия для активной творческой деятельности детей, используем современные образовательные  технологии,  вовлекаем родителей в активную деятельность по приобщению детей к книге. </w:t>
      </w:r>
    </w:p>
    <w:p w:rsidR="00F400B9" w:rsidRPr="003A58CE" w:rsidRDefault="00F400B9" w:rsidP="00F400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58CE">
        <w:rPr>
          <w:rFonts w:ascii="Times New Roman" w:eastAsia="Times New Roman" w:hAnsi="Times New Roman" w:cs="Times New Roman"/>
          <w:sz w:val="28"/>
          <w:szCs w:val="28"/>
        </w:rPr>
        <w:t>В группе организованы центры:</w:t>
      </w:r>
    </w:p>
    <w:p w:rsidR="00F400B9" w:rsidRPr="003A58CE" w:rsidRDefault="00F400B9" w:rsidP="00F400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00B9" w:rsidRPr="003A58CE" w:rsidRDefault="00F400B9" w:rsidP="00F400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9BBB59" w:themeColor="accent3"/>
          <w:sz w:val="28"/>
          <w:szCs w:val="28"/>
        </w:rPr>
      </w:pPr>
      <w:r w:rsidRPr="003A5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A58CE">
        <w:rPr>
          <w:rFonts w:ascii="Times New Roman" w:eastAsia="Times New Roman" w:hAnsi="Times New Roman" w:cs="Times New Roman"/>
          <w:b/>
          <w:i/>
          <w:color w:val="9BBB59" w:themeColor="accent3"/>
          <w:sz w:val="28"/>
          <w:szCs w:val="28"/>
          <w:u w:val="single"/>
        </w:rPr>
        <w:t>Центр художественной литературы</w:t>
      </w:r>
    </w:p>
    <w:p w:rsidR="00F400B9" w:rsidRPr="003A58CE" w:rsidRDefault="00F400B9" w:rsidP="00F400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00B9" w:rsidRPr="003A58CE" w:rsidRDefault="00F400B9" w:rsidP="00F400B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3A58CE">
        <w:rPr>
          <w:rFonts w:ascii="Times New Roman" w:eastAsia="Times New Roman" w:hAnsi="Times New Roman" w:cs="Times New Roman"/>
          <w:color w:val="000000"/>
          <w:sz w:val="28"/>
          <w:szCs w:val="28"/>
        </w:rPr>
        <w:t>В центре в соответствии с программой и комплексно-тематическим планированием мы подбираем литературу разных авторов, научно-популярные книги для детей, книги о природе, сборники произведений разных жанров фольклора, литературной прозы и поэзии.</w:t>
      </w:r>
      <w:r w:rsidRPr="003A58CE">
        <w:rPr>
          <w:rFonts w:ascii="Calibri" w:eastAsia="Times New Roman" w:hAnsi="Calibri" w:cs="Calibri"/>
          <w:color w:val="000000"/>
          <w:sz w:val="28"/>
          <w:szCs w:val="28"/>
        </w:rPr>
        <w:t xml:space="preserve"> </w:t>
      </w:r>
    </w:p>
    <w:p w:rsidR="00F400B9" w:rsidRPr="003A58CE" w:rsidRDefault="00F400B9" w:rsidP="00F400B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F400B9" w:rsidRPr="003A58CE" w:rsidRDefault="00F400B9" w:rsidP="00F400B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3A58CE">
        <w:rPr>
          <w:rFonts w:ascii="Calibri" w:eastAsia="Times New Roman" w:hAnsi="Calibri" w:cs="Calibri"/>
          <w:noProof/>
          <w:color w:val="000000"/>
          <w:sz w:val="28"/>
          <w:szCs w:val="28"/>
        </w:rPr>
        <w:drawing>
          <wp:inline distT="0" distB="0" distL="0" distR="0">
            <wp:extent cx="2776492" cy="2098623"/>
            <wp:effectExtent l="19050" t="0" r="4808" b="0"/>
            <wp:docPr id="20" name="Рисунок 1" descr="C:\Users\User\Desktop\марша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рша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281" cy="210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3EE" w:rsidRPr="003A58CE" w:rsidRDefault="00F400B9" w:rsidP="00F400B9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5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F400B9" w:rsidRPr="003A58CE" w:rsidRDefault="00F400B9" w:rsidP="00F400B9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58CE">
        <w:rPr>
          <w:rFonts w:ascii="Times New Roman" w:eastAsia="Times New Roman" w:hAnsi="Times New Roman" w:cs="Times New Roman"/>
          <w:b/>
          <w:i/>
          <w:color w:val="9BBB59" w:themeColor="accent3"/>
          <w:sz w:val="28"/>
          <w:szCs w:val="28"/>
          <w:u w:val="single"/>
        </w:rPr>
        <w:t xml:space="preserve">Художественно-эстетический центр: </w:t>
      </w:r>
    </w:p>
    <w:p w:rsidR="00F400B9" w:rsidRPr="003A58CE" w:rsidRDefault="00F400B9" w:rsidP="00F400B9">
      <w:pPr>
        <w:shd w:val="clear" w:color="auto" w:fill="FFFFFF"/>
        <w:spacing w:after="0" w:line="25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400B9" w:rsidRPr="003A58CE" w:rsidRDefault="00F400B9" w:rsidP="00F400B9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58CE">
        <w:rPr>
          <w:rFonts w:ascii="Times New Roman" w:hAnsi="Times New Roman" w:cs="Times New Roman"/>
          <w:sz w:val="28"/>
          <w:szCs w:val="28"/>
        </w:rPr>
        <w:t>Для развития творчества детей в продуктивной деятельности в уголке есть разнообразный материал: карандаши, краски, пластилин, бросовый, природный материал. Дети создают работы по собственному замыслу, стараются передать свои впечатления,  полученные в процессе познавательной деятельности, чтения литературы. Изготовление книжек малышек одно из любимых занятий детей.</w:t>
      </w:r>
    </w:p>
    <w:p w:rsidR="00F400B9" w:rsidRPr="003A58CE" w:rsidRDefault="00F400B9" w:rsidP="00F400B9">
      <w:pPr>
        <w:shd w:val="clear" w:color="auto" w:fill="FFFFFF"/>
        <w:spacing w:after="0" w:line="25" w:lineRule="atLeast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00B9" w:rsidRPr="003A58CE" w:rsidRDefault="00F400B9" w:rsidP="00F400B9">
      <w:pPr>
        <w:shd w:val="clear" w:color="auto" w:fill="FFFFFF"/>
        <w:spacing w:after="0" w:line="25" w:lineRule="atLeast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00B9" w:rsidRPr="003A58CE" w:rsidRDefault="00F400B9" w:rsidP="00F400B9">
      <w:pPr>
        <w:shd w:val="clear" w:color="auto" w:fill="FFFFFF"/>
        <w:spacing w:after="0" w:line="25" w:lineRule="atLeast"/>
        <w:ind w:left="-567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F400B9" w:rsidRPr="003A58CE" w:rsidRDefault="00E713EE" w:rsidP="00E713EE">
      <w:pPr>
        <w:shd w:val="clear" w:color="auto" w:fill="FFFFFF"/>
        <w:spacing w:after="0" w:line="25" w:lineRule="atLeast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58C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             </w:t>
      </w:r>
      <w:r w:rsidR="00F400B9" w:rsidRPr="003A5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A58C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221576" cy="1953491"/>
            <wp:effectExtent l="19050" t="0" r="7274" b="0"/>
            <wp:docPr id="27" name="Рисунок 25" descr="C:\Users\User\Desktop\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029" cy="1953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0B9" w:rsidRPr="003A5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="001B5C50" w:rsidRPr="001B5C5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346141" cy="1953491"/>
            <wp:effectExtent l="19050" t="0" r="0" b="0"/>
            <wp:docPr id="1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142" cy="195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0B9" w:rsidRPr="003A5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</w:t>
      </w:r>
    </w:p>
    <w:p w:rsidR="00F400B9" w:rsidRPr="003A58CE" w:rsidRDefault="00E713EE" w:rsidP="00E713EE">
      <w:pPr>
        <w:shd w:val="clear" w:color="auto" w:fill="FFFFFF"/>
        <w:spacing w:after="0" w:line="25" w:lineRule="atLeast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5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F400B9" w:rsidRPr="003A58CE" w:rsidRDefault="00F400B9" w:rsidP="00E713EE">
      <w:pPr>
        <w:shd w:val="clear" w:color="auto" w:fill="FFFFFF"/>
        <w:spacing w:after="0" w:line="25" w:lineRule="atLeast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00B9" w:rsidRPr="003A58CE" w:rsidRDefault="00E713EE" w:rsidP="00E713EE">
      <w:pPr>
        <w:shd w:val="clear" w:color="auto" w:fill="FFFFFF"/>
        <w:spacing w:after="0" w:line="25" w:lineRule="atLeast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5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</w:t>
      </w:r>
      <w:r w:rsidR="001B5C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</w:t>
      </w:r>
      <w:r w:rsidRPr="003A5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</w:t>
      </w:r>
    </w:p>
    <w:p w:rsidR="00E713EE" w:rsidRPr="003A58CE" w:rsidRDefault="00F400B9" w:rsidP="00E713EE">
      <w:pPr>
        <w:shd w:val="clear" w:color="auto" w:fill="FFFFFF"/>
        <w:spacing w:after="0" w:line="25" w:lineRule="atLeast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5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E713EE" w:rsidRPr="003A5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A5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="00E713EE" w:rsidRPr="003A5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3A5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="00E713EE" w:rsidRPr="003A5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</w:t>
      </w:r>
      <w:r w:rsidRPr="003A5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F400B9" w:rsidRPr="003A58CE" w:rsidRDefault="00E713EE" w:rsidP="00E713EE">
      <w:pPr>
        <w:shd w:val="clear" w:color="auto" w:fill="FFFFFF"/>
        <w:spacing w:after="0" w:line="25" w:lineRule="atLeast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5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F400B9" w:rsidRPr="003A58CE">
        <w:rPr>
          <w:rFonts w:ascii="Times New Roman" w:eastAsia="Times New Roman" w:hAnsi="Times New Roman" w:cs="Times New Roman"/>
          <w:b/>
          <w:i/>
          <w:color w:val="92D050"/>
          <w:sz w:val="28"/>
          <w:szCs w:val="28"/>
          <w:u w:val="single"/>
        </w:rPr>
        <w:t>Игровые центры</w:t>
      </w:r>
      <w:r w:rsidR="00EF48A1" w:rsidRPr="003A58CE">
        <w:rPr>
          <w:rFonts w:ascii="Times New Roman" w:eastAsia="Times New Roman" w:hAnsi="Times New Roman" w:cs="Times New Roman"/>
          <w:b/>
          <w:i/>
          <w:color w:val="92D050"/>
          <w:sz w:val="28"/>
          <w:szCs w:val="28"/>
          <w:u w:val="single"/>
        </w:rPr>
        <w:t>:</w:t>
      </w:r>
    </w:p>
    <w:p w:rsidR="00F400B9" w:rsidRPr="003A58CE" w:rsidRDefault="00F400B9" w:rsidP="003A58CE">
      <w:pPr>
        <w:shd w:val="clear" w:color="auto" w:fill="FFFFFF"/>
        <w:spacing w:after="0" w:line="25" w:lineRule="atLeast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00B9" w:rsidRPr="003A58CE" w:rsidRDefault="00F400B9" w:rsidP="003A58CE">
      <w:pPr>
        <w:shd w:val="clear" w:color="auto" w:fill="FFFFFF"/>
        <w:spacing w:after="0" w:line="25" w:lineRule="atLeast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5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3A5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835C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 игровых  центрах</w:t>
      </w:r>
      <w:r w:rsidRPr="003A5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имеются</w:t>
      </w:r>
      <w:r w:rsidR="00835C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атрибуты к сюжетно-ролевым и </w:t>
      </w:r>
      <w:r w:rsidRPr="003A5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режиссерским </w:t>
      </w:r>
      <w:r w:rsidR="003A5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3A5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играм, различные виды театров (кукольный, настольный, пальчиковый, плоскостной), а также костюмы и </w:t>
      </w:r>
      <w:r w:rsidR="003A58CE" w:rsidRPr="003A58CE">
        <w:rPr>
          <w:rFonts w:ascii="Times New Roman" w:eastAsia="Times New Roman" w:hAnsi="Times New Roman" w:cs="Times New Roman"/>
          <w:color w:val="000000"/>
          <w:sz w:val="28"/>
          <w:szCs w:val="28"/>
        </w:rPr>
        <w:t>маски,</w:t>
      </w:r>
      <w:r w:rsidR="007436E7" w:rsidRPr="003A5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изготовленные совместно с детьми</w:t>
      </w:r>
      <w:r w:rsidRPr="003A5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для драматизац</w:t>
      </w:r>
      <w:r w:rsidR="007436E7" w:rsidRPr="003A5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сказок. </w:t>
      </w:r>
      <w:r w:rsidRPr="003A5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угол</w:t>
      </w:r>
      <w:r w:rsidR="007436E7" w:rsidRPr="003A58CE">
        <w:rPr>
          <w:rFonts w:ascii="Times New Roman" w:eastAsia="Times New Roman" w:hAnsi="Times New Roman" w:cs="Times New Roman"/>
          <w:color w:val="000000"/>
          <w:sz w:val="28"/>
          <w:szCs w:val="28"/>
        </w:rPr>
        <w:t>ке ряженья дети переодеваются, на</w:t>
      </w:r>
      <w:r w:rsidRPr="003A5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девают маски. </w:t>
      </w:r>
      <w:r w:rsidR="003A5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A58CE">
        <w:rPr>
          <w:rFonts w:ascii="Times New Roman" w:eastAsia="Times New Roman" w:hAnsi="Times New Roman" w:cs="Times New Roman"/>
          <w:color w:val="000000"/>
          <w:sz w:val="28"/>
          <w:szCs w:val="28"/>
        </w:rPr>
        <w:t>Детям очень нравиться обыгрывать  известные сказки,  а также придуманные совместно</w:t>
      </w:r>
      <w:r w:rsidR="007436E7" w:rsidRPr="003A5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713EE" w:rsidRPr="003A5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истории </w:t>
      </w:r>
      <w:r w:rsidRPr="003A5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Использование этюдов развивает у детей умение создавать выразительные образы, передавать эмоции, чувства героев (людей, животных, насекомых) их поведение, повадки.   В группе имеются  различные виды конструкторов, которые дети  используют  в играх драматизациях. </w:t>
      </w:r>
    </w:p>
    <w:p w:rsidR="00F400B9" w:rsidRPr="003A58CE" w:rsidRDefault="00F400B9" w:rsidP="00F400B9">
      <w:pPr>
        <w:shd w:val="clear" w:color="auto" w:fill="FFFFFF"/>
        <w:spacing w:after="0" w:line="25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400B9" w:rsidRPr="003A58CE" w:rsidRDefault="00F400B9" w:rsidP="00F400B9">
      <w:pPr>
        <w:shd w:val="clear" w:color="auto" w:fill="FFFFFF"/>
        <w:spacing w:after="0" w:line="25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400B9" w:rsidRPr="003A58CE" w:rsidRDefault="00573434" w:rsidP="00F400B9">
      <w:pPr>
        <w:shd w:val="clear" w:color="auto" w:fill="FFFFFF"/>
        <w:spacing w:after="0" w:line="25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A58C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400B9" w:rsidRPr="003A58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11532" cy="2189018"/>
            <wp:effectExtent l="19050" t="0" r="0" b="0"/>
            <wp:docPr id="26" name="Рисунок 16" descr="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ь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855" cy="21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0B9" w:rsidRPr="003A58CE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A58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7895" cy="2189018"/>
            <wp:effectExtent l="19050" t="0" r="0" b="0"/>
            <wp:docPr id="10" name="Рисунок 14" descr="a8d4bbbe-28c7-43aa-8f82-9ec6f4003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8d4bbbe-28c7-43aa-8f82-9ec6f400335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711" cy="22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0B9" w:rsidRPr="003A58CE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F400B9" w:rsidRPr="003A58CE" w:rsidRDefault="00F400B9" w:rsidP="00F400B9">
      <w:pPr>
        <w:shd w:val="clear" w:color="auto" w:fill="FFFFFF"/>
        <w:spacing w:after="0" w:line="25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400B9" w:rsidRPr="003A58CE" w:rsidRDefault="00F400B9" w:rsidP="00F400B9">
      <w:pPr>
        <w:shd w:val="clear" w:color="auto" w:fill="FFFFFF"/>
        <w:spacing w:after="0" w:line="25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400B9" w:rsidRPr="003A58CE" w:rsidRDefault="003A58CE" w:rsidP="00F400B9">
      <w:pPr>
        <w:shd w:val="clear" w:color="auto" w:fill="FFFFFF"/>
        <w:spacing w:after="0" w:line="25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F400B9" w:rsidRPr="003A58C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400B9" w:rsidRPr="003A58CE" w:rsidRDefault="00F400B9" w:rsidP="00F400B9">
      <w:pPr>
        <w:shd w:val="clear" w:color="auto" w:fill="FFFFFF"/>
        <w:spacing w:after="0" w:line="25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400B9" w:rsidRPr="003A58CE" w:rsidRDefault="00F400B9" w:rsidP="00F400B9">
      <w:pPr>
        <w:shd w:val="clear" w:color="auto" w:fill="FFFFFF"/>
        <w:spacing w:after="0" w:line="25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A58CE">
        <w:rPr>
          <w:rFonts w:ascii="Times New Roman" w:eastAsia="Times New Roman" w:hAnsi="Times New Roman" w:cs="Times New Roman"/>
          <w:b/>
          <w:i/>
          <w:color w:val="92D050"/>
          <w:sz w:val="28"/>
          <w:szCs w:val="28"/>
          <w:u w:val="single"/>
        </w:rPr>
        <w:t>Художественно-эстетический центр:</w:t>
      </w:r>
    </w:p>
    <w:p w:rsidR="00090985" w:rsidRPr="003A58CE" w:rsidRDefault="00F400B9" w:rsidP="0092427D">
      <w:pPr>
        <w:rPr>
          <w:rFonts w:ascii="Times New Roman" w:eastAsia="Times New Roman" w:hAnsi="Times New Roman" w:cs="Times New Roman"/>
          <w:sz w:val="28"/>
          <w:szCs w:val="28"/>
        </w:rPr>
      </w:pPr>
      <w:r w:rsidRPr="003A58C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</w:t>
      </w:r>
      <w:r w:rsidRPr="003A58CE">
        <w:rPr>
          <w:rFonts w:ascii="Times New Roman" w:eastAsia="Times New Roman" w:hAnsi="Times New Roman" w:cs="Times New Roman"/>
          <w:sz w:val="28"/>
          <w:szCs w:val="28"/>
        </w:rPr>
        <w:t>Игра на музыкальных инструментах  и музыкально - дидактические игры развивают умение творческой  интерпретации музыки. Совместное с</w:t>
      </w:r>
      <w:r w:rsidR="001B5C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58CE">
        <w:rPr>
          <w:rFonts w:ascii="Times New Roman" w:eastAsia="Times New Roman" w:hAnsi="Times New Roman" w:cs="Times New Roman"/>
          <w:sz w:val="28"/>
          <w:szCs w:val="28"/>
        </w:rPr>
        <w:lastRenderedPageBreak/>
        <w:t>музыкальным руководителем использование игр формирует способность придумывать мелодии, к художественным произведениям, например «Песенка дождя», «Танец пчёлки», «Вальс ветерка».  Дети  изображают  звуки природы (шум ветра, шелест листочков, капельки дождя, и.т.д.),  подражают  голосам  птиц, животных</w:t>
      </w:r>
      <w:r w:rsidR="00090985" w:rsidRPr="003A58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22B81" w:rsidRPr="003A58CE" w:rsidRDefault="003A58CE" w:rsidP="0092427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 w:rsidR="00A22B81" w:rsidRPr="003A58CE">
        <w:rPr>
          <w:noProof/>
          <w:sz w:val="28"/>
          <w:szCs w:val="28"/>
        </w:rPr>
        <w:drawing>
          <wp:inline distT="0" distB="0" distL="0" distR="0">
            <wp:extent cx="2222212" cy="1565564"/>
            <wp:effectExtent l="19050" t="0" r="6638" b="0"/>
            <wp:docPr id="1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037" cy="157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0B9" w:rsidRPr="003A58CE" w:rsidRDefault="00090985" w:rsidP="0092427D">
      <w:pPr>
        <w:rPr>
          <w:rFonts w:ascii="Times New Roman" w:eastAsia="Times New Roman" w:hAnsi="Times New Roman" w:cs="Times New Roman"/>
          <w:sz w:val="28"/>
          <w:szCs w:val="28"/>
        </w:rPr>
      </w:pPr>
      <w:r w:rsidRPr="003A58CE">
        <w:rPr>
          <w:rFonts w:ascii="Times New Roman" w:eastAsia="Times New Roman" w:hAnsi="Times New Roman" w:cs="Times New Roman"/>
          <w:sz w:val="28"/>
          <w:szCs w:val="28"/>
        </w:rPr>
        <w:t xml:space="preserve">Приобщаем родителей и детей к традициям семейного чтения литературных произведений. Организуем в группе литературные гостиные «Почитай мне мама» Мамы читают детям сказки, авторские произведения, разучивают стихи, обыгрывают, инсценируют  песенки </w:t>
      </w:r>
      <w:r w:rsidR="00A22B81" w:rsidRPr="003A58CE">
        <w:rPr>
          <w:rFonts w:ascii="Times New Roman" w:eastAsia="Times New Roman" w:hAnsi="Times New Roman" w:cs="Times New Roman"/>
          <w:sz w:val="28"/>
          <w:szCs w:val="28"/>
        </w:rPr>
        <w:t>потекши.</w:t>
      </w:r>
    </w:p>
    <w:p w:rsidR="00F400B9" w:rsidRPr="003A58CE" w:rsidRDefault="00F400B9" w:rsidP="004F07AA">
      <w:pPr>
        <w:rPr>
          <w:i/>
          <w:sz w:val="28"/>
          <w:szCs w:val="28"/>
        </w:rPr>
      </w:pPr>
      <w:r w:rsidRPr="003A58CE">
        <w:rPr>
          <w:i/>
          <w:noProof/>
          <w:sz w:val="28"/>
          <w:szCs w:val="28"/>
        </w:rPr>
        <w:drawing>
          <wp:inline distT="0" distB="0" distL="0" distR="0">
            <wp:extent cx="1765012" cy="1676400"/>
            <wp:effectExtent l="19050" t="0" r="6638" b="0"/>
            <wp:docPr id="2" name="Рисунок 9" descr="C:\Users\User\Desktop\Мамины работы\участие родителей\Совместное чтение сказ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мины работы\участие родителей\Совместное чтение сказо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012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58CE">
        <w:rPr>
          <w:i/>
          <w:sz w:val="28"/>
          <w:szCs w:val="28"/>
        </w:rPr>
        <w:t xml:space="preserve">          </w:t>
      </w:r>
      <w:r w:rsidR="00E713EE" w:rsidRPr="003A58CE">
        <w:rPr>
          <w:i/>
          <w:sz w:val="28"/>
          <w:szCs w:val="28"/>
        </w:rPr>
        <w:t xml:space="preserve">                         </w:t>
      </w:r>
      <w:r w:rsidRPr="003A58CE">
        <w:rPr>
          <w:i/>
          <w:sz w:val="28"/>
          <w:szCs w:val="28"/>
        </w:rPr>
        <w:t xml:space="preserve"> </w:t>
      </w:r>
      <w:r w:rsidR="00A22B81" w:rsidRPr="003A58CE">
        <w:rPr>
          <w:i/>
          <w:noProof/>
          <w:sz w:val="28"/>
          <w:szCs w:val="28"/>
        </w:rPr>
        <w:t xml:space="preserve"> </w:t>
      </w:r>
    </w:p>
    <w:p w:rsidR="00AC6DA6" w:rsidRDefault="00F400B9" w:rsidP="0092427D">
      <w:pPr>
        <w:rPr>
          <w:rFonts w:ascii="Times New Roman" w:hAnsi="Times New Roman" w:cs="Times New Roman"/>
          <w:sz w:val="28"/>
          <w:szCs w:val="28"/>
        </w:rPr>
      </w:pPr>
      <w:r w:rsidRPr="003A58CE">
        <w:rPr>
          <w:rFonts w:ascii="Times New Roman" w:hAnsi="Times New Roman" w:cs="Times New Roman"/>
          <w:sz w:val="28"/>
          <w:szCs w:val="28"/>
        </w:rPr>
        <w:t xml:space="preserve">Ребята с большим удовольствием участвуют в конкурсах чтецов, которые мы организуем в группе и детском саду. У детей совершенствуется исполнительское мастерство, развивается поэтический слух, формируется положительное отношение к детским поэтическим произведениям. Родители подбирают костюмы, элементы костюмов для инсценирования  стихотворений. </w:t>
      </w:r>
    </w:p>
    <w:p w:rsidR="00F400B9" w:rsidRPr="003A58CE" w:rsidRDefault="00F400B9" w:rsidP="0092427D">
      <w:pPr>
        <w:rPr>
          <w:rFonts w:ascii="Times New Roman" w:hAnsi="Times New Roman" w:cs="Times New Roman"/>
          <w:sz w:val="28"/>
          <w:szCs w:val="28"/>
        </w:rPr>
      </w:pPr>
      <w:r w:rsidRPr="003A58CE">
        <w:rPr>
          <w:rFonts w:ascii="Times New Roman" w:hAnsi="Times New Roman" w:cs="Times New Roman"/>
          <w:sz w:val="28"/>
          <w:szCs w:val="28"/>
        </w:rPr>
        <w:t>Ребята получают грамоты, книги в подаро</w:t>
      </w:r>
      <w:r w:rsidR="00AC6DA6">
        <w:rPr>
          <w:rFonts w:ascii="Times New Roman" w:hAnsi="Times New Roman" w:cs="Times New Roman"/>
          <w:sz w:val="28"/>
          <w:szCs w:val="28"/>
        </w:rPr>
        <w:t>к.</w:t>
      </w:r>
      <w:r w:rsidR="001B5C50" w:rsidRPr="001B5C50">
        <w:rPr>
          <w:sz w:val="28"/>
          <w:szCs w:val="28"/>
        </w:rPr>
        <w:t xml:space="preserve"> </w:t>
      </w:r>
      <w:r w:rsidR="001B5C50" w:rsidRPr="001B5C50">
        <w:rPr>
          <w:noProof/>
          <w:sz w:val="28"/>
          <w:szCs w:val="28"/>
        </w:rPr>
        <w:drawing>
          <wp:inline distT="0" distB="0" distL="0" distR="0">
            <wp:extent cx="2088862" cy="1743342"/>
            <wp:effectExtent l="19050" t="0" r="6638" b="0"/>
            <wp:docPr id="18" name="Рисунок 10" descr="a2b8e757-400f-40f6-bb26-1acb8fb8ec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2b8e757-400f-40f6-bb26-1acb8fb8ec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228" cy="174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0B9" w:rsidRPr="00526D40" w:rsidRDefault="00F400B9" w:rsidP="00526D40">
      <w:pPr>
        <w:rPr>
          <w:sz w:val="28"/>
          <w:szCs w:val="28"/>
        </w:rPr>
      </w:pPr>
      <w:r w:rsidRPr="003A58CE">
        <w:rPr>
          <w:rFonts w:ascii="Times New Roman" w:hAnsi="Times New Roman" w:cs="Times New Roman"/>
          <w:sz w:val="28"/>
          <w:szCs w:val="28"/>
        </w:rPr>
        <w:lastRenderedPageBreak/>
        <w:t xml:space="preserve">Для воспитания и поддержания у детей интереса и потребности к  чтению художественной литературы мы сотрудничаем с библиотекой имени </w:t>
      </w:r>
      <w:r w:rsidR="00090985" w:rsidRPr="003A58CE">
        <w:rPr>
          <w:rFonts w:ascii="Times New Roman" w:hAnsi="Times New Roman" w:cs="Times New Roman"/>
          <w:sz w:val="28"/>
          <w:szCs w:val="28"/>
        </w:rPr>
        <w:t xml:space="preserve">В.В.Бианки. </w:t>
      </w:r>
      <w:r w:rsidRPr="003A58CE">
        <w:rPr>
          <w:rFonts w:ascii="Times New Roman" w:hAnsi="Times New Roman" w:cs="Times New Roman"/>
          <w:sz w:val="28"/>
          <w:szCs w:val="28"/>
        </w:rPr>
        <w:t>Сотрудники библиотеки разработали план  мероприятий с учетом возрастных особенностей детей и тематического планирования групп.  Для пробуждения интереса   детей  книге в читательских залах  организуются выставки книг, рисунков,  соответствующей тематике. Книги, размещённые на таких выставках, яркие, красочные, привлекающие внимание, а тот факт, что книгу можно взять, полистать, поделиться впечатлениями с друзьями усиливает эмоциональное впечатление на ребят.</w:t>
      </w:r>
      <w:r w:rsidRPr="003A5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Работники  библиотеки проводятся литературные викторин</w:t>
      </w:r>
      <w:r w:rsidR="00033019" w:rsidRPr="003A5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ы, досуги. </w:t>
      </w:r>
    </w:p>
    <w:p w:rsidR="003A58CE" w:rsidRDefault="003A58CE" w:rsidP="00EF48A1">
      <w:pPr>
        <w:jc w:val="both"/>
        <w:rPr>
          <w:sz w:val="28"/>
          <w:szCs w:val="28"/>
        </w:rPr>
      </w:pPr>
    </w:p>
    <w:p w:rsidR="003A58CE" w:rsidRDefault="001B5C50" w:rsidP="005734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 w:rsidR="00F400B9" w:rsidRPr="003A58CE">
        <w:rPr>
          <w:noProof/>
          <w:sz w:val="28"/>
          <w:szCs w:val="28"/>
        </w:rPr>
        <w:drawing>
          <wp:inline distT="0" distB="0" distL="0" distR="0">
            <wp:extent cx="1892878" cy="1814945"/>
            <wp:effectExtent l="19050" t="0" r="0" b="0"/>
            <wp:docPr id="12" name="Рисунок 12" descr="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9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878" cy="181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0B9" w:rsidRPr="003A58CE">
        <w:rPr>
          <w:sz w:val="28"/>
          <w:szCs w:val="28"/>
        </w:rPr>
        <w:t xml:space="preserve"> </w:t>
      </w:r>
      <w:r w:rsidR="00E713EE" w:rsidRPr="003A58CE">
        <w:rPr>
          <w:sz w:val="28"/>
          <w:szCs w:val="28"/>
        </w:rPr>
        <w:t xml:space="preserve">                                </w:t>
      </w:r>
      <w:r w:rsidR="00F400B9" w:rsidRPr="003A58CE">
        <w:rPr>
          <w:sz w:val="28"/>
          <w:szCs w:val="28"/>
        </w:rPr>
        <w:t xml:space="preserve">  </w:t>
      </w:r>
    </w:p>
    <w:p w:rsidR="003A58CE" w:rsidRPr="003A58CE" w:rsidRDefault="00F400B9" w:rsidP="00573434">
      <w:pPr>
        <w:jc w:val="both"/>
        <w:rPr>
          <w:sz w:val="28"/>
          <w:szCs w:val="28"/>
        </w:rPr>
      </w:pPr>
      <w:r w:rsidRPr="003A58CE">
        <w:rPr>
          <w:b/>
          <w:i/>
          <w:color w:val="92D050"/>
          <w:sz w:val="28"/>
          <w:szCs w:val="28"/>
          <w:u w:val="single"/>
        </w:rPr>
        <w:t>Использование проектной деятельности</w:t>
      </w:r>
    </w:p>
    <w:p w:rsidR="00786337" w:rsidRPr="003A58CE" w:rsidRDefault="00F400B9" w:rsidP="00573434">
      <w:pPr>
        <w:jc w:val="both"/>
        <w:rPr>
          <w:b/>
          <w:i/>
          <w:color w:val="92D050"/>
          <w:sz w:val="28"/>
          <w:szCs w:val="28"/>
          <w:u w:val="single"/>
        </w:rPr>
      </w:pPr>
      <w:r w:rsidRPr="003A58CE">
        <w:rPr>
          <w:rFonts w:ascii="Times New Roman" w:hAnsi="Times New Roman" w:cs="Times New Roman"/>
          <w:sz w:val="28"/>
          <w:szCs w:val="28"/>
        </w:rPr>
        <w:t xml:space="preserve">Проектная деятельность способствует приобщению детей к художественной литературе. </w:t>
      </w:r>
      <w:r w:rsidR="00EF48A1" w:rsidRPr="003A58CE">
        <w:rPr>
          <w:rFonts w:ascii="Times New Roman" w:hAnsi="Times New Roman" w:cs="Times New Roman"/>
          <w:sz w:val="28"/>
          <w:szCs w:val="28"/>
        </w:rPr>
        <w:t xml:space="preserve"> Мы знакомим детей </w:t>
      </w:r>
      <w:r w:rsidRPr="003A58CE">
        <w:rPr>
          <w:rFonts w:ascii="Times New Roman" w:hAnsi="Times New Roman" w:cs="Times New Roman"/>
          <w:sz w:val="28"/>
          <w:szCs w:val="28"/>
        </w:rPr>
        <w:t>с различными литературными жанрами (сказками, рассказами, стихами) фольклорными произвед</w:t>
      </w:r>
      <w:r w:rsidR="003F05A6" w:rsidRPr="003A58CE">
        <w:rPr>
          <w:rFonts w:ascii="Times New Roman" w:hAnsi="Times New Roman" w:cs="Times New Roman"/>
          <w:sz w:val="28"/>
          <w:szCs w:val="28"/>
        </w:rPr>
        <w:t xml:space="preserve">ениями. Дети  получают знания, </w:t>
      </w:r>
      <w:r w:rsidRPr="003A58CE">
        <w:rPr>
          <w:rFonts w:ascii="Times New Roman" w:hAnsi="Times New Roman" w:cs="Times New Roman"/>
          <w:sz w:val="28"/>
          <w:szCs w:val="28"/>
        </w:rPr>
        <w:t>обогащают свой опыт  через разные виды деятельности в совместной,  деятельности с педагогами, родителями.</w:t>
      </w:r>
      <w:r w:rsidR="003F05A6" w:rsidRPr="003A58CE">
        <w:rPr>
          <w:rFonts w:ascii="Times New Roman" w:hAnsi="Times New Roman" w:cs="Times New Roman"/>
          <w:sz w:val="28"/>
          <w:szCs w:val="28"/>
        </w:rPr>
        <w:t xml:space="preserve"> </w:t>
      </w:r>
      <w:r w:rsidRPr="003A58CE">
        <w:rPr>
          <w:rFonts w:ascii="Times New Roman" w:hAnsi="Times New Roman" w:cs="Times New Roman"/>
          <w:sz w:val="28"/>
          <w:szCs w:val="28"/>
        </w:rPr>
        <w:t xml:space="preserve">В процессе проектной деятельности дети знакомятся с произведениями  одного автора,  </w:t>
      </w:r>
      <w:r w:rsidRPr="003A58CE">
        <w:rPr>
          <w:rFonts w:ascii="Times New Roman" w:eastAsia="Times New Roman" w:hAnsi="Times New Roman" w:cs="Times New Roman"/>
          <w:color w:val="111111"/>
          <w:sz w:val="28"/>
          <w:szCs w:val="28"/>
        </w:rPr>
        <w:t>изготавливают книжки малышки с рисунками и текстом</w:t>
      </w:r>
      <w:r w:rsidR="003F05A6" w:rsidRPr="003A58C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r w:rsidR="00EF48A1" w:rsidRPr="003A58CE">
        <w:rPr>
          <w:rFonts w:ascii="Times New Roman" w:hAnsi="Times New Roman" w:cs="Times New Roman"/>
          <w:sz w:val="28"/>
          <w:szCs w:val="28"/>
        </w:rPr>
        <w:t xml:space="preserve">Делятся  с взрослыми и сверстниками впечатлениями  о прочитанном, обсуждают содержание книг,  поведение и характеры героев, рассказывают  о переживаниях, которые вызвало произведение, пересказывают  понравившийся сюжет, читают наизусть стихотворения. </w:t>
      </w:r>
      <w:r w:rsidR="003F05A6" w:rsidRPr="003A58CE">
        <w:rPr>
          <w:rFonts w:ascii="Times New Roman" w:eastAsia="Times New Roman" w:hAnsi="Times New Roman" w:cs="Times New Roman"/>
          <w:color w:val="111111"/>
          <w:sz w:val="28"/>
          <w:szCs w:val="28"/>
        </w:rPr>
        <w:t>На основе знакомства с литературными произведениями, создаём тематические журналы,  детские энциклопедии, в которых ребята отражают  результаты восприятия  произведений.</w:t>
      </w:r>
    </w:p>
    <w:p w:rsidR="00E44800" w:rsidRPr="003A58CE" w:rsidRDefault="003A58CE" w:rsidP="00786337">
      <w:pPr>
        <w:shd w:val="clear" w:color="auto" w:fill="FFFFFF"/>
        <w:spacing w:after="0"/>
        <w:ind w:right="-2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3A58CE">
        <w:rPr>
          <w:rFonts w:ascii="Arial" w:eastAsia="Times New Roman" w:hAnsi="Arial" w:cs="Arial"/>
          <w:color w:val="111111"/>
          <w:sz w:val="28"/>
          <w:szCs w:val="28"/>
        </w:rPr>
        <w:lastRenderedPageBreak/>
        <w:t xml:space="preserve">          </w:t>
      </w:r>
      <w:r w:rsidR="001B5C50">
        <w:rPr>
          <w:rFonts w:ascii="Arial" w:eastAsia="Times New Roman" w:hAnsi="Arial" w:cs="Arial"/>
          <w:color w:val="111111"/>
          <w:sz w:val="28"/>
          <w:szCs w:val="28"/>
        </w:rPr>
        <w:t xml:space="preserve">                              </w:t>
      </w:r>
      <w:r w:rsidRPr="003A58CE">
        <w:rPr>
          <w:rFonts w:ascii="Arial" w:eastAsia="Times New Roman" w:hAnsi="Arial" w:cs="Arial"/>
          <w:color w:val="111111"/>
          <w:sz w:val="28"/>
          <w:szCs w:val="28"/>
        </w:rPr>
        <w:t xml:space="preserve">   </w:t>
      </w:r>
      <w:r w:rsidR="00786337" w:rsidRPr="003A58CE">
        <w:rPr>
          <w:rFonts w:ascii="Arial" w:eastAsia="Times New Roman" w:hAnsi="Arial" w:cs="Arial"/>
          <w:noProof/>
          <w:color w:val="111111"/>
          <w:sz w:val="28"/>
          <w:szCs w:val="28"/>
        </w:rPr>
        <w:drawing>
          <wp:inline distT="0" distB="0" distL="0" distR="0">
            <wp:extent cx="2142259" cy="1704109"/>
            <wp:effectExtent l="19050" t="0" r="0" b="0"/>
            <wp:docPr id="3" name="Рисунок 1" descr="C:\Users\User\Desktop\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ниг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0" cy="170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6337" w:rsidRPr="003A58CE">
        <w:rPr>
          <w:rFonts w:ascii="Arial" w:eastAsia="Times New Roman" w:hAnsi="Arial" w:cs="Arial"/>
          <w:color w:val="111111"/>
          <w:sz w:val="28"/>
          <w:szCs w:val="28"/>
        </w:rPr>
        <w:t xml:space="preserve">       </w:t>
      </w:r>
    </w:p>
    <w:p w:rsidR="00573434" w:rsidRPr="003A58CE" w:rsidRDefault="00573434" w:rsidP="00786337">
      <w:pPr>
        <w:shd w:val="clear" w:color="auto" w:fill="FFFFFF"/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A22B81" w:rsidRPr="003A58CE" w:rsidRDefault="003A58CE" w:rsidP="00786337">
      <w:pPr>
        <w:shd w:val="clear" w:color="auto" w:fill="FFFFFF"/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3A58CE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8736B4" w:rsidRPr="003A58CE" w:rsidRDefault="008736B4" w:rsidP="00786337">
      <w:pPr>
        <w:shd w:val="clear" w:color="auto" w:fill="FFFFFF"/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3A58CE">
        <w:rPr>
          <w:rFonts w:ascii="Times New Roman" w:hAnsi="Times New Roman" w:cs="Times New Roman"/>
          <w:sz w:val="28"/>
          <w:szCs w:val="28"/>
        </w:rPr>
        <w:t xml:space="preserve"> Наша  работа </w:t>
      </w:r>
      <w:r w:rsidR="00AB6C07" w:rsidRPr="003A58CE">
        <w:rPr>
          <w:rFonts w:ascii="Times New Roman" w:hAnsi="Times New Roman" w:cs="Times New Roman"/>
          <w:sz w:val="28"/>
          <w:szCs w:val="28"/>
        </w:rPr>
        <w:t xml:space="preserve"> по формированию читательской грамотности у дошкольников </w:t>
      </w:r>
      <w:r w:rsidRPr="003A58CE">
        <w:rPr>
          <w:rFonts w:ascii="Times New Roman" w:hAnsi="Times New Roman" w:cs="Times New Roman"/>
          <w:sz w:val="28"/>
          <w:szCs w:val="28"/>
        </w:rPr>
        <w:t xml:space="preserve"> позволила сформировать у ребят </w:t>
      </w:r>
      <w:r w:rsidR="00AB6C07" w:rsidRPr="003A58CE">
        <w:rPr>
          <w:rFonts w:ascii="Times New Roman" w:hAnsi="Times New Roman" w:cs="Times New Roman"/>
          <w:sz w:val="28"/>
          <w:szCs w:val="28"/>
        </w:rPr>
        <w:t>активность и объективность читательского воображения. Дети размышляют над  прочитанным, задают вопросы, пересказывают содержание текста, эмоционально отзываются о поступках героев.</w:t>
      </w:r>
      <w:r w:rsidR="00573434" w:rsidRPr="003A58CE">
        <w:rPr>
          <w:rFonts w:ascii="Times New Roman" w:hAnsi="Times New Roman" w:cs="Times New Roman"/>
          <w:sz w:val="28"/>
          <w:szCs w:val="28"/>
        </w:rPr>
        <w:t xml:space="preserve"> Ребята проявляют интерес к чтению книг, к концу года многие начинают читать сами.</w:t>
      </w:r>
    </w:p>
    <w:p w:rsidR="00A22B81" w:rsidRPr="00573434" w:rsidRDefault="00A22B81" w:rsidP="00786337">
      <w:pPr>
        <w:shd w:val="clear" w:color="auto" w:fill="FFFFFF"/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sectPr w:rsidR="00A22B81" w:rsidRPr="00573434" w:rsidSect="0033493B">
      <w:footerReference w:type="default" r:id="rId17"/>
      <w:pgSz w:w="11906" w:h="16838"/>
      <w:pgMar w:top="1134" w:right="1134" w:bottom="1134" w:left="1134" w:header="709" w:footer="709" w:gutter="0"/>
      <w:pgBorders w:offsetFrom="page">
        <w:top w:val="thinThickThinMediumGap" w:sz="24" w:space="24" w:color="943634" w:themeColor="accent2" w:themeShade="BF"/>
        <w:left w:val="thinThickThinMediumGap" w:sz="24" w:space="24" w:color="943634" w:themeColor="accent2" w:themeShade="BF"/>
        <w:bottom w:val="thinThickThinMediumGap" w:sz="24" w:space="24" w:color="943634" w:themeColor="accent2" w:themeShade="BF"/>
        <w:right w:val="thinThickThinMediumGap" w:sz="24" w:space="24" w:color="943634" w:themeColor="accent2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2AB9" w:rsidRDefault="00E12AB9" w:rsidP="001D6CBA">
      <w:pPr>
        <w:spacing w:after="0" w:line="240" w:lineRule="auto"/>
      </w:pPr>
      <w:r>
        <w:separator/>
      </w:r>
    </w:p>
  </w:endnote>
  <w:endnote w:type="continuationSeparator" w:id="0">
    <w:p w:rsidR="00E12AB9" w:rsidRDefault="00E12AB9" w:rsidP="001D6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20172702"/>
      <w:docPartObj>
        <w:docPartGallery w:val="Page Numbers (Bottom of Page)"/>
        <w:docPartUnique/>
      </w:docPartObj>
    </w:sdtPr>
    <w:sdtContent>
      <w:p w:rsidR="001D6CBA" w:rsidRDefault="00C869A3">
        <w:pPr>
          <w:pStyle w:val="a6"/>
          <w:jc w:val="center"/>
        </w:pPr>
        <w:r>
          <w:rPr>
            <w:noProof/>
          </w:rPr>
          <w:fldChar w:fldCharType="begin"/>
        </w:r>
        <w:r w:rsidR="002F5121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8E537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1D6CBA" w:rsidRDefault="001D6CB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2AB9" w:rsidRDefault="00E12AB9" w:rsidP="001D6CBA">
      <w:pPr>
        <w:spacing w:after="0" w:line="240" w:lineRule="auto"/>
      </w:pPr>
      <w:r>
        <w:separator/>
      </w:r>
    </w:p>
  </w:footnote>
  <w:footnote w:type="continuationSeparator" w:id="0">
    <w:p w:rsidR="00E12AB9" w:rsidRDefault="00E12AB9" w:rsidP="001D6C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17F43"/>
    <w:rsid w:val="000015C1"/>
    <w:rsid w:val="00006F7E"/>
    <w:rsid w:val="00023745"/>
    <w:rsid w:val="00033019"/>
    <w:rsid w:val="00046CBC"/>
    <w:rsid w:val="00047380"/>
    <w:rsid w:val="00085285"/>
    <w:rsid w:val="00090985"/>
    <w:rsid w:val="000928FE"/>
    <w:rsid w:val="00093FDF"/>
    <w:rsid w:val="000962B3"/>
    <w:rsid w:val="000B771A"/>
    <w:rsid w:val="000F1565"/>
    <w:rsid w:val="0010638D"/>
    <w:rsid w:val="0011561E"/>
    <w:rsid w:val="00125D8D"/>
    <w:rsid w:val="001405DB"/>
    <w:rsid w:val="001471DB"/>
    <w:rsid w:val="00180997"/>
    <w:rsid w:val="0018154E"/>
    <w:rsid w:val="00194CC2"/>
    <w:rsid w:val="001A2FF9"/>
    <w:rsid w:val="001B5C50"/>
    <w:rsid w:val="001D6CBA"/>
    <w:rsid w:val="001E0629"/>
    <w:rsid w:val="001E0BEF"/>
    <w:rsid w:val="001F37EA"/>
    <w:rsid w:val="0020206F"/>
    <w:rsid w:val="00230C6C"/>
    <w:rsid w:val="00270C17"/>
    <w:rsid w:val="00280530"/>
    <w:rsid w:val="002A6E38"/>
    <w:rsid w:val="002C4434"/>
    <w:rsid w:val="002C7B6F"/>
    <w:rsid w:val="002D1E31"/>
    <w:rsid w:val="002E2E90"/>
    <w:rsid w:val="002E615A"/>
    <w:rsid w:val="002F5121"/>
    <w:rsid w:val="0033493B"/>
    <w:rsid w:val="00341FBA"/>
    <w:rsid w:val="0036322B"/>
    <w:rsid w:val="003775DD"/>
    <w:rsid w:val="00394D5E"/>
    <w:rsid w:val="003A3A4F"/>
    <w:rsid w:val="003A58CE"/>
    <w:rsid w:val="003B5D69"/>
    <w:rsid w:val="003C1227"/>
    <w:rsid w:val="003C67E6"/>
    <w:rsid w:val="003E4D31"/>
    <w:rsid w:val="003F05A6"/>
    <w:rsid w:val="003F4FF5"/>
    <w:rsid w:val="003F7EF8"/>
    <w:rsid w:val="0040499F"/>
    <w:rsid w:val="00426323"/>
    <w:rsid w:val="00455F6D"/>
    <w:rsid w:val="00466058"/>
    <w:rsid w:val="004872D3"/>
    <w:rsid w:val="00494B1D"/>
    <w:rsid w:val="004A5BAE"/>
    <w:rsid w:val="004B28C1"/>
    <w:rsid w:val="004B32F2"/>
    <w:rsid w:val="004F07AA"/>
    <w:rsid w:val="00515A45"/>
    <w:rsid w:val="00516067"/>
    <w:rsid w:val="00526D40"/>
    <w:rsid w:val="00536865"/>
    <w:rsid w:val="00543F64"/>
    <w:rsid w:val="00551F18"/>
    <w:rsid w:val="00573434"/>
    <w:rsid w:val="005757C4"/>
    <w:rsid w:val="00575B90"/>
    <w:rsid w:val="005A2F78"/>
    <w:rsid w:val="005B3DE7"/>
    <w:rsid w:val="005C02BF"/>
    <w:rsid w:val="005D490A"/>
    <w:rsid w:val="00634D13"/>
    <w:rsid w:val="00647371"/>
    <w:rsid w:val="006A7A73"/>
    <w:rsid w:val="006B025D"/>
    <w:rsid w:val="006C2EDB"/>
    <w:rsid w:val="006C4817"/>
    <w:rsid w:val="007045BD"/>
    <w:rsid w:val="00730F9F"/>
    <w:rsid w:val="007436E7"/>
    <w:rsid w:val="007568A5"/>
    <w:rsid w:val="00786337"/>
    <w:rsid w:val="007A2ED9"/>
    <w:rsid w:val="007A41A5"/>
    <w:rsid w:val="007A4E42"/>
    <w:rsid w:val="007B0212"/>
    <w:rsid w:val="007D27FF"/>
    <w:rsid w:val="00814C19"/>
    <w:rsid w:val="00815133"/>
    <w:rsid w:val="00817F43"/>
    <w:rsid w:val="00820AA5"/>
    <w:rsid w:val="00835CA6"/>
    <w:rsid w:val="00837B60"/>
    <w:rsid w:val="00840010"/>
    <w:rsid w:val="00846FB0"/>
    <w:rsid w:val="008644F4"/>
    <w:rsid w:val="0086752A"/>
    <w:rsid w:val="008736B4"/>
    <w:rsid w:val="00876EB6"/>
    <w:rsid w:val="008B6B45"/>
    <w:rsid w:val="008D2EE2"/>
    <w:rsid w:val="008D5706"/>
    <w:rsid w:val="008E537A"/>
    <w:rsid w:val="008E7972"/>
    <w:rsid w:val="0092427D"/>
    <w:rsid w:val="00925AA4"/>
    <w:rsid w:val="00943FEF"/>
    <w:rsid w:val="00951FA8"/>
    <w:rsid w:val="00976615"/>
    <w:rsid w:val="009A743F"/>
    <w:rsid w:val="009B29BC"/>
    <w:rsid w:val="009B6B8A"/>
    <w:rsid w:val="009D5237"/>
    <w:rsid w:val="00A22B81"/>
    <w:rsid w:val="00A51604"/>
    <w:rsid w:val="00A665D5"/>
    <w:rsid w:val="00A67CB5"/>
    <w:rsid w:val="00AA6C33"/>
    <w:rsid w:val="00AB6463"/>
    <w:rsid w:val="00AB6C07"/>
    <w:rsid w:val="00AC2023"/>
    <w:rsid w:val="00AC6DA6"/>
    <w:rsid w:val="00AD6735"/>
    <w:rsid w:val="00AF03B9"/>
    <w:rsid w:val="00B12039"/>
    <w:rsid w:val="00B27039"/>
    <w:rsid w:val="00B628D8"/>
    <w:rsid w:val="00B6792A"/>
    <w:rsid w:val="00B7609F"/>
    <w:rsid w:val="00BB7080"/>
    <w:rsid w:val="00BC4E94"/>
    <w:rsid w:val="00BE3B14"/>
    <w:rsid w:val="00BF08EC"/>
    <w:rsid w:val="00BF348E"/>
    <w:rsid w:val="00C256B1"/>
    <w:rsid w:val="00C44730"/>
    <w:rsid w:val="00C54C69"/>
    <w:rsid w:val="00C55DEB"/>
    <w:rsid w:val="00C606B2"/>
    <w:rsid w:val="00C75FA0"/>
    <w:rsid w:val="00C762D5"/>
    <w:rsid w:val="00C869A3"/>
    <w:rsid w:val="00CD6DD8"/>
    <w:rsid w:val="00CE6D20"/>
    <w:rsid w:val="00CF412D"/>
    <w:rsid w:val="00CF595B"/>
    <w:rsid w:val="00D36DAA"/>
    <w:rsid w:val="00D51804"/>
    <w:rsid w:val="00D93CE5"/>
    <w:rsid w:val="00DA6464"/>
    <w:rsid w:val="00DC595A"/>
    <w:rsid w:val="00DE7233"/>
    <w:rsid w:val="00E03F65"/>
    <w:rsid w:val="00E04ABC"/>
    <w:rsid w:val="00E12AB9"/>
    <w:rsid w:val="00E301F4"/>
    <w:rsid w:val="00E44800"/>
    <w:rsid w:val="00E668D0"/>
    <w:rsid w:val="00E713EE"/>
    <w:rsid w:val="00E72BEF"/>
    <w:rsid w:val="00EB3CB7"/>
    <w:rsid w:val="00ED647F"/>
    <w:rsid w:val="00EF48A1"/>
    <w:rsid w:val="00F1147D"/>
    <w:rsid w:val="00F215B7"/>
    <w:rsid w:val="00F37FFE"/>
    <w:rsid w:val="00F400B9"/>
    <w:rsid w:val="00F77FE5"/>
    <w:rsid w:val="00FA7A76"/>
    <w:rsid w:val="00FC7F0E"/>
    <w:rsid w:val="00FD05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A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3FEF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1D6C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D6CBA"/>
  </w:style>
  <w:style w:type="paragraph" w:styleId="a6">
    <w:name w:val="footer"/>
    <w:basedOn w:val="a"/>
    <w:link w:val="a7"/>
    <w:uiPriority w:val="99"/>
    <w:unhideWhenUsed/>
    <w:rsid w:val="001D6C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D6CBA"/>
  </w:style>
  <w:style w:type="paragraph" w:styleId="a8">
    <w:name w:val="Normal (Web)"/>
    <w:basedOn w:val="a"/>
    <w:uiPriority w:val="99"/>
    <w:unhideWhenUsed/>
    <w:rsid w:val="00181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F400B9"/>
    <w:rPr>
      <w:b/>
      <w:bCs/>
    </w:rPr>
  </w:style>
  <w:style w:type="character" w:styleId="aa">
    <w:name w:val="Emphasis"/>
    <w:basedOn w:val="a0"/>
    <w:uiPriority w:val="20"/>
    <w:qFormat/>
    <w:rsid w:val="00F400B9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F40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400B9"/>
    <w:rPr>
      <w:rFonts w:ascii="Tahoma" w:hAnsi="Tahoma" w:cs="Tahoma"/>
      <w:sz w:val="16"/>
      <w:szCs w:val="16"/>
    </w:rPr>
  </w:style>
  <w:style w:type="character" w:styleId="ad">
    <w:name w:val="line number"/>
    <w:basedOn w:val="a0"/>
    <w:uiPriority w:val="99"/>
    <w:semiHidden/>
    <w:unhideWhenUsed/>
    <w:rsid w:val="00EF48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24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661050-C60C-4AF9-826E-5A9B2F8DB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801</TotalTime>
  <Pages>1</Pages>
  <Words>1122</Words>
  <Characters>6401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117</cp:revision>
  <dcterms:created xsi:type="dcterms:W3CDTF">2023-01-23T11:41:00Z</dcterms:created>
  <dcterms:modified xsi:type="dcterms:W3CDTF">2023-11-06T05:12:00Z</dcterms:modified>
</cp:coreProperties>
</file>