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0F75" w14:textId="77777777" w:rsidR="00227029" w:rsidRDefault="00227029" w:rsidP="00227029">
      <w:pPr>
        <w:pStyle w:val="a4"/>
        <w:shd w:val="clear" w:color="auto" w:fill="FFFFFF"/>
        <w:spacing w:before="0" w:beforeAutospacing="0" w:after="0" w:afterAutospacing="0" w:line="276" w:lineRule="auto"/>
        <w:ind w:left="-142" w:firstLine="708"/>
        <w:jc w:val="right"/>
        <w:rPr>
          <w:i/>
        </w:rPr>
      </w:pPr>
    </w:p>
    <w:p w14:paraId="15DA613C" w14:textId="77777777" w:rsidR="009F3362" w:rsidRPr="009F3362" w:rsidRDefault="009F3362" w:rsidP="00227029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5D0F430" w14:textId="230FBC8D" w:rsidR="00AB520B" w:rsidRPr="009F3362" w:rsidRDefault="00B16D51" w:rsidP="00227029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Современный урок</w:t>
      </w:r>
      <w:r w:rsidR="00AB520B" w:rsidRPr="009F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87F">
        <w:rPr>
          <w:rFonts w:ascii="Times New Roman" w:hAnsi="Times New Roman" w:cs="Times New Roman"/>
          <w:b/>
          <w:sz w:val="24"/>
          <w:szCs w:val="24"/>
        </w:rPr>
        <w:t>иностранного (</w:t>
      </w:r>
      <w:r w:rsidR="0061246A" w:rsidRPr="009F3362">
        <w:rPr>
          <w:rFonts w:ascii="Times New Roman" w:hAnsi="Times New Roman" w:cs="Times New Roman"/>
          <w:b/>
          <w:sz w:val="24"/>
          <w:szCs w:val="24"/>
        </w:rPr>
        <w:t>английского</w:t>
      </w:r>
      <w:r w:rsidR="00A4587F">
        <w:rPr>
          <w:rFonts w:ascii="Times New Roman" w:hAnsi="Times New Roman" w:cs="Times New Roman"/>
          <w:b/>
          <w:sz w:val="24"/>
          <w:szCs w:val="24"/>
        </w:rPr>
        <w:t>)</w:t>
      </w:r>
      <w:r w:rsidR="0061246A" w:rsidRPr="009F3362">
        <w:rPr>
          <w:rFonts w:ascii="Times New Roman" w:hAnsi="Times New Roman" w:cs="Times New Roman"/>
          <w:b/>
          <w:sz w:val="24"/>
          <w:szCs w:val="24"/>
        </w:rPr>
        <w:t xml:space="preserve"> языка </w:t>
      </w:r>
      <w:r w:rsidRPr="009F3362">
        <w:rPr>
          <w:rFonts w:ascii="Times New Roman" w:hAnsi="Times New Roman" w:cs="Times New Roman"/>
          <w:b/>
          <w:sz w:val="24"/>
          <w:szCs w:val="24"/>
        </w:rPr>
        <w:t>в условиях реализации</w:t>
      </w:r>
    </w:p>
    <w:p w14:paraId="6C34DAE2" w14:textId="77777777" w:rsidR="00AB520B" w:rsidRPr="009F3362" w:rsidRDefault="00B16D51" w:rsidP="00227029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обновленных ФГОС</w:t>
      </w:r>
    </w:p>
    <w:p w14:paraId="42BDFD46" w14:textId="2F2CCDFB" w:rsidR="007F36C1" w:rsidRPr="000D200E" w:rsidRDefault="000D200E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570BFC2" w14:textId="1B60E471" w:rsidR="007F36C1" w:rsidRDefault="00B16D51" w:rsidP="00A4587F">
      <w:pPr>
        <w:spacing w:after="0" w:line="276" w:lineRule="auto"/>
        <w:ind w:lef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3362">
        <w:rPr>
          <w:rFonts w:ascii="Times New Roman" w:hAnsi="Times New Roman" w:cs="Times New Roman"/>
          <w:sz w:val="24"/>
          <w:szCs w:val="24"/>
        </w:rPr>
        <w:tab/>
      </w:r>
      <w:r w:rsidR="00AB520B" w:rsidRPr="009F3362">
        <w:rPr>
          <w:rFonts w:ascii="Times New Roman" w:hAnsi="Times New Roman" w:cs="Times New Roman"/>
          <w:sz w:val="24"/>
          <w:szCs w:val="24"/>
        </w:rPr>
        <w:t xml:space="preserve">Новое время требует от учителей </w:t>
      </w:r>
      <w:r w:rsidR="00A4587F">
        <w:rPr>
          <w:rFonts w:ascii="Times New Roman" w:hAnsi="Times New Roman" w:cs="Times New Roman"/>
          <w:sz w:val="24"/>
          <w:szCs w:val="24"/>
        </w:rPr>
        <w:t>иностранн</w:t>
      </w:r>
      <w:r w:rsidR="00AB520B" w:rsidRPr="009F3362">
        <w:rPr>
          <w:rFonts w:ascii="Times New Roman" w:hAnsi="Times New Roman" w:cs="Times New Roman"/>
          <w:sz w:val="24"/>
          <w:szCs w:val="24"/>
        </w:rPr>
        <w:t xml:space="preserve">ого языка нового подхода, новых образовательных технологий и методических приемов при обучении школьников </w:t>
      </w:r>
      <w:r w:rsidR="00A4587F">
        <w:rPr>
          <w:rFonts w:ascii="Times New Roman" w:hAnsi="Times New Roman" w:cs="Times New Roman"/>
          <w:sz w:val="24"/>
          <w:szCs w:val="24"/>
        </w:rPr>
        <w:t>иностранн</w:t>
      </w:r>
      <w:r w:rsidR="00AB520B" w:rsidRPr="009F3362">
        <w:rPr>
          <w:rFonts w:ascii="Times New Roman" w:hAnsi="Times New Roman" w:cs="Times New Roman"/>
          <w:sz w:val="24"/>
          <w:szCs w:val="24"/>
        </w:rPr>
        <w:t>ому языку.</w:t>
      </w:r>
      <w:r w:rsidR="00A4587F">
        <w:rPr>
          <w:rFonts w:ascii="Times New Roman" w:hAnsi="Times New Roman" w:cs="Times New Roman"/>
          <w:sz w:val="24"/>
          <w:szCs w:val="24"/>
        </w:rPr>
        <w:t xml:space="preserve"> </w:t>
      </w:r>
      <w:r w:rsidR="00AB520B" w:rsidRPr="009F3362">
        <w:rPr>
          <w:rFonts w:ascii="Times New Roman" w:hAnsi="Times New Roman" w:cs="Times New Roman"/>
          <w:sz w:val="24"/>
          <w:szCs w:val="24"/>
        </w:rPr>
        <w:t xml:space="preserve">Каждый учитель работает на результат и заинтересован, чтобы дети были успешными не только в школе, но и в дальнейшей жизни. Поэтому каждый </w:t>
      </w:r>
      <w:r w:rsidR="00A4587F">
        <w:rPr>
          <w:rFonts w:ascii="Times New Roman" w:hAnsi="Times New Roman" w:cs="Times New Roman"/>
          <w:sz w:val="24"/>
          <w:szCs w:val="24"/>
        </w:rPr>
        <w:t>педагог</w:t>
      </w:r>
      <w:r w:rsidR="00AB520B" w:rsidRPr="009F3362">
        <w:rPr>
          <w:rFonts w:ascii="Times New Roman" w:hAnsi="Times New Roman" w:cs="Times New Roman"/>
          <w:sz w:val="24"/>
          <w:szCs w:val="24"/>
        </w:rPr>
        <w:t xml:space="preserve"> всеми силами старается увлечь ребят своим предметом</w:t>
      </w:r>
      <w:r w:rsidR="007F36C1" w:rsidRPr="009F3362">
        <w:rPr>
          <w:rFonts w:ascii="Times New Roman" w:hAnsi="Times New Roman" w:cs="Times New Roman"/>
          <w:sz w:val="24"/>
          <w:szCs w:val="24"/>
        </w:rPr>
        <w:t>, активизировать работу на уроке, а также сохранить здоровье учащихся. Следовательно, каждый</w:t>
      </w:r>
      <w:r w:rsidR="00A4587F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7F36C1" w:rsidRPr="009F3362">
        <w:rPr>
          <w:rFonts w:ascii="Times New Roman" w:hAnsi="Times New Roman" w:cs="Times New Roman"/>
          <w:sz w:val="24"/>
          <w:szCs w:val="24"/>
        </w:rPr>
        <w:t xml:space="preserve"> старается соотносить учебную нагрузку и методы преподавания с возрастными и индивидуальными особенностями детей, предусматривая виды работ, которые снимали бы напряжение и усталость.</w:t>
      </w:r>
    </w:p>
    <w:p w14:paraId="6F287F11" w14:textId="58102BD9" w:rsidR="00104117" w:rsidRPr="00104117" w:rsidRDefault="00104117" w:rsidP="00104117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</w:p>
    <w:p w14:paraId="0685A0DC" w14:textId="08DA20AE" w:rsidR="00800839" w:rsidRPr="009F3362" w:rsidRDefault="00B16D51" w:rsidP="00A4587F">
      <w:pPr>
        <w:spacing w:after="0" w:line="276" w:lineRule="auto"/>
        <w:ind w:lef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3362">
        <w:rPr>
          <w:rFonts w:ascii="Times New Roman" w:hAnsi="Times New Roman" w:cs="Times New Roman"/>
          <w:sz w:val="24"/>
          <w:szCs w:val="24"/>
        </w:rPr>
        <w:t xml:space="preserve"> </w:t>
      </w:r>
      <w:r w:rsidRPr="009F3362">
        <w:rPr>
          <w:rFonts w:ascii="Times New Roman" w:hAnsi="Times New Roman" w:cs="Times New Roman"/>
          <w:sz w:val="24"/>
          <w:szCs w:val="24"/>
        </w:rPr>
        <w:tab/>
      </w:r>
      <w:r w:rsidR="00A4587F">
        <w:rPr>
          <w:rFonts w:ascii="Times New Roman" w:hAnsi="Times New Roman" w:cs="Times New Roman"/>
          <w:sz w:val="24"/>
          <w:szCs w:val="24"/>
        </w:rPr>
        <w:t>Иностранный (английский)</w:t>
      </w:r>
      <w:r w:rsidR="007F36C1" w:rsidRPr="009F3362">
        <w:rPr>
          <w:rFonts w:ascii="Times New Roman" w:hAnsi="Times New Roman" w:cs="Times New Roman"/>
          <w:sz w:val="24"/>
          <w:szCs w:val="24"/>
        </w:rPr>
        <w:t xml:space="preserve"> язык в школе – серьёзный и сложный предмет. На уроках учащимся приходится много запоминать, говорить, писать, читать, слушать и анализировать информацию. Организация урока имеет большое значение для успешного овладения языком.</w:t>
      </w:r>
      <w:r w:rsidR="00A4587F">
        <w:rPr>
          <w:rFonts w:ascii="Times New Roman" w:hAnsi="Times New Roman" w:cs="Times New Roman"/>
          <w:sz w:val="24"/>
          <w:szCs w:val="24"/>
        </w:rPr>
        <w:t xml:space="preserve"> </w:t>
      </w:r>
      <w:r w:rsidR="00AB520B" w:rsidRPr="009F3362">
        <w:rPr>
          <w:rFonts w:ascii="Times New Roman" w:hAnsi="Times New Roman" w:cs="Times New Roman"/>
          <w:sz w:val="24"/>
          <w:szCs w:val="24"/>
        </w:rPr>
        <w:t xml:space="preserve">Чтобы обучение было успешным, учителю необходимо иметь в своей «педагогической копилке» разные методические приёмы. На протяжении всей своей работы с детьми младшего, среднего и старшего школьного возраста я стараюсь использовать самые разнообразные </w:t>
      </w:r>
      <w:r w:rsidR="006B4091" w:rsidRPr="009F3362">
        <w:rPr>
          <w:rFonts w:ascii="Times New Roman" w:hAnsi="Times New Roman" w:cs="Times New Roman"/>
          <w:sz w:val="24"/>
          <w:szCs w:val="24"/>
        </w:rPr>
        <w:t xml:space="preserve">и эффективные </w:t>
      </w:r>
      <w:r w:rsidR="00AB520B" w:rsidRPr="009F3362">
        <w:rPr>
          <w:rFonts w:ascii="Times New Roman" w:hAnsi="Times New Roman" w:cs="Times New Roman"/>
          <w:sz w:val="24"/>
          <w:szCs w:val="24"/>
        </w:rPr>
        <w:t>методы, игры и игровые приёмы, находя это в методической литературе или придумывая сама.</w:t>
      </w:r>
    </w:p>
    <w:p w14:paraId="4F78CA59" w14:textId="7F6F0935" w:rsidR="005F6B99" w:rsidRDefault="005F6B99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362">
        <w:rPr>
          <w:rFonts w:ascii="Times New Roman" w:hAnsi="Times New Roman" w:cs="Times New Roman"/>
          <w:sz w:val="24"/>
          <w:szCs w:val="24"/>
        </w:rPr>
        <w:tab/>
      </w:r>
      <w:r w:rsidR="00A4587F">
        <w:rPr>
          <w:rFonts w:ascii="Times New Roman" w:hAnsi="Times New Roman" w:cs="Times New Roman"/>
          <w:sz w:val="24"/>
          <w:szCs w:val="24"/>
        </w:rPr>
        <w:tab/>
      </w:r>
      <w:r w:rsidR="006B4091" w:rsidRPr="009F3362">
        <w:rPr>
          <w:rFonts w:ascii="Times New Roman" w:hAnsi="Times New Roman" w:cs="Times New Roman"/>
          <w:sz w:val="24"/>
          <w:szCs w:val="24"/>
        </w:rPr>
        <w:t>На</w:t>
      </w:r>
      <w:r w:rsidR="003872BA" w:rsidRPr="009F3362">
        <w:rPr>
          <w:rFonts w:ascii="Times New Roman" w:hAnsi="Times New Roman" w:cs="Times New Roman"/>
          <w:sz w:val="24"/>
          <w:szCs w:val="24"/>
        </w:rPr>
        <w:t xml:space="preserve"> своих уроках я использую </w:t>
      </w:r>
      <w:r w:rsidR="00A4587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4587F" w:rsidRPr="00A4587F">
        <w:rPr>
          <w:rFonts w:ascii="Times New Roman" w:hAnsi="Times New Roman" w:cs="Times New Roman"/>
          <w:sz w:val="24"/>
          <w:szCs w:val="24"/>
          <w:u w:val="single"/>
        </w:rPr>
        <w:t xml:space="preserve">современные </w:t>
      </w:r>
      <w:r w:rsidR="003872BA" w:rsidRPr="00A4587F">
        <w:rPr>
          <w:rFonts w:ascii="Times New Roman" w:hAnsi="Times New Roman" w:cs="Times New Roman"/>
          <w:sz w:val="24"/>
          <w:szCs w:val="24"/>
          <w:u w:val="single"/>
        </w:rPr>
        <w:t>образовательные технологии</w:t>
      </w:r>
      <w:r w:rsidR="00A4587F" w:rsidRPr="00A458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1C12D3D" w14:textId="7DD35CD4" w:rsidR="00104117" w:rsidRPr="00104117" w:rsidRDefault="00104117" w:rsidP="00104117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</w:p>
    <w:p w14:paraId="67F79B89" w14:textId="77777777" w:rsidR="006B4091" w:rsidRPr="009F3362" w:rsidRDefault="006B4091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1. Технология проблемного обучения</w:t>
      </w:r>
      <w:r w:rsidR="009F3362" w:rsidRPr="009F3362">
        <w:rPr>
          <w:rFonts w:ascii="Times New Roman" w:hAnsi="Times New Roman" w:cs="Times New Roman"/>
          <w:b/>
          <w:sz w:val="24"/>
          <w:szCs w:val="24"/>
        </w:rPr>
        <w:t>.</w:t>
      </w:r>
      <w:r w:rsidRPr="009F3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16C37E" w14:textId="77777777" w:rsidR="009F3362" w:rsidRPr="00A4587F" w:rsidRDefault="009F3362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5681C2" w14:textId="77777777" w:rsidR="00AC4E7B" w:rsidRPr="009F3362" w:rsidRDefault="00AC4E7B" w:rsidP="00A4587F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FCBDA" wp14:editId="68C10E2B">
            <wp:extent cx="4902196" cy="3676650"/>
            <wp:effectExtent l="0" t="0" r="0" b="0"/>
            <wp:docPr id="4" name="Рисунок 4" descr="https://mypresentation.ru/documents_6/25e8f98f1a49154181a5085b261cf3c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25e8f98f1a49154181a5085b261cf3c0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43" cy="37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9FCE" w14:textId="77777777" w:rsidR="0078488A" w:rsidRPr="009F3362" w:rsidRDefault="0078488A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6BA53" w14:textId="25BA6C9C" w:rsidR="00104117" w:rsidRDefault="00104117" w:rsidP="00104117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– </w:t>
      </w:r>
      <w:r w:rsidR="00D92C80" w:rsidRPr="00D92C80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>создание проблемных ситуаций на уроке.</w:t>
      </w:r>
    </w:p>
    <w:p w14:paraId="680CE702" w14:textId="514977F0" w:rsidR="00104117" w:rsidRPr="00104117" w:rsidRDefault="00104117" w:rsidP="00104117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</w:p>
    <w:p w14:paraId="554B81BF" w14:textId="39F6B7A7" w:rsidR="0078488A" w:rsidRPr="009F3362" w:rsidRDefault="009F3362" w:rsidP="00104117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F3362">
        <w:rPr>
          <w:rFonts w:ascii="Times New Roman" w:hAnsi="Times New Roman" w:cs="Times New Roman"/>
          <w:sz w:val="24"/>
          <w:szCs w:val="24"/>
        </w:rPr>
        <w:lastRenderedPageBreak/>
        <w:t>Например, урок английского языка по теме «Великобритания» можно начать следующим образом:</w:t>
      </w:r>
    </w:p>
    <w:p w14:paraId="4CBD4E95" w14:textId="77777777" w:rsidR="009F3362" w:rsidRPr="00A4587F" w:rsidRDefault="009F3362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78488A" w:rsidRPr="0078488A" w14:paraId="24C33A6A" w14:textId="77777777" w:rsidTr="0078488A">
        <w:trPr>
          <w:trHeight w:val="31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8DF0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E190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460D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Ученик</w:t>
            </w:r>
          </w:p>
        </w:tc>
      </w:tr>
      <w:tr w:rsidR="0078488A" w:rsidRPr="0078488A" w14:paraId="3D083F78" w14:textId="77777777" w:rsidTr="0078488A">
        <w:trPr>
          <w:trHeight w:val="1267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B83E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Предъявление противоречивых фактов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0427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78488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– Some people call this </w:t>
            </w:r>
            <w:r w:rsidR="00C66F71" w:rsidRPr="009F3362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country England</w:t>
            </w:r>
            <w:r w:rsidRPr="0078488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, the others name it UK, some people</w:t>
            </w:r>
            <w:r w:rsidR="00C66F71" w:rsidRPr="009F33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78488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say, “It is Great Britain»</w:t>
            </w:r>
            <w:r w:rsidR="009F3362" w:rsidRPr="009F3362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4016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Слушают учителя, испытывают удивление</w:t>
            </w:r>
            <w:r w:rsidR="009F3362" w:rsidRPr="009F33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8488A" w:rsidRPr="0078488A" w14:paraId="0DC4A91F" w14:textId="77777777" w:rsidTr="0078488A">
        <w:trPr>
          <w:trHeight w:val="94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B045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Побуждение к осознанию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FA19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78488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– What is strange?</w:t>
            </w:r>
          </w:p>
          <w:p w14:paraId="68D438F1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78488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– Is it one country or three different countries?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32B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– One country has many names.</w:t>
            </w:r>
          </w:p>
          <w:p w14:paraId="09E4134A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Осознают противоречие</w:t>
            </w:r>
            <w:r w:rsidR="009F3362" w:rsidRPr="009F33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8488A" w:rsidRPr="0078488A" w14:paraId="21A89438" w14:textId="77777777" w:rsidTr="0078488A">
        <w:trPr>
          <w:trHeight w:val="627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B652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Побуждение к проблеме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3A23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78488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– What will we speak about today?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1C17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proofErr w:type="spellStart"/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Great</w:t>
            </w:r>
            <w:proofErr w:type="spellEnd"/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Britain</w:t>
            </w:r>
            <w:proofErr w:type="spellEnd"/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8488A" w:rsidRPr="0078488A" w14:paraId="61753185" w14:textId="77777777" w:rsidTr="0078488A">
        <w:trPr>
          <w:trHeight w:val="32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F777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893D" w14:textId="77777777" w:rsidR="0078488A" w:rsidRPr="0078488A" w:rsidRDefault="0078488A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48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Записывает тему урока</w:t>
            </w:r>
            <w:r w:rsidR="009F3362" w:rsidRPr="009F33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D069" w14:textId="6C857338" w:rsidR="0078488A" w:rsidRPr="0078488A" w:rsidRDefault="009F3362" w:rsidP="00A4587F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F33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Записывают тему урока.</w:t>
            </w:r>
          </w:p>
        </w:tc>
      </w:tr>
    </w:tbl>
    <w:p w14:paraId="67F9B24D" w14:textId="14F447B9" w:rsidR="00B2171D" w:rsidRDefault="00B2171D" w:rsidP="00A4587F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</w:p>
    <w:p w14:paraId="21CF7AFB" w14:textId="58C38A65" w:rsidR="00104117" w:rsidRPr="00D92C80" w:rsidRDefault="00104117" w:rsidP="00104117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6) – </w:t>
      </w:r>
      <w:r w:rsidR="00D92C80"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 при изучении темы </w:t>
      </w:r>
      <w:r w:rsidR="00D92C8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D92C80" w:rsidRPr="00D92C80">
        <w:rPr>
          <w:rFonts w:ascii="Times New Roman" w:hAnsi="Times New Roman" w:cs="Times New Roman"/>
          <w:sz w:val="24"/>
          <w:szCs w:val="24"/>
        </w:rPr>
        <w:t xml:space="preserve"> </w:t>
      </w:r>
      <w:r w:rsidR="00D92C80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D92C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83F42" w14:textId="77777777" w:rsidR="00104117" w:rsidRPr="00A4587F" w:rsidRDefault="00104117" w:rsidP="00D92C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</w:p>
    <w:p w14:paraId="713A1EE5" w14:textId="24222AC8" w:rsidR="009F3362" w:rsidRDefault="00253155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3362" w:rsidRPr="009F3362"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мышления.</w:t>
      </w:r>
    </w:p>
    <w:p w14:paraId="4DD00283" w14:textId="2C62A96B" w:rsidR="00D92C80" w:rsidRPr="009F3362" w:rsidRDefault="00D92C80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169250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7)</w:t>
      </w:r>
    </w:p>
    <w:bookmarkEnd w:id="1"/>
    <w:p w14:paraId="5DC018BF" w14:textId="06E037EE" w:rsidR="009F3362" w:rsidRPr="009F3362" w:rsidRDefault="009F3362" w:rsidP="00A4587F">
      <w:pPr>
        <w:pStyle w:val="a4"/>
        <w:shd w:val="clear" w:color="auto" w:fill="FFFFFF"/>
        <w:spacing w:before="0" w:beforeAutospacing="0" w:after="0" w:afterAutospacing="0" w:line="276" w:lineRule="auto"/>
        <w:ind w:left="-142" w:firstLine="850"/>
        <w:jc w:val="both"/>
      </w:pPr>
      <w:r w:rsidRPr="009F3362">
        <w:rPr>
          <w:u w:val="single"/>
        </w:rPr>
        <w:t>Цель развития критического мышления</w:t>
      </w:r>
      <w:r w:rsidRPr="009F3362">
        <w:t xml:space="preserve"> - формирование таких умений и навыков, как умение вырабатывать своё собственное мнение, осмысливать опыт, приходить к определённым умозаключениям, логично выстраивать цепь доказательств, выражать себя ясно и уверенно.</w:t>
      </w:r>
      <w:r w:rsidR="00D92C80">
        <w:t xml:space="preserve"> </w:t>
      </w:r>
    </w:p>
    <w:p w14:paraId="2D824469" w14:textId="77777777" w:rsidR="009F3362" w:rsidRPr="009F3362" w:rsidRDefault="009F3362" w:rsidP="00A4587F">
      <w:pPr>
        <w:pStyle w:val="a4"/>
        <w:shd w:val="clear" w:color="auto" w:fill="FFFFFF"/>
        <w:spacing w:before="0" w:beforeAutospacing="0" w:after="0" w:afterAutospacing="0" w:line="276" w:lineRule="auto"/>
        <w:ind w:left="-142" w:firstLine="850"/>
        <w:jc w:val="both"/>
      </w:pPr>
      <w:r w:rsidRPr="009F3362">
        <w:t>Поставленная цель позволяет решить ряд образовательных, развивающих и воспитательных задач:</w:t>
      </w:r>
    </w:p>
    <w:p w14:paraId="79872EA2" w14:textId="77777777" w:rsidR="009F3362" w:rsidRPr="009F3362" w:rsidRDefault="009F3362" w:rsidP="009F336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hanging="425"/>
        <w:jc w:val="both"/>
      </w:pPr>
      <w:r w:rsidRPr="009F3362">
        <w:t>критически мыслить;</w:t>
      </w:r>
    </w:p>
    <w:p w14:paraId="5214E96C" w14:textId="77777777" w:rsidR="009F3362" w:rsidRPr="009F3362" w:rsidRDefault="009F3362" w:rsidP="009F336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hanging="425"/>
        <w:jc w:val="both"/>
      </w:pPr>
      <w:r w:rsidRPr="009F3362">
        <w:t>решать сложные проблемы на основе анализа информации;</w:t>
      </w:r>
    </w:p>
    <w:p w14:paraId="074BB5B8" w14:textId="77777777" w:rsidR="009F3362" w:rsidRPr="009F3362" w:rsidRDefault="009F3362" w:rsidP="009F33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hanging="425"/>
        <w:jc w:val="both"/>
      </w:pPr>
      <w:r w:rsidRPr="009F3362">
        <w:t>взвешивать альтернативные мнения;</w:t>
      </w:r>
    </w:p>
    <w:p w14:paraId="7E871361" w14:textId="77777777" w:rsidR="009F3362" w:rsidRPr="009F3362" w:rsidRDefault="009F3362" w:rsidP="009F33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hanging="425"/>
        <w:jc w:val="both"/>
      </w:pPr>
      <w:r w:rsidRPr="009F3362">
        <w:t>уметь выявлять причинно-следственные связи;</w:t>
      </w:r>
    </w:p>
    <w:p w14:paraId="1EFF71A4" w14:textId="77777777" w:rsidR="009F3362" w:rsidRPr="009F3362" w:rsidRDefault="009F3362" w:rsidP="009F33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hanging="425"/>
        <w:jc w:val="both"/>
      </w:pPr>
      <w:r w:rsidRPr="009F3362">
        <w:t>уметь делать выводы и сравнения;</w:t>
      </w:r>
    </w:p>
    <w:p w14:paraId="401FC0B8" w14:textId="6052715E" w:rsidR="009F3362" w:rsidRDefault="009F3362" w:rsidP="00A4587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hanging="425"/>
        <w:jc w:val="both"/>
      </w:pPr>
      <w:r w:rsidRPr="009F3362">
        <w:t>уметь общаться с другими людьми.</w:t>
      </w:r>
    </w:p>
    <w:p w14:paraId="55D40B73" w14:textId="6FE60EE3" w:rsidR="00D92C80" w:rsidRPr="00D92C80" w:rsidRDefault="00D92C80" w:rsidP="00D92C80">
      <w:pPr>
        <w:pStyle w:val="a4"/>
        <w:shd w:val="clear" w:color="auto" w:fill="FFFFFF"/>
        <w:spacing w:before="0" w:beforeAutospacing="0" w:after="0" w:afterAutospacing="0" w:line="276" w:lineRule="auto"/>
        <w:ind w:left="-142"/>
        <w:jc w:val="both"/>
      </w:pPr>
      <w:r w:rsidRPr="00D92C80">
        <w:rPr>
          <w:b/>
          <w:bCs/>
          <w:i/>
          <w:iCs/>
        </w:rPr>
        <w:t xml:space="preserve">(Слайд </w:t>
      </w:r>
      <w:r>
        <w:rPr>
          <w:b/>
          <w:bCs/>
          <w:i/>
          <w:iCs/>
        </w:rPr>
        <w:t>8</w:t>
      </w:r>
      <w:r w:rsidRPr="00D92C80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– </w:t>
      </w:r>
      <w:r>
        <w:t>принципы технологии развития КМ.</w:t>
      </w:r>
    </w:p>
    <w:p w14:paraId="07230DE3" w14:textId="32F5293E" w:rsidR="00D92C80" w:rsidRDefault="00D92C80" w:rsidP="00D92C80">
      <w:pPr>
        <w:pStyle w:val="a4"/>
        <w:shd w:val="clear" w:color="auto" w:fill="FFFFFF"/>
        <w:spacing w:before="0" w:beforeAutospacing="0" w:after="0" w:afterAutospacing="0" w:line="276" w:lineRule="auto"/>
        <w:ind w:left="-142" w:firstLine="850"/>
        <w:jc w:val="both"/>
      </w:pPr>
      <w:r>
        <w:t>Технология развития КМ имеет 3 стадии: стадия вызова, стадия новых знаний, стадия рефлексии.</w:t>
      </w:r>
    </w:p>
    <w:p w14:paraId="1CACF9BB" w14:textId="2F113393" w:rsidR="00D92C80" w:rsidRPr="00D92C80" w:rsidRDefault="00D92C80" w:rsidP="00D92C80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9)</w:t>
      </w:r>
    </w:p>
    <w:p w14:paraId="1D3122F2" w14:textId="78A1E8A5" w:rsidR="009F3362" w:rsidRPr="009F3362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Style w:val="c3"/>
          <w:color w:val="000000"/>
        </w:rPr>
      </w:pPr>
      <w:r w:rsidRPr="009F3362">
        <w:rPr>
          <w:rStyle w:val="c3"/>
          <w:color w:val="000000"/>
        </w:rPr>
        <w:tab/>
      </w:r>
      <w:r w:rsidR="00A4587F">
        <w:rPr>
          <w:rStyle w:val="c3"/>
          <w:color w:val="000000"/>
        </w:rPr>
        <w:tab/>
      </w:r>
      <w:r w:rsidRPr="00A4587F">
        <w:rPr>
          <w:rStyle w:val="c3"/>
          <w:b/>
          <w:bCs/>
          <w:i/>
          <w:iCs/>
          <w:color w:val="000000"/>
        </w:rPr>
        <w:t>«Шесть Шляп Мышления» (</w:t>
      </w:r>
      <w:proofErr w:type="spellStart"/>
      <w:r w:rsidRPr="00A4587F">
        <w:rPr>
          <w:rStyle w:val="c3"/>
          <w:b/>
          <w:bCs/>
          <w:i/>
          <w:iCs/>
          <w:color w:val="000000"/>
        </w:rPr>
        <w:t>Six</w:t>
      </w:r>
      <w:proofErr w:type="spellEnd"/>
      <w:r w:rsidR="00D92C80">
        <w:rPr>
          <w:rStyle w:val="c3"/>
          <w:b/>
          <w:bCs/>
          <w:i/>
          <w:iCs/>
          <w:color w:val="000000"/>
        </w:rPr>
        <w:t xml:space="preserve"> </w:t>
      </w:r>
      <w:proofErr w:type="spellStart"/>
      <w:r w:rsidRPr="00A4587F">
        <w:rPr>
          <w:rStyle w:val="c3"/>
          <w:b/>
          <w:bCs/>
          <w:i/>
          <w:iCs/>
          <w:color w:val="000000"/>
        </w:rPr>
        <w:t>Thinking</w:t>
      </w:r>
      <w:proofErr w:type="spellEnd"/>
      <w:r w:rsidRPr="00A4587F">
        <w:rPr>
          <w:rStyle w:val="c3"/>
          <w:b/>
          <w:bCs/>
          <w:i/>
          <w:iCs/>
          <w:color w:val="000000"/>
        </w:rPr>
        <w:t xml:space="preserve"> </w:t>
      </w:r>
      <w:proofErr w:type="spellStart"/>
      <w:r w:rsidRPr="00A4587F">
        <w:rPr>
          <w:rStyle w:val="c3"/>
          <w:b/>
          <w:bCs/>
          <w:i/>
          <w:iCs/>
          <w:color w:val="000000"/>
        </w:rPr>
        <w:t>Hats</w:t>
      </w:r>
      <w:proofErr w:type="spellEnd"/>
      <w:r w:rsidRPr="00A4587F">
        <w:rPr>
          <w:rStyle w:val="c3"/>
          <w:b/>
          <w:bCs/>
          <w:i/>
          <w:iCs/>
          <w:color w:val="000000"/>
        </w:rPr>
        <w:t>)</w:t>
      </w:r>
      <w:r w:rsidRPr="009F3362">
        <w:rPr>
          <w:rStyle w:val="c3"/>
          <w:color w:val="000000"/>
        </w:rPr>
        <w:t xml:space="preserve"> – вероятно, один из самых популярных методов мышления, разработанных Эдвардом де </w:t>
      </w:r>
      <w:proofErr w:type="spellStart"/>
      <w:r w:rsidRPr="009F3362">
        <w:rPr>
          <w:rStyle w:val="c3"/>
          <w:color w:val="000000"/>
        </w:rPr>
        <w:t>Боно</w:t>
      </w:r>
      <w:proofErr w:type="spellEnd"/>
      <w:r w:rsidRPr="009F3362">
        <w:rPr>
          <w:rStyle w:val="c3"/>
          <w:color w:val="000000"/>
        </w:rPr>
        <w:t xml:space="preserve">. Этот метод позволяет структурировать и сделать намного более эффективной любую умственную работу. По мнению </w:t>
      </w:r>
      <w:r w:rsidR="00D92C80">
        <w:rPr>
          <w:rStyle w:val="c3"/>
          <w:color w:val="000000"/>
        </w:rPr>
        <w:t>автора</w:t>
      </w:r>
      <w:r w:rsidRPr="009F3362">
        <w:rPr>
          <w:rStyle w:val="c3"/>
          <w:color w:val="000000"/>
        </w:rPr>
        <w:t xml:space="preserve">, любая проблема обязательно вызывает у человека всплеск эмоций, заставляет его собирать факты, искать варианты решений, а также анализировать положительные и отрицательные последствия каждого из этих решений. </w:t>
      </w:r>
    </w:p>
    <w:p w14:paraId="2791F568" w14:textId="77777777" w:rsidR="00A4587F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 w:rsidRPr="009F3362">
        <w:rPr>
          <w:rStyle w:val="c3"/>
          <w:color w:val="000000"/>
        </w:rPr>
        <w:tab/>
      </w:r>
      <w:r w:rsidR="00A4587F">
        <w:rPr>
          <w:rStyle w:val="c3"/>
          <w:color w:val="000000"/>
        </w:rPr>
        <w:tab/>
      </w:r>
      <w:r w:rsidRPr="009F3362">
        <w:rPr>
          <w:rStyle w:val="c3"/>
          <w:color w:val="000000"/>
        </w:rPr>
        <w:t>Методика «Шесть шляп</w:t>
      </w:r>
      <w:r w:rsidR="00A4587F">
        <w:rPr>
          <w:rStyle w:val="c3"/>
          <w:color w:val="000000"/>
        </w:rPr>
        <w:t>»</w:t>
      </w:r>
      <w:r w:rsidRPr="009F3362">
        <w:rPr>
          <w:rStyle w:val="c3"/>
          <w:color w:val="000000"/>
        </w:rPr>
        <w:t xml:space="preserve"> универсальна</w:t>
      </w:r>
      <w:r w:rsidR="00A4587F">
        <w:rPr>
          <w:rStyle w:val="c3"/>
          <w:color w:val="000000"/>
        </w:rPr>
        <w:t>. Н</w:t>
      </w:r>
      <w:r w:rsidRPr="009F3362">
        <w:rPr>
          <w:rStyle w:val="c3"/>
          <w:color w:val="000000"/>
        </w:rPr>
        <w:t>апример, я часто использую ее на своих уроках, чтобы структурировать групповую работу и сэкономить время. В основе «Шести шляп» лежит идея параллельного мышления. </w:t>
      </w:r>
      <w:r w:rsidRPr="009F3362">
        <w:rPr>
          <w:color w:val="000000"/>
        </w:rPr>
        <w:t xml:space="preserve"> </w:t>
      </w:r>
    </w:p>
    <w:p w14:paraId="01165810" w14:textId="612D7297" w:rsidR="009F3362" w:rsidRPr="009F3362" w:rsidRDefault="009F3362" w:rsidP="00A4587F">
      <w:pPr>
        <w:pStyle w:val="c4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</w:rPr>
      </w:pPr>
      <w:r w:rsidRPr="009F3362">
        <w:rPr>
          <w:rStyle w:val="c12"/>
          <w:b/>
          <w:bCs/>
          <w:color w:val="000000"/>
        </w:rPr>
        <w:t>Белая шляпа: информация. </w:t>
      </w:r>
      <w:r w:rsidRPr="009F3362">
        <w:rPr>
          <w:rStyle w:val="c3"/>
          <w:color w:val="000000"/>
        </w:rPr>
        <w:t>Белая шляпа используется для того, чтобы направить внимание на информацию. В этом режиме мышления нас интересуют только факты. Мы задаемся вопросами о том, что мы уже знаем, какая еще информация нам необходима и как нам ее получить. Я предлагаю надеть </w:t>
      </w:r>
      <w:r w:rsidRPr="009F3362">
        <w:rPr>
          <w:rStyle w:val="c12"/>
          <w:b/>
          <w:bCs/>
          <w:color w:val="000000"/>
        </w:rPr>
        <w:t>белую шляпу </w:t>
      </w:r>
      <w:r w:rsidRPr="009F3362">
        <w:rPr>
          <w:rStyle w:val="c3"/>
          <w:color w:val="000000"/>
        </w:rPr>
        <w:t>— это значит, что я жду от них полной информации и факты.</w:t>
      </w:r>
    </w:p>
    <w:p w14:paraId="513D0F7D" w14:textId="576FADEE" w:rsidR="009F3362" w:rsidRPr="009F3362" w:rsidRDefault="009F3362" w:rsidP="00A4587F">
      <w:pPr>
        <w:pStyle w:val="c4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</w:rPr>
      </w:pPr>
      <w:r w:rsidRPr="009F3362">
        <w:rPr>
          <w:rStyle w:val="c12"/>
          <w:b/>
          <w:bCs/>
          <w:color w:val="000000"/>
        </w:rPr>
        <w:lastRenderedPageBreak/>
        <w:t>Черная шляпа: критика. </w:t>
      </w:r>
      <w:r w:rsidRPr="009F3362">
        <w:rPr>
          <w:rStyle w:val="c3"/>
          <w:color w:val="000000"/>
        </w:rPr>
        <w:t>Черная шляпа позволяет дать волю критическим оценкам. Тут нужно во всем видеть недостатки, подвергать сомнению слова и цифры, искать слабые места.</w:t>
      </w:r>
    </w:p>
    <w:p w14:paraId="2E8818A9" w14:textId="4A3C51D9" w:rsidR="009F3362" w:rsidRPr="009F3362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 w:rsidRPr="009F3362">
        <w:rPr>
          <w:rStyle w:val="c12"/>
          <w:b/>
          <w:bCs/>
          <w:color w:val="000000"/>
        </w:rPr>
        <w:tab/>
      </w:r>
      <w:r w:rsidR="00A4587F">
        <w:rPr>
          <w:rStyle w:val="c12"/>
          <w:b/>
          <w:bCs/>
          <w:color w:val="000000"/>
        </w:rPr>
        <w:tab/>
      </w:r>
      <w:r w:rsidRPr="009F3362">
        <w:rPr>
          <w:rStyle w:val="c12"/>
          <w:b/>
          <w:bCs/>
          <w:color w:val="000000"/>
        </w:rPr>
        <w:t>Желтая шляпа: логический позитив. </w:t>
      </w:r>
      <w:r w:rsidRPr="009F3362">
        <w:rPr>
          <w:rStyle w:val="c3"/>
          <w:color w:val="000000"/>
        </w:rPr>
        <w:t>Желтая шляпа требует от нас переключить свое внимание на поиск достоинств, преимуществ и позитивных сторон рассматриваемой идеи. Желтая шляпа</w:t>
      </w:r>
      <w:r w:rsidRPr="009F3362">
        <w:rPr>
          <w:rStyle w:val="c12"/>
          <w:b/>
          <w:bCs/>
          <w:color w:val="000000"/>
        </w:rPr>
        <w:t> </w:t>
      </w:r>
      <w:r w:rsidRPr="009F3362">
        <w:rPr>
          <w:rStyle w:val="c3"/>
          <w:color w:val="000000"/>
        </w:rPr>
        <w:t>— антагонист черной, она позволяет видеть выгоды и достоинства. Мысленно надев желтую шляпу, человек превращается в оптимиста.</w:t>
      </w:r>
    </w:p>
    <w:p w14:paraId="3626E010" w14:textId="071CD8CA" w:rsidR="009F3362" w:rsidRPr="009F3362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 w:rsidRPr="009F3362">
        <w:rPr>
          <w:rStyle w:val="c12"/>
          <w:b/>
          <w:bCs/>
          <w:color w:val="000000"/>
        </w:rPr>
        <w:tab/>
      </w:r>
      <w:r w:rsidR="00A4587F">
        <w:rPr>
          <w:rStyle w:val="c12"/>
          <w:b/>
          <w:bCs/>
          <w:color w:val="000000"/>
        </w:rPr>
        <w:tab/>
      </w:r>
      <w:r w:rsidRPr="009F3362">
        <w:rPr>
          <w:rStyle w:val="c12"/>
          <w:b/>
          <w:bCs/>
          <w:color w:val="000000"/>
        </w:rPr>
        <w:t>Зеленая шляпа: творчество. </w:t>
      </w:r>
      <w:r w:rsidRPr="009F3362">
        <w:rPr>
          <w:rStyle w:val="c3"/>
          <w:color w:val="000000"/>
        </w:rPr>
        <w:t>Зеленая шляпа</w:t>
      </w:r>
      <w:r w:rsidRPr="009F3362">
        <w:rPr>
          <w:rStyle w:val="c12"/>
          <w:b/>
          <w:bCs/>
          <w:color w:val="000000"/>
        </w:rPr>
        <w:t> </w:t>
      </w:r>
      <w:r w:rsidRPr="009F3362">
        <w:rPr>
          <w:rStyle w:val="c3"/>
          <w:color w:val="000000"/>
        </w:rPr>
        <w:t>— это шляпа творческого поиска. Если мы проанализировали достоинства и недостатки, мы можем надеть эту шляпу и подумать, какие возможны новые подходы в сложившейся ситуации</w:t>
      </w:r>
    </w:p>
    <w:p w14:paraId="0C6EA965" w14:textId="78B56085" w:rsidR="009F3362" w:rsidRPr="009F3362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 w:rsidRPr="009F3362">
        <w:rPr>
          <w:rStyle w:val="c12"/>
          <w:b/>
          <w:bCs/>
          <w:color w:val="000000"/>
        </w:rPr>
        <w:tab/>
      </w:r>
      <w:r w:rsidR="00A4587F">
        <w:rPr>
          <w:rStyle w:val="c12"/>
          <w:b/>
          <w:bCs/>
          <w:color w:val="000000"/>
        </w:rPr>
        <w:tab/>
      </w:r>
      <w:r w:rsidRPr="009F3362">
        <w:rPr>
          <w:rStyle w:val="c12"/>
          <w:b/>
          <w:bCs/>
          <w:color w:val="000000"/>
        </w:rPr>
        <w:t>Красная шляпа: чувства и интуиция. </w:t>
      </w:r>
      <w:r w:rsidRPr="009F3362">
        <w:rPr>
          <w:rStyle w:val="c3"/>
          <w:color w:val="000000"/>
        </w:rPr>
        <w:t>В режиме красной шляпы у учащихся появляется возможность высказать свои чувства и интуитивные догадки относительно рассматриваемого вопроса, периодически предоставляет учащимся возможность высказаться: «Наденьте-ка свою красную шляпу и скажите, что вы думаете о моем предложении».</w:t>
      </w:r>
    </w:p>
    <w:p w14:paraId="0C654A88" w14:textId="6144D5C9" w:rsidR="009F3362" w:rsidRPr="009F3362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 w:rsidRPr="009F3362">
        <w:rPr>
          <w:rStyle w:val="c12"/>
          <w:b/>
          <w:bCs/>
          <w:color w:val="000000"/>
        </w:rPr>
        <w:tab/>
      </w:r>
      <w:r w:rsidR="00A4587F">
        <w:rPr>
          <w:rStyle w:val="c12"/>
          <w:b/>
          <w:bCs/>
          <w:color w:val="000000"/>
        </w:rPr>
        <w:tab/>
      </w:r>
      <w:r w:rsidRPr="009F3362">
        <w:rPr>
          <w:rStyle w:val="c12"/>
          <w:b/>
          <w:bCs/>
          <w:color w:val="000000"/>
        </w:rPr>
        <w:t>Синяя шляпа: управление процессом. </w:t>
      </w:r>
      <w:r w:rsidRPr="009F3362">
        <w:rPr>
          <w:rStyle w:val="c3"/>
          <w:color w:val="000000"/>
        </w:rPr>
        <w:t>Синяя шляпа отличается от других шляп тем, что она предназначена не для работы с содержанием задачи, а для управления самим процессом работы. В частности, я ее используют в начале урока для определения того, что предстоит сделать, и в конце, чтобы обобщить достигнутое и поставить новые цели.</w:t>
      </w:r>
    </w:p>
    <w:p w14:paraId="24E8F7C8" w14:textId="28CA6972" w:rsidR="009F3362" w:rsidRPr="00D92C80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  <w:u w:val="single"/>
        </w:rPr>
      </w:pPr>
      <w:r w:rsidRPr="009F3362">
        <w:rPr>
          <w:rStyle w:val="c14"/>
          <w:b/>
          <w:bCs/>
          <w:color w:val="000000"/>
        </w:rPr>
        <w:tab/>
      </w:r>
      <w:r w:rsidR="00A4587F">
        <w:rPr>
          <w:rStyle w:val="c14"/>
          <w:b/>
          <w:bCs/>
          <w:color w:val="000000"/>
        </w:rPr>
        <w:tab/>
      </w:r>
      <w:r w:rsidRPr="00D92C80">
        <w:rPr>
          <w:rStyle w:val="c14"/>
          <w:color w:val="000000"/>
          <w:u w:val="single"/>
        </w:rPr>
        <w:t>Преимущества такой методики очевидны:</w:t>
      </w:r>
    </w:p>
    <w:p w14:paraId="18768C39" w14:textId="77777777" w:rsidR="009F3362" w:rsidRPr="009F3362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 w:rsidRPr="009F3362">
        <w:rPr>
          <w:rStyle w:val="c7"/>
          <w:color w:val="000000"/>
        </w:rPr>
        <w:t>1. Обычно умственная работа представляется скучной и абстрактной. Шесть шляп позволяет сделать ее красочным и увлекательным способом управления своим мышлением.</w:t>
      </w:r>
    </w:p>
    <w:p w14:paraId="16EE3503" w14:textId="77777777" w:rsidR="009F3362" w:rsidRPr="009F3362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 w:rsidRPr="009F3362">
        <w:rPr>
          <w:rStyle w:val="c7"/>
          <w:color w:val="000000"/>
        </w:rPr>
        <w:t>2. Цветные шляпы — это хорошо запоминающаяся метафора, которой легко научить и которую легко применять на уроках.</w:t>
      </w:r>
    </w:p>
    <w:p w14:paraId="4B746072" w14:textId="77777777" w:rsidR="009F3362" w:rsidRPr="009F3362" w:rsidRDefault="009F3362" w:rsidP="009F3362">
      <w:pPr>
        <w:pStyle w:val="c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 w:rsidRPr="009F3362">
        <w:rPr>
          <w:rStyle w:val="c7"/>
          <w:color w:val="000000"/>
        </w:rPr>
        <w:t>3. Метод шести шляп можно использовать на любом уровне сложности, при изучении любой темы.</w:t>
      </w:r>
    </w:p>
    <w:p w14:paraId="4AA4E3A2" w14:textId="77777777" w:rsidR="009F3362" w:rsidRPr="00A4587F" w:rsidRDefault="009F3362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BD9F1C" w14:textId="76670357" w:rsidR="00253155" w:rsidRDefault="009F3362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53155" w:rsidRPr="009F3362">
        <w:rPr>
          <w:rFonts w:ascii="Times New Roman" w:hAnsi="Times New Roman" w:cs="Times New Roman"/>
          <w:b/>
          <w:sz w:val="24"/>
          <w:szCs w:val="24"/>
        </w:rPr>
        <w:t>Групповые технологии.</w:t>
      </w:r>
    </w:p>
    <w:p w14:paraId="68F8151E" w14:textId="00E4EA8A" w:rsidR="00D92C80" w:rsidRPr="009F3362" w:rsidRDefault="00D92C80" w:rsidP="00D92C80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D2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10)</w:t>
      </w:r>
    </w:p>
    <w:p w14:paraId="2F8DC62C" w14:textId="77777777" w:rsidR="003704AD" w:rsidRPr="00A4587F" w:rsidRDefault="003704AD" w:rsidP="009F3362">
      <w:p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технологии как коллективная деятельность предполагают:</w:t>
      </w:r>
    </w:p>
    <w:p w14:paraId="6CF84705" w14:textId="77777777" w:rsidR="003704AD" w:rsidRPr="003704AD" w:rsidRDefault="003704AD" w:rsidP="009F336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взаимное обогащение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в группах;</w:t>
      </w:r>
    </w:p>
    <w:p w14:paraId="0BC97E22" w14:textId="77777777" w:rsidR="003704AD" w:rsidRPr="003704AD" w:rsidRDefault="003704AD" w:rsidP="009F336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совместных действий, ведущую к </w:t>
      </w: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активизации учебно-познавательных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процессов;</w:t>
      </w:r>
    </w:p>
    <w:p w14:paraId="4BF8A6CF" w14:textId="52FA48F2" w:rsidR="003704AD" w:rsidRPr="003704AD" w:rsidRDefault="003704AD" w:rsidP="009F336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начальных </w:t>
      </w: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операций</w:t>
      </w:r>
      <w:r w:rsidR="00D9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241F7B" w14:textId="77777777" w:rsidR="003704AD" w:rsidRPr="003704AD" w:rsidRDefault="003704AD" w:rsidP="009F336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коммуникацию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которых невозможны распределение, обмен и взаимопонимание и благодаря которым планируются адекватные учебной задаче условия деятельности и выбор соответствующих способов действия;</w:t>
      </w:r>
    </w:p>
    <w:p w14:paraId="0DD861B7" w14:textId="77777777" w:rsidR="003704AD" w:rsidRPr="003704AD" w:rsidRDefault="003704AD" w:rsidP="009F336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способами действия – задается необходимостью построения различных способов для получения совокупного продукта деятельности – решения проблемы;</w:t>
      </w:r>
    </w:p>
    <w:p w14:paraId="41296D84" w14:textId="77777777" w:rsidR="003704AD" w:rsidRPr="003704AD" w:rsidRDefault="003704AD" w:rsidP="009F336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взаимопонимание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диктуется характером включения учащихся в совместную деятельность;</w:t>
      </w:r>
    </w:p>
    <w:p w14:paraId="5F83D412" w14:textId="79B9CCA6" w:rsidR="003704AD" w:rsidRDefault="003704AD" w:rsidP="0070799A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рефлексию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через которую устанавливается </w:t>
      </w:r>
      <w:r w:rsidR="00D92C80"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участника</w:t>
      </w:r>
      <w:r w:rsidRPr="0037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действию и обеспечивается адекватная коррекция этого действия.</w:t>
      </w:r>
    </w:p>
    <w:p w14:paraId="67ECFDEE" w14:textId="5CED532E" w:rsidR="0070799A" w:rsidRPr="0070799A" w:rsidRDefault="0070799A" w:rsidP="0070799A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2" w:name="_Hlk121692861"/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11)</w:t>
      </w:r>
    </w:p>
    <w:bookmarkEnd w:id="2"/>
    <w:p w14:paraId="417F7202" w14:textId="4C43014B" w:rsidR="00896F29" w:rsidRPr="009F3362" w:rsidRDefault="00B2171D" w:rsidP="0070799A">
      <w:pPr>
        <w:spacing w:after="0" w:line="276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362">
        <w:rPr>
          <w:rFonts w:ascii="Times New Roman" w:hAnsi="Times New Roman" w:cs="Times New Roman"/>
          <w:sz w:val="24"/>
          <w:szCs w:val="24"/>
        </w:rPr>
        <w:t>Для групповой работы часто использую карточки, таблицы, схемы. Например</w:t>
      </w:r>
      <w:r w:rsidR="00896F29" w:rsidRPr="009F3362">
        <w:rPr>
          <w:rFonts w:ascii="Times New Roman" w:hAnsi="Times New Roman" w:cs="Times New Roman"/>
          <w:sz w:val="24"/>
          <w:szCs w:val="24"/>
        </w:rPr>
        <w:t>,</w:t>
      </w:r>
      <w:r w:rsidRPr="009F3362">
        <w:rPr>
          <w:rFonts w:ascii="Times New Roman" w:hAnsi="Times New Roman" w:cs="Times New Roman"/>
          <w:sz w:val="24"/>
          <w:szCs w:val="24"/>
        </w:rPr>
        <w:t xml:space="preserve"> с </w:t>
      </w:r>
      <w:r w:rsidRPr="0070799A">
        <w:rPr>
          <w:rFonts w:ascii="Times New Roman" w:hAnsi="Times New Roman" w:cs="Times New Roman"/>
          <w:sz w:val="24"/>
          <w:szCs w:val="24"/>
          <w:u w:val="single"/>
        </w:rPr>
        <w:t>таблицей для дискуссий</w:t>
      </w:r>
      <w:r w:rsidRPr="009F3362">
        <w:rPr>
          <w:rFonts w:ascii="Times New Roman" w:hAnsi="Times New Roman" w:cs="Times New Roman"/>
          <w:sz w:val="24"/>
          <w:szCs w:val="24"/>
        </w:rPr>
        <w:t xml:space="preserve"> ребятам проще</w:t>
      </w:r>
      <w:r w:rsidR="00896F29" w:rsidRPr="009F3362">
        <w:rPr>
          <w:rFonts w:ascii="Times New Roman" w:hAnsi="Times New Roman" w:cs="Times New Roman"/>
          <w:sz w:val="24"/>
          <w:szCs w:val="24"/>
        </w:rPr>
        <w:t xml:space="preserve"> выражать свое мнение, они опираются на выражения в таблице.</w:t>
      </w:r>
      <w:r w:rsidR="0070799A">
        <w:rPr>
          <w:rFonts w:ascii="Times New Roman" w:hAnsi="Times New Roman" w:cs="Times New Roman"/>
          <w:sz w:val="24"/>
          <w:szCs w:val="24"/>
        </w:rPr>
        <w:t xml:space="preserve"> </w:t>
      </w:r>
      <w:r w:rsidR="00896F29" w:rsidRPr="009F3362">
        <w:rPr>
          <w:rFonts w:ascii="Times New Roman" w:hAnsi="Times New Roman" w:cs="Times New Roman"/>
          <w:sz w:val="24"/>
          <w:szCs w:val="24"/>
        </w:rPr>
        <w:t>В дискуссии ребята учатся отстаивать свою позицию, уважать точку зрения других.</w:t>
      </w:r>
    </w:p>
    <w:p w14:paraId="514585ED" w14:textId="77777777" w:rsidR="00896F29" w:rsidRPr="009F3362" w:rsidRDefault="00896F29" w:rsidP="0070799A">
      <w:pPr>
        <w:spacing w:after="0" w:line="276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362">
        <w:rPr>
          <w:rFonts w:ascii="Times New Roman" w:hAnsi="Times New Roman" w:cs="Times New Roman"/>
          <w:sz w:val="24"/>
          <w:szCs w:val="24"/>
        </w:rPr>
        <w:t>Групповые технологии формируют эмоциональный интеллект.</w:t>
      </w:r>
    </w:p>
    <w:p w14:paraId="1B922870" w14:textId="77777777" w:rsidR="00221291" w:rsidRDefault="00221291" w:rsidP="0070799A">
      <w:pPr>
        <w:spacing w:after="0" w:line="276" w:lineRule="auto"/>
        <w:ind w:left="-142" w:firstLine="72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017F58" w14:textId="77777777" w:rsidR="00221291" w:rsidRDefault="00221291" w:rsidP="0070799A">
      <w:pPr>
        <w:spacing w:after="0" w:line="276" w:lineRule="auto"/>
        <w:ind w:left="-142" w:firstLine="72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54BBFF" w14:textId="77777777" w:rsidR="00221291" w:rsidRDefault="00221291" w:rsidP="0070799A">
      <w:pPr>
        <w:spacing w:after="0" w:line="276" w:lineRule="auto"/>
        <w:ind w:left="-142" w:firstLine="72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A4DF3D" w14:textId="207F14FC" w:rsidR="0070799A" w:rsidRDefault="003704AD" w:rsidP="0070799A">
      <w:pPr>
        <w:spacing w:after="0" w:line="276" w:lineRule="auto"/>
        <w:ind w:left="-142" w:firstLine="720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99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групповой </w:t>
      </w:r>
      <w:r w:rsidR="0070799A" w:rsidRPr="0070799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70799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799A" w:rsidRPr="009F336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r w:rsidRPr="009F336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 разнообразные </w:t>
      </w:r>
      <w:r w:rsidRPr="0070799A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функции</w:t>
      </w:r>
      <w:r w:rsidRPr="009F336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контролирует ход работы в группах, отвечает на вопросы, регулирует споры, порядок работы и в случае крайней необходимости оказывает помощь отдельным учащимся или группе в целом.</w:t>
      </w:r>
    </w:p>
    <w:p w14:paraId="1A779728" w14:textId="3519B4A7" w:rsidR="0070799A" w:rsidRPr="0070799A" w:rsidRDefault="0070799A" w:rsidP="0070799A">
      <w:pPr>
        <w:shd w:val="clear" w:color="auto" w:fill="FFFFFF"/>
        <w:spacing w:after="0" w:line="276" w:lineRule="auto"/>
        <w:ind w:left="-142"/>
        <w:jc w:val="both"/>
        <w:rPr>
          <w:rStyle w:val="c3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14:paraId="074E5F40" w14:textId="77777777" w:rsidR="00EB0B65" w:rsidRPr="00EB0B65" w:rsidRDefault="00EB0B65" w:rsidP="009F3362">
      <w:p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придерживаюсь правила - групповое обучение основывается на </w:t>
      </w:r>
      <w:r w:rsidRPr="00EB0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 основных принципах</w:t>
      </w: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A8D9B6" w14:textId="187B3CBA" w:rsidR="00EB0B65" w:rsidRPr="00EB0B65" w:rsidRDefault="00EB0B65" w:rsidP="009F3362">
      <w:p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социальное взаимодействие</w:t>
      </w:r>
      <w:r w:rsidR="007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CB5158D" w14:textId="4AD57AC5" w:rsidR="00EB0B65" w:rsidRPr="00EB0B65" w:rsidRDefault="00EB0B65" w:rsidP="009F3362">
      <w:p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позитивная взаимозависимость</w:t>
      </w:r>
      <w:r w:rsidR="007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08946C" w14:textId="7AD3B12D" w:rsidR="00EB0B65" w:rsidRPr="00EB0B65" w:rsidRDefault="00EB0B65" w:rsidP="009F3362">
      <w:p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личная отчетность</w:t>
      </w:r>
      <w:r w:rsidR="007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632B0AE" w14:textId="77777777" w:rsidR="00EB0B65" w:rsidRPr="00EB0B65" w:rsidRDefault="00EB0B65" w:rsidP="009F3362">
      <w:p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равная доля участия каждого.</w:t>
      </w:r>
    </w:p>
    <w:p w14:paraId="61B0B496" w14:textId="77777777" w:rsidR="00EB0B65" w:rsidRPr="00EB0B65" w:rsidRDefault="00EB0B65" w:rsidP="009F3362">
      <w:pPr>
        <w:shd w:val="clear" w:color="auto" w:fill="FFFFFF"/>
        <w:spacing w:after="0" w:line="276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позитивной взаимозависимости заключается в том, что успешное выполнение работы всей группой зависит от результатов работы каждого из участников этой группы. В большей или меньшей степени такой ситуации можно достигнуть в случае, если:</w:t>
      </w:r>
    </w:p>
    <w:p w14:paraId="530CD33B" w14:textId="77777777" w:rsidR="00EB0B65" w:rsidRPr="00EB0B65" w:rsidRDefault="00EB0B65" w:rsidP="009F3362">
      <w:pPr>
        <w:numPr>
          <w:ilvl w:val="0"/>
          <w:numId w:val="2"/>
        </w:numPr>
        <w:shd w:val="clear" w:color="auto" w:fill="FFFFFF"/>
        <w:spacing w:after="0" w:line="276" w:lineRule="auto"/>
        <w:ind w:left="-142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построено таким образом, что каждый из участников группы получает для работы лишь часть материала (структура типа “пила”);</w:t>
      </w:r>
    </w:p>
    <w:p w14:paraId="2E105820" w14:textId="77777777" w:rsidR="00EB0B65" w:rsidRPr="00EB0B65" w:rsidRDefault="00EB0B65" w:rsidP="009F3362">
      <w:pPr>
        <w:numPr>
          <w:ilvl w:val="0"/>
          <w:numId w:val="2"/>
        </w:numPr>
        <w:shd w:val="clear" w:color="auto" w:fill="FFFFFF"/>
        <w:spacing w:after="0" w:line="276" w:lineRule="auto"/>
        <w:ind w:left="-142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из участников группы заранее закреплена определенная роль;</w:t>
      </w:r>
    </w:p>
    <w:p w14:paraId="4411875C" w14:textId="77777777" w:rsidR="00EB0B65" w:rsidRPr="00EB0B65" w:rsidRDefault="00EB0B65" w:rsidP="009F3362">
      <w:pPr>
        <w:numPr>
          <w:ilvl w:val="0"/>
          <w:numId w:val="2"/>
        </w:numPr>
        <w:shd w:val="clear" w:color="auto" w:fill="FFFFFF"/>
        <w:spacing w:after="0" w:line="276" w:lineRule="auto"/>
        <w:ind w:left="-142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группа должна представить единый продукт своей деятельности;</w:t>
      </w:r>
    </w:p>
    <w:p w14:paraId="6F82B60D" w14:textId="77777777" w:rsidR="00EB0B65" w:rsidRPr="00EB0B65" w:rsidRDefault="00EB0B65" w:rsidP="009F3362">
      <w:pPr>
        <w:numPr>
          <w:ilvl w:val="0"/>
          <w:numId w:val="2"/>
        </w:numPr>
        <w:shd w:val="clear" w:color="auto" w:fill="FFFFFF"/>
        <w:spacing w:after="0" w:line="276" w:lineRule="auto"/>
        <w:ind w:left="-142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группы зависит от достижения определенной цели всеми участниками группы;</w:t>
      </w:r>
    </w:p>
    <w:p w14:paraId="048F0491" w14:textId="77777777" w:rsidR="00EB0B65" w:rsidRPr="00EB0B65" w:rsidRDefault="00EB0B65" w:rsidP="009F3362">
      <w:pPr>
        <w:numPr>
          <w:ilvl w:val="0"/>
          <w:numId w:val="2"/>
        </w:numPr>
        <w:shd w:val="clear" w:color="auto" w:fill="FFFFFF"/>
        <w:spacing w:after="0" w:line="276" w:lineRule="auto"/>
        <w:ind w:left="-142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группы ощущают себя частью единого целого - группы, для чего каждая группа перед началом работы может разработать эмблему или любой другой объединяющий опознавательный знак (девиз, флаг и т.д.);</w:t>
      </w:r>
    </w:p>
    <w:p w14:paraId="7DAEDB41" w14:textId="77777777" w:rsidR="00EB0B65" w:rsidRPr="00EB0B65" w:rsidRDefault="00EB0B65" w:rsidP="009F3362">
      <w:pPr>
        <w:numPr>
          <w:ilvl w:val="0"/>
          <w:numId w:val="2"/>
        </w:numPr>
        <w:shd w:val="clear" w:color="auto" w:fill="FFFFFF"/>
        <w:spacing w:after="0" w:line="276" w:lineRule="auto"/>
        <w:ind w:left="-142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группы располагаются за одним столом.</w:t>
      </w:r>
    </w:p>
    <w:p w14:paraId="7DE5DAB3" w14:textId="5EBFF5DB" w:rsidR="00EB0B65" w:rsidRDefault="0070799A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7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13)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 «Мозговой штурм».</w:t>
      </w:r>
    </w:p>
    <w:p w14:paraId="3AB53B51" w14:textId="230D598E" w:rsidR="0070799A" w:rsidRPr="0070799A" w:rsidRDefault="0070799A" w:rsidP="0070799A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«Ажурная пила».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Jigsaw</w:t>
      </w:r>
      <w:r w:rsidRPr="007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547BFBC" w14:textId="77777777" w:rsidR="0070799A" w:rsidRPr="0070799A" w:rsidRDefault="0070799A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76040B72" w14:textId="7B6B493D" w:rsidR="008D564C" w:rsidRDefault="009F3362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4</w:t>
      </w:r>
      <w:r w:rsidR="00253155" w:rsidRPr="009F3362">
        <w:rPr>
          <w:rFonts w:ascii="Times New Roman" w:hAnsi="Times New Roman" w:cs="Times New Roman"/>
          <w:b/>
          <w:sz w:val="24"/>
          <w:szCs w:val="24"/>
        </w:rPr>
        <w:t>. Игровые технологии.</w:t>
      </w:r>
    </w:p>
    <w:p w14:paraId="5DE5AEFB" w14:textId="083097DB" w:rsidR="0070799A" w:rsidRDefault="0070799A" w:rsidP="0070799A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технологии на уроках английского языка.</w:t>
      </w:r>
    </w:p>
    <w:p w14:paraId="4B3E5372" w14:textId="30636A70" w:rsidR="0070799A" w:rsidRPr="0070799A" w:rsidRDefault="0070799A" w:rsidP="0070799A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игровых технологий.</w:t>
      </w:r>
    </w:p>
    <w:p w14:paraId="4A46223C" w14:textId="7935E66E" w:rsidR="008D564C" w:rsidRDefault="00253155" w:rsidP="009A3710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F3362">
        <w:rPr>
          <w:rFonts w:ascii="Times New Roman" w:hAnsi="Times New Roman" w:cs="Times New Roman"/>
          <w:sz w:val="24"/>
          <w:szCs w:val="24"/>
        </w:rPr>
        <w:t xml:space="preserve">Постоянное применение игр на уроках показало повышение качества </w:t>
      </w:r>
      <w:proofErr w:type="spellStart"/>
      <w:r w:rsidRPr="009F336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F3362">
        <w:rPr>
          <w:rFonts w:ascii="Times New Roman" w:hAnsi="Times New Roman" w:cs="Times New Roman"/>
          <w:sz w:val="24"/>
          <w:szCs w:val="24"/>
        </w:rPr>
        <w:t xml:space="preserve"> учащихся и их мотивации, отмечаются личностные изменения. Обучающиеся стали более коммуникабельными, легче идут на разговор, более самостоятельными в принятии решений. Уровень активности учащихся повысился. Всё это свидетельствует о результативности применения игровых ситуаций на уроке.</w:t>
      </w:r>
    </w:p>
    <w:p w14:paraId="5BC7483A" w14:textId="77777777" w:rsidR="009A3710" w:rsidRDefault="009A3710" w:rsidP="009A3710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F3362">
        <w:rPr>
          <w:rFonts w:ascii="Times New Roman" w:hAnsi="Times New Roman" w:cs="Times New Roman"/>
          <w:sz w:val="24"/>
          <w:szCs w:val="24"/>
        </w:rPr>
        <w:t>На своих уроках я использую дидактические игры с различными тематическими карточками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3362">
        <w:rPr>
          <w:rFonts w:ascii="Times New Roman" w:hAnsi="Times New Roman" w:cs="Times New Roman"/>
          <w:sz w:val="24"/>
          <w:szCs w:val="24"/>
        </w:rPr>
        <w:t>Можно подобрать антонимы к словам на карточках, которые достают дети, можно отработать грамматическое правило с данными словами, дать объяснения словам, сделать диалог или построить предложения с ними.</w:t>
      </w:r>
    </w:p>
    <w:p w14:paraId="23D60465" w14:textId="072AC379" w:rsidR="009A3710" w:rsidRDefault="009A3710" w:rsidP="009A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примеры лексических игр.</w:t>
      </w:r>
    </w:p>
    <w:p w14:paraId="0E99A9BD" w14:textId="1F2E9233" w:rsidR="009A3710" w:rsidRPr="009F3362" w:rsidRDefault="009A3710" w:rsidP="009A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9A3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F9C2EC9" w14:textId="58AB6646" w:rsidR="00182F84" w:rsidRDefault="00182F84" w:rsidP="009A3710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A3710">
        <w:rPr>
          <w:rFonts w:ascii="Times New Roman" w:hAnsi="Times New Roman" w:cs="Times New Roman"/>
          <w:b/>
          <w:bCs/>
          <w:sz w:val="24"/>
          <w:szCs w:val="24"/>
        </w:rPr>
        <w:t>Ролевая игра</w:t>
      </w:r>
      <w:r w:rsidRPr="009F3362">
        <w:rPr>
          <w:rFonts w:ascii="Times New Roman" w:hAnsi="Times New Roman" w:cs="Times New Roman"/>
          <w:sz w:val="24"/>
          <w:szCs w:val="24"/>
        </w:rPr>
        <w:t xml:space="preserve"> — </w:t>
      </w:r>
      <w:r w:rsidRPr="009A3710">
        <w:rPr>
          <w:rFonts w:ascii="Times New Roman" w:hAnsi="Times New Roman" w:cs="Times New Roman"/>
          <w:sz w:val="24"/>
          <w:szCs w:val="24"/>
        </w:rPr>
        <w:t>это интерактивный метод обучения, который представляет собой моделирование различных ситуаций прямо на уроке.</w:t>
      </w:r>
      <w:r w:rsidRPr="009F3362">
        <w:rPr>
          <w:rFonts w:ascii="Times New Roman" w:hAnsi="Times New Roman" w:cs="Times New Roman"/>
          <w:sz w:val="24"/>
          <w:szCs w:val="24"/>
        </w:rPr>
        <w:t xml:space="preserve"> Такая методика преподавания английского используется для освоения нового материала и закрепления пройденного, для развития творческих способностей учащихся и их раскрепощения. Путём создания абсолютно обычных жизненных ситуаций, ученики погружаются в языковую среду.</w:t>
      </w:r>
    </w:p>
    <w:p w14:paraId="427F6AAA" w14:textId="77777777" w:rsidR="009A3710" w:rsidRPr="009A3710" w:rsidRDefault="009A3710" w:rsidP="009A3710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16"/>
          <w:szCs w:val="16"/>
        </w:rPr>
      </w:pPr>
    </w:p>
    <w:p w14:paraId="5D7C3329" w14:textId="77777777" w:rsidR="00221291" w:rsidRDefault="00221291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B5864" w14:textId="77777777" w:rsidR="00221291" w:rsidRDefault="00221291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9F975" w14:textId="77777777" w:rsidR="00221291" w:rsidRDefault="00221291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13B9F" w14:textId="77777777" w:rsidR="00221291" w:rsidRDefault="00221291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BD0CE" w14:textId="0F23B2DB" w:rsidR="002E4B93" w:rsidRDefault="009F3362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5.</w:t>
      </w:r>
      <w:r w:rsidR="002E4B93" w:rsidRPr="009F3362">
        <w:rPr>
          <w:rFonts w:ascii="Times New Roman" w:hAnsi="Times New Roman" w:cs="Times New Roman"/>
          <w:b/>
          <w:sz w:val="24"/>
          <w:szCs w:val="24"/>
        </w:rPr>
        <w:t xml:space="preserve"> Технология проектного обучения.</w:t>
      </w:r>
      <w:r w:rsidR="00B557E4" w:rsidRPr="009F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7CFB5292" w14:textId="28AC25C6" w:rsidR="009A3710" w:rsidRPr="009F3362" w:rsidRDefault="009A3710" w:rsidP="009F3362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14:paraId="31462503" w14:textId="7D9F5578" w:rsidR="00FC5E7C" w:rsidRPr="009F3362" w:rsidRDefault="00FC5E7C" w:rsidP="009F3362">
      <w:pPr>
        <w:pStyle w:val="c2"/>
        <w:shd w:val="clear" w:color="auto" w:fill="FFFFFF"/>
        <w:spacing w:before="0" w:beforeAutospacing="0" w:after="0" w:afterAutospacing="0" w:line="276" w:lineRule="auto"/>
        <w:ind w:left="-142" w:firstLine="710"/>
        <w:jc w:val="both"/>
        <w:rPr>
          <w:color w:val="000000"/>
        </w:rPr>
      </w:pPr>
      <w:r w:rsidRPr="009F3362">
        <w:rPr>
          <w:rStyle w:val="c3"/>
          <w:color w:val="000000"/>
        </w:rPr>
        <w:t>Метод проектов — это способ достижения дидактической цели через детальную разработку проблемы, которая должна завершиться вполне реальным, практическим результатом.</w:t>
      </w:r>
      <w:r w:rsidRPr="009F3362">
        <w:rPr>
          <w:color w:val="000000"/>
        </w:rPr>
        <w:t> </w:t>
      </w:r>
      <w:r w:rsidRPr="009F3362">
        <w:rPr>
          <w:rStyle w:val="c0"/>
          <w:color w:val="000000"/>
        </w:rPr>
        <w:t>Проект ценен тем, что в ходе его выполнения, школьники учатся самостоятельно приобретать знания, получать опыт познавательной и учебной деятельности.</w:t>
      </w:r>
      <w:r w:rsidR="009A3710">
        <w:rPr>
          <w:rStyle w:val="c0"/>
          <w:color w:val="000000"/>
        </w:rPr>
        <w:t xml:space="preserve"> </w:t>
      </w:r>
      <w:r w:rsidRPr="009F3362">
        <w:rPr>
          <w:rStyle w:val="c0"/>
          <w:color w:val="000000"/>
        </w:rPr>
        <w:t xml:space="preserve">Проектная методика характеризуется высокой </w:t>
      </w:r>
      <w:proofErr w:type="spellStart"/>
      <w:r w:rsidRPr="009F3362">
        <w:rPr>
          <w:rStyle w:val="c0"/>
          <w:color w:val="000000"/>
        </w:rPr>
        <w:t>коммуникативностью</w:t>
      </w:r>
      <w:proofErr w:type="spellEnd"/>
      <w:r w:rsidRPr="009F3362">
        <w:rPr>
          <w:rStyle w:val="c0"/>
          <w:color w:val="000000"/>
        </w:rPr>
        <w:t xml:space="preserve"> и предполагает выражение участниками своих собственных мнений, чувств, активную вовлеченность в реальную деятельность, принятие личной ответственности за продвижение в обучении. Проектная технология позволяет обучающимся перейти от усвоения готовых знаний к их осознанному приобретению.</w:t>
      </w:r>
    </w:p>
    <w:p w14:paraId="4B9B21B6" w14:textId="77777777" w:rsidR="00FC5E7C" w:rsidRPr="009F3362" w:rsidRDefault="00FC5E7C" w:rsidP="009F3362">
      <w:pPr>
        <w:pStyle w:val="c2"/>
        <w:shd w:val="clear" w:color="auto" w:fill="FFFFFF"/>
        <w:spacing w:before="0" w:beforeAutospacing="0" w:after="0" w:afterAutospacing="0" w:line="276" w:lineRule="auto"/>
        <w:ind w:left="-142" w:firstLine="710"/>
        <w:jc w:val="both"/>
        <w:rPr>
          <w:color w:val="000000"/>
        </w:rPr>
      </w:pPr>
      <w:r w:rsidRPr="009A3710">
        <w:rPr>
          <w:rStyle w:val="c0"/>
          <w:b/>
          <w:bCs/>
          <w:color w:val="000000"/>
        </w:rPr>
        <w:t>Новизна</w:t>
      </w:r>
      <w:r w:rsidRPr="009F3362">
        <w:rPr>
          <w:rStyle w:val="c0"/>
          <w:color w:val="000000"/>
        </w:rPr>
        <w:t xml:space="preserve"> проектной технологии состоит в том, что обучающиеся сами могут выстраивать содержание общения начиная с первых занятий по проекту.</w:t>
      </w:r>
    </w:p>
    <w:p w14:paraId="196926C6" w14:textId="77777777" w:rsidR="00FC5E7C" w:rsidRPr="00FC5E7C" w:rsidRDefault="00FC5E7C" w:rsidP="009F3362">
      <w:pPr>
        <w:shd w:val="clear" w:color="auto" w:fill="FFFFFF"/>
        <w:spacing w:after="0" w:line="276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бывают следующих </w:t>
      </w:r>
      <w:r w:rsidRPr="009A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видов:</w:t>
      </w:r>
    </w:p>
    <w:p w14:paraId="720143BB" w14:textId="649EE1BD" w:rsidR="00FC5E7C" w:rsidRPr="00FC5E7C" w:rsidRDefault="00FC5E7C" w:rsidP="009F3362">
      <w:pPr>
        <w:shd w:val="clear" w:color="auto" w:fill="FFFFFF"/>
        <w:spacing w:after="0" w:line="276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A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Практический. Данный вид проекта направлен на решение практических задач, поставленных перед обучающимися. Результатом деятельности может быть учебное пособие, словарь, путеводитель, инструкции.</w:t>
      </w:r>
    </w:p>
    <w:p w14:paraId="359059EA" w14:textId="3DDE02DC" w:rsidR="00FC5E7C" w:rsidRPr="00FC5E7C" w:rsidRDefault="00FC5E7C" w:rsidP="009F3362">
      <w:pPr>
        <w:shd w:val="clear" w:color="auto" w:fill="FFFFFF"/>
        <w:spacing w:after="0" w:line="276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A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представляет собой исследование, доказательство или опровержение какой-либо гипотезы. Конечным продуктом такого проекта будет результат исследования, оформленный в виде мультимедийной презентации, стендового доклада, реферата</w:t>
      </w:r>
      <w:r w:rsidR="009A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D63EF2" w14:textId="199095C7" w:rsidR="00FC5E7C" w:rsidRPr="00FC5E7C" w:rsidRDefault="00FC5E7C" w:rsidP="009F3362">
      <w:pPr>
        <w:shd w:val="clear" w:color="auto" w:fill="FFFFFF"/>
        <w:spacing w:after="0" w:line="276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5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проект – это сбор информации о каком-либо объекте или явлении. Результат работы над таким проектом будут статистические данные, опрос общественного мнения, обобщение высказываний различных авторов по какому-либо вопросу представленные в виде статьи, журнала, презентации, публикации в Интернете.</w:t>
      </w:r>
    </w:p>
    <w:p w14:paraId="1F39BB0F" w14:textId="5ACEC5CA" w:rsidR="00FC5E7C" w:rsidRPr="00FC5E7C" w:rsidRDefault="00FC5E7C" w:rsidP="009F3362">
      <w:pPr>
        <w:shd w:val="clear" w:color="auto" w:fill="FFFFFF"/>
        <w:spacing w:after="0" w:line="276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5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тип проекта используется для привлечения внимания к проблеме проекта. Данный проект характеризуется свободным, творческим подходом к трактовке проблемы, ходу работы и презентации результатов. Это может быть прозаическое или стихотворное произведение, инсценировка, веб-сайт, видеофильм, серия иллюстраций.</w:t>
      </w:r>
    </w:p>
    <w:p w14:paraId="5C917936" w14:textId="4F0F2D49" w:rsidR="002E4B93" w:rsidRDefault="00FC5E7C" w:rsidP="00B54E0D">
      <w:pPr>
        <w:shd w:val="clear" w:color="auto" w:fill="FFFFFF"/>
        <w:spacing w:after="0" w:line="276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Игровой или ролевой представляет собой опыта участия в решении проблемы проекта. Проектным продуктом, как правило, является мероприятие (игра, состязание, экскурсия.</w:t>
      </w:r>
    </w:p>
    <w:p w14:paraId="14491965" w14:textId="4AB385B0" w:rsidR="00B54E0D" w:rsidRPr="00B54E0D" w:rsidRDefault="00B54E0D" w:rsidP="00B54E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20, 21, 22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примеры проектной деятельности учащихся.</w:t>
      </w:r>
    </w:p>
    <w:p w14:paraId="0EB04C2A" w14:textId="5EDC19E6" w:rsidR="00B54E0D" w:rsidRDefault="002E4B93" w:rsidP="00B54E0D">
      <w:pPr>
        <w:spacing w:after="0" w:line="276" w:lineRule="auto"/>
        <w:ind w:left="-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362">
        <w:rPr>
          <w:rFonts w:ascii="Times New Roman" w:hAnsi="Times New Roman" w:cs="Times New Roman"/>
          <w:sz w:val="24"/>
          <w:szCs w:val="24"/>
        </w:rPr>
        <w:t>В качестве домашнего задания я очень часто задаю выполнение интересных проектов.</w:t>
      </w:r>
      <w:r w:rsidR="00352004" w:rsidRPr="009F3362">
        <w:rPr>
          <w:rFonts w:ascii="Times New Roman" w:hAnsi="Times New Roman" w:cs="Times New Roman"/>
          <w:sz w:val="24"/>
          <w:szCs w:val="24"/>
        </w:rPr>
        <w:t xml:space="preserve"> В процессе работы над учебным проектом ученик постигает реальные жизненные проблемы, процессы, объекты. Реализация данной технологии способствует развитию самостоятельности, инициативности, способности к творчеству.</w:t>
      </w:r>
    </w:p>
    <w:p w14:paraId="3CDA7DB2" w14:textId="77777777" w:rsidR="00B54E0D" w:rsidRPr="00B54E0D" w:rsidRDefault="00B54E0D" w:rsidP="00B54E0D">
      <w:pPr>
        <w:spacing w:after="0" w:line="276" w:lineRule="auto"/>
        <w:ind w:left="-142" w:firstLine="710"/>
        <w:jc w:val="both"/>
        <w:rPr>
          <w:rFonts w:ascii="Times New Roman" w:hAnsi="Times New Roman" w:cs="Times New Roman"/>
          <w:sz w:val="16"/>
          <w:szCs w:val="16"/>
        </w:rPr>
      </w:pPr>
    </w:p>
    <w:p w14:paraId="69A54152" w14:textId="0AE88F0D" w:rsidR="00253155" w:rsidRDefault="00253155" w:rsidP="00B54E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6. Здоровьесберегающие технологии.</w:t>
      </w:r>
    </w:p>
    <w:p w14:paraId="16C49D8C" w14:textId="4CB465CB" w:rsidR="00B54E0D" w:rsidRPr="00B54E0D" w:rsidRDefault="00B54E0D" w:rsidP="00B54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14:paraId="22E7BEA2" w14:textId="2A2CBAEE" w:rsidR="00253155" w:rsidRDefault="00AA09BE" w:rsidP="00B54E0D">
      <w:pPr>
        <w:spacing w:after="0" w:line="276" w:lineRule="auto"/>
        <w:ind w:left="-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  </w:t>
      </w:r>
      <w:r w:rsidR="00B54E0D">
        <w:rPr>
          <w:rFonts w:ascii="Times New Roman" w:hAnsi="Times New Roman" w:cs="Times New Roman"/>
          <w:b/>
          <w:sz w:val="24"/>
          <w:szCs w:val="24"/>
        </w:rPr>
        <w:tab/>
      </w:r>
      <w:r w:rsidRPr="00B54E0D">
        <w:rPr>
          <w:rFonts w:ascii="Times New Roman" w:hAnsi="Times New Roman" w:cs="Times New Roman"/>
          <w:bCs/>
          <w:sz w:val="24"/>
          <w:szCs w:val="24"/>
        </w:rPr>
        <w:t xml:space="preserve">Применение </w:t>
      </w:r>
      <w:proofErr w:type="spellStart"/>
      <w:r w:rsidRPr="00B54E0D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B54E0D">
        <w:rPr>
          <w:rFonts w:ascii="Times New Roman" w:hAnsi="Times New Roman" w:cs="Times New Roman"/>
          <w:bCs/>
          <w:sz w:val="24"/>
          <w:szCs w:val="24"/>
        </w:rPr>
        <w:t xml:space="preserve"> технологий на уроках английского языка имеет первостепенное значение. Ведь английский язык – это серьёзный и сложный предмет. С первых уроков </w:t>
      </w:r>
      <w:r w:rsidR="00B54E0D">
        <w:rPr>
          <w:rFonts w:ascii="Times New Roman" w:hAnsi="Times New Roman" w:cs="Times New Roman"/>
          <w:bCs/>
          <w:sz w:val="24"/>
          <w:szCs w:val="24"/>
        </w:rPr>
        <w:t>школьники</w:t>
      </w:r>
      <w:r w:rsidRPr="00B54E0D">
        <w:rPr>
          <w:rFonts w:ascii="Times New Roman" w:hAnsi="Times New Roman" w:cs="Times New Roman"/>
          <w:bCs/>
          <w:sz w:val="24"/>
          <w:szCs w:val="24"/>
        </w:rPr>
        <w:t xml:space="preserve"> учатся общаться на английском языке. При этом должны усвоить массу нового лингвистического материала (лексические единицы, грамматические формы, приобрести произносительные навыки). На уроках учащимся приходится много запоминать, говорить, писать, читать, слушать и анализировать информацию, поэтому, я </w:t>
      </w:r>
      <w:r w:rsidR="00B54E0D" w:rsidRPr="00B54E0D">
        <w:rPr>
          <w:rFonts w:ascii="Times New Roman" w:hAnsi="Times New Roman" w:cs="Times New Roman"/>
          <w:bCs/>
          <w:sz w:val="24"/>
          <w:szCs w:val="24"/>
        </w:rPr>
        <w:t>стараюсь уделять</w:t>
      </w:r>
      <w:r w:rsidRPr="00B54E0D">
        <w:rPr>
          <w:rFonts w:ascii="Times New Roman" w:hAnsi="Times New Roman" w:cs="Times New Roman"/>
          <w:bCs/>
          <w:sz w:val="24"/>
          <w:szCs w:val="24"/>
        </w:rPr>
        <w:t xml:space="preserve"> особое внимание </w:t>
      </w:r>
      <w:proofErr w:type="spellStart"/>
      <w:r w:rsidRPr="00B54E0D">
        <w:rPr>
          <w:rFonts w:ascii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Pr="00B54E0D">
        <w:rPr>
          <w:rFonts w:ascii="Times New Roman" w:hAnsi="Times New Roman" w:cs="Times New Roman"/>
          <w:bCs/>
          <w:sz w:val="24"/>
          <w:szCs w:val="24"/>
        </w:rPr>
        <w:t xml:space="preserve"> технологиям</w:t>
      </w:r>
      <w:r w:rsidR="00B54E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0C0A04" w14:textId="2A89DC5D" w:rsidR="00B54E0D" w:rsidRDefault="00B54E0D" w:rsidP="00B54E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виды ЗС технологий.</w:t>
      </w:r>
    </w:p>
    <w:p w14:paraId="05D7999B" w14:textId="7C4437AF" w:rsidR="00B54E0D" w:rsidRDefault="00B54E0D" w:rsidP="00B54E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 25, 26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направленные на ЗС.</w:t>
      </w:r>
    </w:p>
    <w:p w14:paraId="60193AC5" w14:textId="77777777" w:rsidR="00B54E0D" w:rsidRPr="00B54E0D" w:rsidRDefault="00B54E0D" w:rsidP="00B54E0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789D92" w14:textId="77777777" w:rsidR="00221291" w:rsidRDefault="00221291" w:rsidP="009F3362">
      <w:pPr>
        <w:spacing w:after="0" w:line="276" w:lineRule="auto"/>
        <w:ind w:left="-142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91DC7" w14:textId="49A92837" w:rsidR="008C5E0D" w:rsidRDefault="008C5E0D" w:rsidP="009F3362">
      <w:pPr>
        <w:spacing w:after="0" w:line="276" w:lineRule="auto"/>
        <w:ind w:left="-142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7. Технология интегрированного обучения.</w:t>
      </w:r>
    </w:p>
    <w:p w14:paraId="03D4D8E2" w14:textId="189CCF37" w:rsidR="00B54E0D" w:rsidRPr="009F3362" w:rsidRDefault="00B54E0D" w:rsidP="00B54E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14:paraId="417D8295" w14:textId="4B2A487F" w:rsidR="00B54E0D" w:rsidRDefault="00B54E0D" w:rsidP="00B54E0D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</w:t>
      </w:r>
      <w:r w:rsidR="008C5E0D" w:rsidRPr="009F3362">
        <w:rPr>
          <w:rFonts w:ascii="Times New Roman" w:hAnsi="Times New Roman" w:cs="Times New Roman"/>
          <w:sz w:val="24"/>
          <w:szCs w:val="24"/>
        </w:rPr>
        <w:t>еждисциплинарная форма учебного процесса. 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сторон. В большей степени, чем обычные уроки способствуют развитию речи, формированию умения учащихся сравнив</w:t>
      </w:r>
      <w:r w:rsidR="008F7872" w:rsidRPr="009F3362">
        <w:rPr>
          <w:rFonts w:ascii="Times New Roman" w:hAnsi="Times New Roman" w:cs="Times New Roman"/>
          <w:sz w:val="24"/>
          <w:szCs w:val="24"/>
        </w:rPr>
        <w:t>ать, обобщать, делать выводы. Такие уроки не</w:t>
      </w:r>
      <w:r w:rsidR="008C5E0D" w:rsidRPr="009F3362">
        <w:rPr>
          <w:rFonts w:ascii="Times New Roman" w:hAnsi="Times New Roman" w:cs="Times New Roman"/>
          <w:sz w:val="24"/>
          <w:szCs w:val="24"/>
        </w:rPr>
        <w:t xml:space="preserve"> только углубляют представление о предмете, расширяют кругозор, но и способствуют формированию разносторонне развитой, гармонически и интеллектуально развит</w:t>
      </w:r>
      <w:r w:rsidR="008F7872" w:rsidRPr="009F3362">
        <w:rPr>
          <w:rFonts w:ascii="Times New Roman" w:hAnsi="Times New Roman" w:cs="Times New Roman"/>
          <w:sz w:val="24"/>
          <w:szCs w:val="24"/>
        </w:rPr>
        <w:t xml:space="preserve">ой </w:t>
      </w:r>
      <w:r w:rsidR="00C44484" w:rsidRPr="009F3362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8F7872" w:rsidRPr="009F3362">
        <w:rPr>
          <w:rFonts w:ascii="Times New Roman" w:hAnsi="Times New Roman" w:cs="Times New Roman"/>
          <w:sz w:val="24"/>
          <w:szCs w:val="24"/>
        </w:rPr>
        <w:t>личности.</w:t>
      </w:r>
    </w:p>
    <w:p w14:paraId="63327FC9" w14:textId="77777777" w:rsidR="00E07C06" w:rsidRPr="00E07C06" w:rsidRDefault="00E07C06" w:rsidP="00E07C0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7EFCEE" w14:textId="4D865B51" w:rsidR="00736938" w:rsidRDefault="00736938" w:rsidP="00E07C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62">
        <w:rPr>
          <w:rFonts w:ascii="Times New Roman" w:hAnsi="Times New Roman" w:cs="Times New Roman"/>
          <w:b/>
          <w:sz w:val="24"/>
          <w:szCs w:val="24"/>
        </w:rPr>
        <w:t>8.  Информационно-коммуникативные технологии.</w:t>
      </w:r>
    </w:p>
    <w:p w14:paraId="366A0107" w14:textId="0DAFC566" w:rsidR="00E07C06" w:rsidRPr="00B54E0D" w:rsidRDefault="00E07C06" w:rsidP="00E07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695439"/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(Слайд </w:t>
      </w:r>
      <w:r w:rsidR="0019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bookmarkEnd w:id="3"/>
    <w:p w14:paraId="127663CF" w14:textId="33145A8C" w:rsidR="00E07C06" w:rsidRDefault="00E07C06" w:rsidP="00E07C06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информационных технологий в учебном процессе значительно повышает эффективность усвоения материала учащимися. Больших результатов можно достичь, применяя данные технологии в преподавании английского языка в младшей и средней школе. В старших классах использование информационных технологий позволяют раскрывать возможности учащихся в создании серьезных исследовательских, проектных работ с мультимедийными презентациями и 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</w:p>
    <w:p w14:paraId="2EE27458" w14:textId="61C2930D" w:rsidR="00E07C06" w:rsidRPr="00E07C06" w:rsidRDefault="00E07C06" w:rsidP="00E07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(Слайд </w:t>
      </w:r>
      <w:r w:rsidR="0019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14:paraId="2D8688E0" w14:textId="499A732E" w:rsidR="00C44484" w:rsidRPr="00E07C06" w:rsidRDefault="00E07C06" w:rsidP="00E07C06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своих уроках я о</w:t>
      </w:r>
      <w:r w:rsidR="00736938" w:rsidRPr="00E07C06">
        <w:rPr>
          <w:rFonts w:ascii="Times New Roman" w:hAnsi="Times New Roman" w:cs="Times New Roman"/>
          <w:sz w:val="24"/>
          <w:szCs w:val="24"/>
        </w:rPr>
        <w:t>чень часто даю различные интерактивные задания, использую презентации на уроках. Данна</w:t>
      </w:r>
      <w:r w:rsidR="00074907" w:rsidRPr="00E07C06">
        <w:rPr>
          <w:rFonts w:ascii="Times New Roman" w:hAnsi="Times New Roman" w:cs="Times New Roman"/>
          <w:sz w:val="24"/>
          <w:szCs w:val="24"/>
        </w:rPr>
        <w:t xml:space="preserve">я технология позволяет ребятам </w:t>
      </w:r>
      <w:r w:rsidR="00736938" w:rsidRPr="00E07C06">
        <w:rPr>
          <w:rFonts w:ascii="Times New Roman" w:hAnsi="Times New Roman" w:cs="Times New Roman"/>
          <w:sz w:val="24"/>
          <w:szCs w:val="24"/>
        </w:rPr>
        <w:t>визуализировать материал и проще усваивать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DB70B" w14:textId="77777777" w:rsidR="00C44484" w:rsidRPr="00C44484" w:rsidRDefault="00C44484" w:rsidP="00E07C06">
      <w:pPr>
        <w:shd w:val="clear" w:color="auto" w:fill="FFFFFF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4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14:paraId="63A3E747" w14:textId="5912F9A1" w:rsidR="00C44484" w:rsidRPr="00C44484" w:rsidRDefault="00C44484" w:rsidP="00E07C06">
      <w:pPr>
        <w:shd w:val="clear" w:color="auto" w:fill="FFFFFF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же такое современный урок в рамках ФГОС</w:t>
      </w:r>
      <w:r w:rsidR="00E0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1EC772C" w14:textId="73F1BC9E" w:rsidR="00C44484" w:rsidRPr="00C44484" w:rsidRDefault="00C44484" w:rsidP="00E07C06">
      <w:pPr>
        <w:shd w:val="clear" w:color="auto" w:fill="FFFFFF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Ответов много, современный урок </w:t>
      </w:r>
      <w:r w:rsidR="00E07C06"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урок-познание, открытие, деятельность, </w:t>
      </w:r>
      <w:r w:rsidR="00E0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исследование, </w:t>
      </w:r>
      <w:r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противоречие, развитие, рост, ступенька к знанию, самопознание, самореализация, мотивация, интерес, профессионализм, выбор, инициативность, уверенность, потребность в новых знаниях</w:t>
      </w:r>
      <w:r w:rsidR="00E0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открытиях.</w:t>
      </w:r>
    </w:p>
    <w:p w14:paraId="07A48770" w14:textId="77777777" w:rsidR="00C44484" w:rsidRPr="00C44484" w:rsidRDefault="00C44484" w:rsidP="00E07C06">
      <w:pPr>
        <w:shd w:val="clear" w:color="auto" w:fill="FFFFFF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главное в современном уроке?</w:t>
      </w:r>
    </w:p>
    <w:p w14:paraId="4DEC8CDB" w14:textId="77777777" w:rsidR="00C44484" w:rsidRPr="00C44484" w:rsidRDefault="00C44484" w:rsidP="00E07C06">
      <w:pPr>
        <w:shd w:val="clear" w:color="auto" w:fill="FFFFFF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достигнутого.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 Время «готовых» уроков постепенно отходит.</w:t>
      </w:r>
    </w:p>
    <w:p w14:paraId="16E58D10" w14:textId="77777777" w:rsidR="00E07C06" w:rsidRDefault="00C44484" w:rsidP="00E07C06">
      <w:pPr>
        <w:shd w:val="clear" w:color="auto" w:fill="FFFFFF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стандарт, предъявив новые требования к результатам обучения, дал нам возможность по-новому взглянуть на урок, воплощать новые творческие идеи. Но это не значит, что традиционные приемы и методы работы нужно отвергнуть. Их можно применять в новом ключе, наряду с современными технологиями.</w:t>
      </w:r>
    </w:p>
    <w:p w14:paraId="722EDD40" w14:textId="25149FEC" w:rsidR="00E07C06" w:rsidRPr="00E07C06" w:rsidRDefault="00E07C06" w:rsidP="00E07C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(Слайд </w:t>
      </w:r>
      <w:r w:rsidR="0019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</w:t>
      </w:r>
      <w:r w:rsidRPr="00707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</w:p>
    <w:p w14:paraId="2C926825" w14:textId="55B74069" w:rsidR="00E07C06" w:rsidRPr="00C44484" w:rsidRDefault="00E07C06" w:rsidP="00E07C06">
      <w:pPr>
        <w:shd w:val="clear" w:color="auto" w:fill="FFFFFF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B921E8B" w14:textId="77777777" w:rsidR="00C44484" w:rsidRPr="005F6B99" w:rsidRDefault="00C44484" w:rsidP="005F6B9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FAA7ED4" w14:textId="77777777" w:rsidR="00C44484" w:rsidRPr="005F6B99" w:rsidRDefault="00C44484" w:rsidP="005F6B9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4AD07E08" w14:textId="77777777" w:rsidR="000C4BAB" w:rsidRPr="00C07897" w:rsidRDefault="000C4BAB"/>
    <w:sectPr w:rsidR="000C4BAB" w:rsidRPr="00C07897" w:rsidSect="006B40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7143"/>
    <w:multiLevelType w:val="multilevel"/>
    <w:tmpl w:val="EC5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F49BF"/>
    <w:multiLevelType w:val="multilevel"/>
    <w:tmpl w:val="F34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F2F81"/>
    <w:multiLevelType w:val="multilevel"/>
    <w:tmpl w:val="49EA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25A86"/>
    <w:multiLevelType w:val="multilevel"/>
    <w:tmpl w:val="16F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97"/>
    <w:rsid w:val="00074907"/>
    <w:rsid w:val="000C4BAB"/>
    <w:rsid w:val="000D200E"/>
    <w:rsid w:val="00104117"/>
    <w:rsid w:val="001716DC"/>
    <w:rsid w:val="00182F84"/>
    <w:rsid w:val="00194371"/>
    <w:rsid w:val="00221291"/>
    <w:rsid w:val="002263CC"/>
    <w:rsid w:val="00227029"/>
    <w:rsid w:val="00253155"/>
    <w:rsid w:val="002E4B93"/>
    <w:rsid w:val="00346056"/>
    <w:rsid w:val="00352004"/>
    <w:rsid w:val="003704AD"/>
    <w:rsid w:val="00370AFB"/>
    <w:rsid w:val="003872BA"/>
    <w:rsid w:val="00411BD8"/>
    <w:rsid w:val="00476579"/>
    <w:rsid w:val="005F6B99"/>
    <w:rsid w:val="0061246A"/>
    <w:rsid w:val="006B4091"/>
    <w:rsid w:val="006D1082"/>
    <w:rsid w:val="0070799A"/>
    <w:rsid w:val="00736938"/>
    <w:rsid w:val="0078488A"/>
    <w:rsid w:val="007F36C1"/>
    <w:rsid w:val="00800839"/>
    <w:rsid w:val="00896F29"/>
    <w:rsid w:val="008A1BF5"/>
    <w:rsid w:val="008C5E0D"/>
    <w:rsid w:val="008D564C"/>
    <w:rsid w:val="008E53D7"/>
    <w:rsid w:val="008F7872"/>
    <w:rsid w:val="0092002D"/>
    <w:rsid w:val="009A3710"/>
    <w:rsid w:val="009F3362"/>
    <w:rsid w:val="00A4587F"/>
    <w:rsid w:val="00AA09BE"/>
    <w:rsid w:val="00AA7683"/>
    <w:rsid w:val="00AB520B"/>
    <w:rsid w:val="00AC4E7B"/>
    <w:rsid w:val="00AD6FC1"/>
    <w:rsid w:val="00B16D51"/>
    <w:rsid w:val="00B2171D"/>
    <w:rsid w:val="00B41D85"/>
    <w:rsid w:val="00B54E0D"/>
    <w:rsid w:val="00B557E4"/>
    <w:rsid w:val="00C07897"/>
    <w:rsid w:val="00C44484"/>
    <w:rsid w:val="00C66F71"/>
    <w:rsid w:val="00D92C80"/>
    <w:rsid w:val="00E07C06"/>
    <w:rsid w:val="00E366F3"/>
    <w:rsid w:val="00E7197C"/>
    <w:rsid w:val="00EB0B65"/>
    <w:rsid w:val="00F00851"/>
    <w:rsid w:val="00FC5E69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BEAD"/>
  <w15:chartTrackingRefBased/>
  <w15:docId w15:val="{360C43F2-C790-47B8-8858-C695E4A7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7B"/>
    <w:pPr>
      <w:ind w:left="720"/>
      <w:contextualSpacing/>
    </w:pPr>
  </w:style>
  <w:style w:type="character" w:customStyle="1" w:styleId="c1">
    <w:name w:val="c1"/>
    <w:basedOn w:val="a0"/>
    <w:rsid w:val="003704AD"/>
  </w:style>
  <w:style w:type="character" w:customStyle="1" w:styleId="c3">
    <w:name w:val="c3"/>
    <w:basedOn w:val="a0"/>
    <w:rsid w:val="003704AD"/>
  </w:style>
  <w:style w:type="paragraph" w:customStyle="1" w:styleId="c2">
    <w:name w:val="c2"/>
    <w:basedOn w:val="a"/>
    <w:rsid w:val="00FC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E7C"/>
  </w:style>
  <w:style w:type="paragraph" w:styleId="a4">
    <w:name w:val="Normal (Web)"/>
    <w:basedOn w:val="a"/>
    <w:unhideWhenUsed/>
    <w:rsid w:val="005F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F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3362"/>
  </w:style>
  <w:style w:type="character" w:customStyle="1" w:styleId="c14">
    <w:name w:val="c14"/>
    <w:basedOn w:val="a0"/>
    <w:rsid w:val="009F3362"/>
  </w:style>
  <w:style w:type="character" w:customStyle="1" w:styleId="c7">
    <w:name w:val="c7"/>
    <w:basedOn w:val="a0"/>
    <w:rsid w:val="009F3362"/>
  </w:style>
  <w:style w:type="paragraph" w:styleId="a5">
    <w:name w:val="Balloon Text"/>
    <w:basedOn w:val="a"/>
    <w:link w:val="a6"/>
    <w:uiPriority w:val="99"/>
    <w:semiHidden/>
    <w:unhideWhenUsed/>
    <w:rsid w:val="0022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408A-36CA-4D5A-8A82-6358DD1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Соловьева</dc:creator>
  <cp:keywords/>
  <dc:description/>
  <cp:lastModifiedBy>Кирдяшева Гульназ Наилевна</cp:lastModifiedBy>
  <cp:revision>16</cp:revision>
  <cp:lastPrinted>2022-12-12T04:40:00Z</cp:lastPrinted>
  <dcterms:created xsi:type="dcterms:W3CDTF">2022-12-11T13:44:00Z</dcterms:created>
  <dcterms:modified xsi:type="dcterms:W3CDTF">2023-11-02T06:50:00Z</dcterms:modified>
</cp:coreProperties>
</file>