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D328E" w14:textId="77777777" w:rsidR="00513C17" w:rsidRDefault="00C6419B" w:rsidP="008902BF">
      <w:pPr>
        <w:spacing w:before="0" w:beforeAutospacing="0" w:after="0" w:afterAutospacing="0"/>
        <w:jc w:val="center"/>
        <w:rPr>
          <w:b/>
        </w:rPr>
      </w:pPr>
      <w:r w:rsidRPr="006F5171">
        <w:rPr>
          <w:b/>
        </w:rPr>
        <w:t>«Поиск, отбор и структурирование информации</w:t>
      </w:r>
    </w:p>
    <w:p w14:paraId="79A91E4E" w14:textId="77777777" w:rsidR="00C6419B" w:rsidRPr="006F5171" w:rsidRDefault="00C6419B" w:rsidP="008902BF">
      <w:pPr>
        <w:spacing w:before="0" w:beforeAutospacing="0" w:after="0" w:afterAutospacing="0"/>
        <w:jc w:val="center"/>
        <w:rPr>
          <w:b/>
        </w:rPr>
      </w:pPr>
      <w:r w:rsidRPr="006F5171">
        <w:rPr>
          <w:b/>
        </w:rPr>
        <w:t>как универсальное учебное действие»</w:t>
      </w:r>
    </w:p>
    <w:p w14:paraId="67FC9826" w14:textId="77777777" w:rsidR="0058131D" w:rsidRDefault="0058131D" w:rsidP="008902BF">
      <w:pPr>
        <w:spacing w:before="0" w:beforeAutospacing="0" w:after="0" w:afterAutospacing="0"/>
        <w:ind w:firstLine="851"/>
        <w:jc w:val="both"/>
      </w:pPr>
    </w:p>
    <w:p w14:paraId="6065CB23" w14:textId="59B179A8" w:rsidR="002150E9" w:rsidRPr="00217E4C" w:rsidRDefault="00A31462" w:rsidP="008902BF">
      <w:pPr>
        <w:spacing w:before="0" w:beforeAutospacing="0" w:after="0" w:afterAutospacing="0" w:line="360" w:lineRule="auto"/>
        <w:ind w:firstLine="851"/>
        <w:jc w:val="both"/>
      </w:pPr>
      <w:r>
        <w:t>Н</w:t>
      </w:r>
      <w:r w:rsidR="00A96F90">
        <w:t>а уроках ОБЖ при подготовке сообщений, презентаций и работе с текстами, учащиеся испытывают трудности</w:t>
      </w:r>
      <w:r w:rsidRPr="00A31462">
        <w:t xml:space="preserve"> </w:t>
      </w:r>
      <w:r>
        <w:t xml:space="preserve">с отбором необходимой информации, с обобщением и классификацией данных, установлением </w:t>
      </w:r>
      <w:proofErr w:type="spellStart"/>
      <w:r>
        <w:t>причинно</w:t>
      </w:r>
      <w:proofErr w:type="spellEnd"/>
      <w:r>
        <w:t xml:space="preserve"> – следственных связей, затрудняются создавать схемы для решения поставленных задач. </w:t>
      </w:r>
      <w:r w:rsidR="002150E9" w:rsidRPr="00217E4C">
        <w:t xml:space="preserve">ФГОС ООО предъявляет особые требования к </w:t>
      </w:r>
      <w:r w:rsidR="00AC05D4">
        <w:t>формированию УУД, в том числе</w:t>
      </w:r>
      <w:r w:rsidR="002150E9" w:rsidRPr="00217E4C">
        <w:t xml:space="preserve"> и к поиску, отбору и структурированию информации. </w:t>
      </w:r>
    </w:p>
    <w:p w14:paraId="3C2ED5AE" w14:textId="72F17B1D" w:rsidR="00AC05D4" w:rsidRDefault="00A31462" w:rsidP="008902BF">
      <w:pPr>
        <w:spacing w:before="0" w:beforeAutospacing="0" w:after="0" w:afterAutospacing="0" w:line="360" w:lineRule="auto"/>
        <w:ind w:firstLine="851"/>
        <w:jc w:val="both"/>
      </w:pPr>
      <w:r>
        <w:t>У</w:t>
      </w:r>
      <w:r w:rsidR="00DE4041" w:rsidRPr="00217E4C">
        <w:t xml:space="preserve">чащиеся испытывают </w:t>
      </w:r>
      <w:r w:rsidRPr="00217E4C">
        <w:t>растерянность перед</w:t>
      </w:r>
      <w:r w:rsidR="00DE4041" w:rsidRPr="00217E4C">
        <w:t xml:space="preserve"> большим объемом </w:t>
      </w:r>
      <w:r w:rsidRPr="00217E4C">
        <w:t>информации</w:t>
      </w:r>
      <w:r>
        <w:t xml:space="preserve">, </w:t>
      </w:r>
      <w:r w:rsidRPr="00217E4C">
        <w:t>не</w:t>
      </w:r>
      <w:r w:rsidR="00DE4041" w:rsidRPr="00217E4C">
        <w:t xml:space="preserve"> всегда в состоянии качественно проработать этот </w:t>
      </w:r>
      <w:r w:rsidRPr="00217E4C">
        <w:t>материал</w:t>
      </w:r>
      <w:r>
        <w:t xml:space="preserve"> </w:t>
      </w:r>
      <w:r w:rsidRPr="00217E4C">
        <w:t>и осмыслить</w:t>
      </w:r>
      <w:r w:rsidR="00AC05D4">
        <w:t xml:space="preserve"> его</w:t>
      </w:r>
      <w:r w:rsidR="00DE4041" w:rsidRPr="00217E4C">
        <w:t xml:space="preserve">. </w:t>
      </w:r>
      <w:r w:rsidR="00AC05D4">
        <w:t xml:space="preserve">В результате у </w:t>
      </w:r>
      <w:r>
        <w:t>обучающихся снижается мотивация</w:t>
      </w:r>
      <w:r w:rsidR="00AC05D4">
        <w:t xml:space="preserve"> к деятельности, появлялась неуверенность и </w:t>
      </w:r>
      <w:r>
        <w:t>даже страх</w:t>
      </w:r>
      <w:r w:rsidR="00AC05D4">
        <w:t xml:space="preserve"> возможного </w:t>
      </w:r>
      <w:r>
        <w:t>невыполнения</w:t>
      </w:r>
      <w:r w:rsidR="00AC05D4">
        <w:t xml:space="preserve"> </w:t>
      </w:r>
      <w:r>
        <w:t>задания</w:t>
      </w:r>
      <w:r w:rsidR="00AC05D4">
        <w:t>.</w:t>
      </w:r>
      <w:r w:rsidR="00DE4041" w:rsidRPr="00217E4C">
        <w:t xml:space="preserve"> </w:t>
      </w:r>
    </w:p>
    <w:p w14:paraId="6BC8577D" w14:textId="7A4100B8" w:rsidR="00AC05D4" w:rsidRDefault="00A31462" w:rsidP="008902BF">
      <w:pPr>
        <w:spacing w:before="0" w:beforeAutospacing="0" w:after="0" w:afterAutospacing="0" w:line="360" w:lineRule="auto"/>
        <w:ind w:firstLine="851"/>
        <w:jc w:val="both"/>
      </w:pPr>
      <w:r>
        <w:t>К</w:t>
      </w:r>
      <w:r w:rsidR="00AC05D4">
        <w:t>ак</w:t>
      </w:r>
      <w:r>
        <w:t xml:space="preserve"> же </w:t>
      </w:r>
      <w:r w:rsidRPr="00217E4C">
        <w:t>найти</w:t>
      </w:r>
      <w:r w:rsidR="0058131D" w:rsidRPr="00217E4C">
        <w:t xml:space="preserve"> инструмент, повышающий мыслительную деятельность </w:t>
      </w:r>
      <w:r w:rsidRPr="00217E4C">
        <w:t>и интерес</w:t>
      </w:r>
      <w:r w:rsidR="0058131D" w:rsidRPr="00217E4C">
        <w:t xml:space="preserve"> к </w:t>
      </w:r>
      <w:r w:rsidR="00AC05D4">
        <w:t>работе с информацией?</w:t>
      </w:r>
    </w:p>
    <w:p w14:paraId="1B148C4F" w14:textId="62E4DFF7" w:rsidR="002C41D0" w:rsidRDefault="00AC05D4" w:rsidP="008902BF">
      <w:pPr>
        <w:spacing w:before="0" w:beforeAutospacing="0" w:after="0" w:afterAutospacing="0" w:line="360" w:lineRule="auto"/>
        <w:ind w:firstLine="851"/>
        <w:jc w:val="both"/>
        <w:rPr>
          <w:color w:val="auto"/>
        </w:rPr>
      </w:pPr>
      <w:r>
        <w:t xml:space="preserve"> </w:t>
      </w:r>
      <w:r w:rsidR="00A31462">
        <w:t>Этим инструментом становится знакомство с материалами по п</w:t>
      </w:r>
      <w:r w:rsidRPr="00B34D56">
        <w:rPr>
          <w:spacing w:val="-10"/>
        </w:rPr>
        <w:t>оиск</w:t>
      </w:r>
      <w:r w:rsidR="00A31462">
        <w:rPr>
          <w:spacing w:val="-10"/>
        </w:rPr>
        <w:t>у</w:t>
      </w:r>
      <w:r w:rsidRPr="00B34D56">
        <w:rPr>
          <w:spacing w:val="-10"/>
        </w:rPr>
        <w:t>, отбор</w:t>
      </w:r>
      <w:r w:rsidR="00B52E70">
        <w:rPr>
          <w:spacing w:val="-10"/>
        </w:rPr>
        <w:t>у</w:t>
      </w:r>
      <w:r w:rsidRPr="00B34D56">
        <w:rPr>
          <w:spacing w:val="-10"/>
        </w:rPr>
        <w:t xml:space="preserve"> и структурировани</w:t>
      </w:r>
      <w:r w:rsidR="00B52E70">
        <w:rPr>
          <w:spacing w:val="-10"/>
        </w:rPr>
        <w:t>ю</w:t>
      </w:r>
      <w:r w:rsidRPr="00B34D56">
        <w:rPr>
          <w:spacing w:val="-10"/>
        </w:rPr>
        <w:t xml:space="preserve"> информации</w:t>
      </w:r>
      <w:r w:rsidR="00B52E70">
        <w:rPr>
          <w:spacing w:val="-10"/>
        </w:rPr>
        <w:t>. С помощью этих материалов есть возможность</w:t>
      </w:r>
      <w:r w:rsidR="002C41D0" w:rsidRPr="00217E4C">
        <w:rPr>
          <w:color w:val="auto"/>
        </w:rPr>
        <w:t xml:space="preserve"> </w:t>
      </w:r>
      <w:r w:rsidR="002C41D0">
        <w:rPr>
          <w:color w:val="auto"/>
        </w:rPr>
        <w:t>разработать систему заданий с использованием навыков</w:t>
      </w:r>
      <w:r w:rsidR="002C41D0" w:rsidRPr="008E071B">
        <w:t xml:space="preserve"> </w:t>
      </w:r>
      <w:r w:rsidR="002C41D0" w:rsidRPr="00217E4C">
        <w:t>поиска, отбора и структурирования информации</w:t>
      </w:r>
      <w:r w:rsidR="00DE0F34">
        <w:t>.</w:t>
      </w:r>
      <w:r w:rsidR="002C41D0">
        <w:rPr>
          <w:color w:val="auto"/>
        </w:rPr>
        <w:t xml:space="preserve"> </w:t>
      </w:r>
    </w:p>
    <w:p w14:paraId="29623A7B" w14:textId="77777777" w:rsidR="007E6394" w:rsidRDefault="002C41D0" w:rsidP="008902BF">
      <w:pPr>
        <w:spacing w:before="0" w:beforeAutospacing="0" w:after="0" w:afterAutospacing="0" w:line="360" w:lineRule="auto"/>
        <w:ind w:firstLine="851"/>
        <w:jc w:val="both"/>
        <w:rPr>
          <w:color w:val="auto"/>
        </w:rPr>
      </w:pPr>
      <w:r w:rsidRPr="00EA49AB">
        <w:rPr>
          <w:color w:val="auto"/>
        </w:rPr>
        <w:t>Структурирование информации</w:t>
      </w:r>
      <w:r w:rsidR="00EA49AB" w:rsidRPr="00EA49AB">
        <w:rPr>
          <w:color w:val="auto"/>
        </w:rPr>
        <w:t xml:space="preserve"> </w:t>
      </w:r>
      <w:r w:rsidRPr="00EA49AB">
        <w:rPr>
          <w:color w:val="auto"/>
        </w:rPr>
        <w:t>н</w:t>
      </w:r>
      <w:r w:rsidRPr="002C41D0">
        <w:rPr>
          <w:color w:val="auto"/>
        </w:rPr>
        <w:t>еобходимо при работе с большим объем</w:t>
      </w:r>
      <w:r>
        <w:rPr>
          <w:color w:val="auto"/>
        </w:rPr>
        <w:t>о</w:t>
      </w:r>
      <w:r w:rsidRPr="002C41D0">
        <w:rPr>
          <w:color w:val="auto"/>
        </w:rPr>
        <w:t>м информации</w:t>
      </w:r>
      <w:r>
        <w:rPr>
          <w:color w:val="auto"/>
        </w:rPr>
        <w:t>.</w:t>
      </w:r>
      <w:r w:rsidR="007E6394">
        <w:rPr>
          <w:color w:val="auto"/>
        </w:rPr>
        <w:t xml:space="preserve"> Структурируя информацию, мы делим ее на некоторые части согласно выбранному критерию.  Затем устанавливаем между этими частями логические связи. Получается подобие каркаса, на который мы будем «надстраивать» необходимые нам сведения. Информация, поделенная на блоки или части усваивается и запоминается легче.</w:t>
      </w:r>
    </w:p>
    <w:p w14:paraId="386A4BD6" w14:textId="77777777" w:rsidR="002C41D0" w:rsidRDefault="007E6394" w:rsidP="008902BF">
      <w:pPr>
        <w:spacing w:before="0" w:beforeAutospacing="0" w:after="0" w:afterAutospacing="0" w:line="360" w:lineRule="auto"/>
        <w:ind w:firstLine="851"/>
        <w:jc w:val="both"/>
        <w:rPr>
          <w:rStyle w:val="aa"/>
          <w:rFonts w:asciiTheme="minorHAnsi" w:hAnsiTheme="minorHAnsi"/>
          <w:color w:val="939756"/>
          <w:sz w:val="17"/>
          <w:szCs w:val="17"/>
          <w:shd w:val="clear" w:color="auto" w:fill="FFFFFF"/>
        </w:rPr>
      </w:pPr>
      <w:r w:rsidRPr="007E6394">
        <w:rPr>
          <w:b/>
          <w:bCs/>
          <w:color w:val="auto"/>
          <w:shd w:val="clear" w:color="auto" w:fill="FFFFFF"/>
        </w:rPr>
        <w:t>Структурирование</w:t>
      </w:r>
      <w:r w:rsidRPr="007E6394">
        <w:rPr>
          <w:color w:val="auto"/>
          <w:shd w:val="clear" w:color="auto" w:fill="FFFFFF"/>
        </w:rPr>
        <w:t> - стратегия запоминания, при которой элементы запоминаемой информации связываются по какому - то логическому основанию в целостные группы</w:t>
      </w:r>
      <w:r w:rsidR="00C33B64">
        <w:rPr>
          <w:color w:val="auto"/>
          <w:shd w:val="clear" w:color="auto" w:fill="FFFFFF"/>
        </w:rPr>
        <w:t xml:space="preserve">. </w:t>
      </w:r>
    </w:p>
    <w:p w14:paraId="60EC31B3" w14:textId="77777777" w:rsidR="008D7A6F" w:rsidRPr="00217E4C" w:rsidRDefault="00DA588D" w:rsidP="008902BF">
      <w:pPr>
        <w:spacing w:before="0" w:beforeAutospacing="0" w:after="0" w:afterAutospacing="0" w:line="360" w:lineRule="auto"/>
        <w:ind w:firstLine="851"/>
        <w:jc w:val="both"/>
        <w:rPr>
          <w:color w:val="auto"/>
        </w:rPr>
      </w:pPr>
      <w:r w:rsidRPr="00217E4C">
        <w:rPr>
          <w:color w:val="auto"/>
        </w:rPr>
        <w:lastRenderedPageBreak/>
        <w:t>Структурировать информацию</w:t>
      </w:r>
      <w:r w:rsidR="00680E8E" w:rsidRPr="00217E4C">
        <w:rPr>
          <w:color w:val="auto"/>
        </w:rPr>
        <w:t xml:space="preserve"> можно</w:t>
      </w:r>
      <w:r w:rsidR="008D7A6F" w:rsidRPr="00217E4C">
        <w:rPr>
          <w:color w:val="auto"/>
        </w:rPr>
        <w:t xml:space="preserve"> несколькими способами: конспектирование, ментальные карты (</w:t>
      </w:r>
      <w:r w:rsidR="000B535D" w:rsidRPr="00217E4C">
        <w:rPr>
          <w:color w:val="auto"/>
        </w:rPr>
        <w:t>диаграммы связей</w:t>
      </w:r>
      <w:r w:rsidR="008D7A6F" w:rsidRPr="00217E4C">
        <w:rPr>
          <w:color w:val="auto"/>
        </w:rPr>
        <w:t>), блок - схемы.</w:t>
      </w:r>
      <w:r w:rsidR="00E17349" w:rsidRPr="00217E4C">
        <w:rPr>
          <w:color w:val="auto"/>
        </w:rPr>
        <w:t xml:space="preserve"> </w:t>
      </w:r>
    </w:p>
    <w:p w14:paraId="603B7B83" w14:textId="77777777" w:rsidR="00FF327E" w:rsidRPr="00217E4C" w:rsidRDefault="008D7A6F" w:rsidP="008902BF">
      <w:pPr>
        <w:spacing w:before="0" w:beforeAutospacing="0" w:after="0" w:afterAutospacing="0" w:line="360" w:lineRule="auto"/>
        <w:ind w:firstLine="851"/>
        <w:jc w:val="both"/>
        <w:rPr>
          <w:color w:val="auto"/>
        </w:rPr>
      </w:pPr>
      <w:r w:rsidRPr="00217E4C">
        <w:rPr>
          <w:color w:val="auto"/>
        </w:rPr>
        <w:t>Конспектирование наиболее простой и распространенный способ структурирования информации.</w:t>
      </w:r>
      <w:r w:rsidR="00F5062A" w:rsidRPr="00217E4C">
        <w:rPr>
          <w:color w:val="auto"/>
        </w:rPr>
        <w:t xml:space="preserve"> </w:t>
      </w:r>
      <w:r w:rsidR="008E071B">
        <w:rPr>
          <w:color w:val="auto"/>
        </w:rPr>
        <w:t>Учащиеся во время урока составляют</w:t>
      </w:r>
      <w:r w:rsidR="00F5062A" w:rsidRPr="00217E4C">
        <w:rPr>
          <w:color w:val="auto"/>
        </w:rPr>
        <w:t xml:space="preserve"> схематический плановый конспект, в котором отражена структура</w:t>
      </w:r>
      <w:r w:rsidR="008E071B">
        <w:rPr>
          <w:color w:val="auto"/>
        </w:rPr>
        <w:t xml:space="preserve"> </w:t>
      </w:r>
      <w:r w:rsidR="00F5062A" w:rsidRPr="00217E4C">
        <w:rPr>
          <w:color w:val="auto"/>
        </w:rPr>
        <w:t xml:space="preserve"> и внутренние связи данных</w:t>
      </w:r>
      <w:r w:rsidR="008E071B">
        <w:rPr>
          <w:color w:val="auto"/>
        </w:rPr>
        <w:t xml:space="preserve"> изучаемого материала. Или тематический конспект,</w:t>
      </w:r>
      <w:r w:rsidR="002150E9">
        <w:rPr>
          <w:color w:val="auto"/>
        </w:rPr>
        <w:t xml:space="preserve"> </w:t>
      </w:r>
      <w:r w:rsidR="008E071B">
        <w:rPr>
          <w:color w:val="auto"/>
        </w:rPr>
        <w:t xml:space="preserve">для </w:t>
      </w:r>
      <w:r w:rsidR="00F5062A" w:rsidRPr="00217E4C">
        <w:rPr>
          <w:color w:val="auto"/>
        </w:rPr>
        <w:t xml:space="preserve"> </w:t>
      </w:r>
      <w:r w:rsidR="008E071B">
        <w:rPr>
          <w:color w:val="auto"/>
        </w:rPr>
        <w:t>с</w:t>
      </w:r>
      <w:r w:rsidR="00F5062A" w:rsidRPr="00217E4C">
        <w:rPr>
          <w:color w:val="auto"/>
        </w:rPr>
        <w:t>оставл</w:t>
      </w:r>
      <w:r w:rsidR="008E071B">
        <w:rPr>
          <w:color w:val="auto"/>
        </w:rPr>
        <w:t xml:space="preserve">ения которого </w:t>
      </w:r>
      <w:r w:rsidR="00F5062A" w:rsidRPr="00217E4C">
        <w:rPr>
          <w:color w:val="auto"/>
        </w:rPr>
        <w:t xml:space="preserve"> нужно уметь выделять важные моменты в тексте так, чтобы в целом они давали представление о материале. Конспектирование повышает читательскую грамотность</w:t>
      </w:r>
      <w:r w:rsidR="003C6BFC" w:rsidRPr="00217E4C">
        <w:rPr>
          <w:color w:val="auto"/>
        </w:rPr>
        <w:t xml:space="preserve"> </w:t>
      </w:r>
      <w:r w:rsidR="00F5062A" w:rsidRPr="00217E4C">
        <w:rPr>
          <w:color w:val="auto"/>
        </w:rPr>
        <w:t>и  помогает лучше усваивать материал.</w:t>
      </w:r>
      <w:r w:rsidRPr="00217E4C">
        <w:rPr>
          <w:color w:val="auto"/>
        </w:rPr>
        <w:t xml:space="preserve"> </w:t>
      </w:r>
      <w:r w:rsidR="00D42616">
        <w:rPr>
          <w:color w:val="auto"/>
        </w:rPr>
        <w:t>(Приложение 1)</w:t>
      </w:r>
    </w:p>
    <w:p w14:paraId="64FE4879" w14:textId="77777777" w:rsidR="008D7A6F" w:rsidRPr="00ED757B" w:rsidRDefault="008D7A6F" w:rsidP="008902BF">
      <w:pPr>
        <w:spacing w:before="0" w:beforeAutospacing="0" w:after="0" w:afterAutospacing="0" w:line="360" w:lineRule="auto"/>
        <w:ind w:firstLine="851"/>
        <w:jc w:val="both"/>
        <w:rPr>
          <w:color w:val="auto"/>
        </w:rPr>
      </w:pPr>
      <w:r w:rsidRPr="00217E4C">
        <w:rPr>
          <w:color w:val="auto"/>
        </w:rPr>
        <w:t>Ментальные карты</w:t>
      </w:r>
      <w:r w:rsidR="008E071B">
        <w:rPr>
          <w:color w:val="auto"/>
        </w:rPr>
        <w:t xml:space="preserve"> чаще всего используют</w:t>
      </w:r>
      <w:r w:rsidR="000B535D" w:rsidRPr="00217E4C">
        <w:rPr>
          <w:color w:val="auto"/>
        </w:rPr>
        <w:t xml:space="preserve"> для наглядности. Создается древовидная схема так,  как того требует задание, чтобы показать связь какой ее видит автор. Ментальные карты помогают </w:t>
      </w:r>
      <w:r w:rsidR="00F5062A" w:rsidRPr="00217E4C">
        <w:rPr>
          <w:color w:val="auto"/>
        </w:rPr>
        <w:t>улучшить мыслительную деятельность учащихся</w:t>
      </w:r>
      <w:r w:rsidR="000B535D" w:rsidRPr="00217E4C">
        <w:rPr>
          <w:color w:val="auto"/>
        </w:rPr>
        <w:t xml:space="preserve">. </w:t>
      </w:r>
      <w:r w:rsidR="003C6BFC" w:rsidRPr="00217E4C">
        <w:rPr>
          <w:color w:val="auto"/>
        </w:rPr>
        <w:t xml:space="preserve">Для создания ментальных карт можно пользоваться бесплатной программой </w:t>
      </w:r>
      <w:proofErr w:type="spellStart"/>
      <w:r w:rsidR="003C6BFC" w:rsidRPr="00217E4C">
        <w:rPr>
          <w:color w:val="auto"/>
          <w:lang w:val="en-US"/>
        </w:rPr>
        <w:t>FreeMind</w:t>
      </w:r>
      <w:proofErr w:type="spellEnd"/>
      <w:r w:rsidR="003C6BFC" w:rsidRPr="00217E4C">
        <w:rPr>
          <w:color w:val="auto"/>
        </w:rPr>
        <w:t xml:space="preserve"> или пользоваться только бумагой и карандашом. </w:t>
      </w:r>
      <w:r w:rsidR="003C6BFC" w:rsidRPr="00217E4C">
        <w:rPr>
          <w:shd w:val="clear" w:color="auto" w:fill="FFFFFF"/>
        </w:rPr>
        <w:t> </w:t>
      </w:r>
    </w:p>
    <w:p w14:paraId="0A2F3BC7" w14:textId="77777777" w:rsidR="003C6BFC" w:rsidRPr="00217E4C" w:rsidRDefault="00D42616" w:rsidP="008902BF">
      <w:pPr>
        <w:spacing w:before="0" w:beforeAutospacing="0" w:after="0" w:afterAutospacing="0" w:line="360" w:lineRule="auto"/>
        <w:ind w:firstLine="851"/>
        <w:jc w:val="both"/>
        <w:rPr>
          <w:shd w:val="clear" w:color="auto" w:fill="FFFFFF"/>
        </w:rPr>
      </w:pPr>
      <w:r>
        <w:rPr>
          <w:shd w:val="clear" w:color="auto" w:fill="FFFFFF"/>
        </w:rPr>
        <w:t>П</w:t>
      </w:r>
      <w:r w:rsidR="003C6BFC" w:rsidRPr="00217E4C">
        <w:rPr>
          <w:shd w:val="clear" w:color="auto" w:fill="FFFFFF"/>
        </w:rPr>
        <w:t>ри</w:t>
      </w:r>
      <w:r w:rsidR="00A96F90">
        <w:rPr>
          <w:shd w:val="clear" w:color="auto" w:fill="FFFFFF"/>
        </w:rPr>
        <w:t>мер</w:t>
      </w:r>
      <w:r>
        <w:rPr>
          <w:shd w:val="clear" w:color="auto" w:fill="FFFFFF"/>
        </w:rPr>
        <w:t>ы простейших ментальны</w:t>
      </w:r>
      <w:r w:rsidR="002C3884">
        <w:rPr>
          <w:shd w:val="clear" w:color="auto" w:fill="FFFFFF"/>
        </w:rPr>
        <w:t>х карт</w:t>
      </w:r>
      <w:r w:rsidR="00A96F90">
        <w:rPr>
          <w:shd w:val="clear" w:color="auto" w:fill="FFFFFF"/>
        </w:rPr>
        <w:t xml:space="preserve"> </w:t>
      </w:r>
      <w:r>
        <w:rPr>
          <w:shd w:val="clear" w:color="auto" w:fill="FFFFFF"/>
        </w:rPr>
        <w:t xml:space="preserve"> Приложение 2</w:t>
      </w:r>
      <w:r w:rsidR="00A96F90">
        <w:rPr>
          <w:shd w:val="clear" w:color="auto" w:fill="FFFFFF"/>
        </w:rPr>
        <w:t>.</w:t>
      </w:r>
    </w:p>
    <w:p w14:paraId="5114F165" w14:textId="77777777" w:rsidR="00A96F90" w:rsidRDefault="00C464A0" w:rsidP="008902BF">
      <w:pPr>
        <w:spacing w:before="0" w:beforeAutospacing="0" w:after="0" w:afterAutospacing="0" w:line="360" w:lineRule="auto"/>
        <w:ind w:firstLine="851"/>
        <w:jc w:val="both"/>
        <w:rPr>
          <w:color w:val="auto"/>
        </w:rPr>
      </w:pPr>
      <w:r>
        <w:rPr>
          <w:shd w:val="clear" w:color="auto" w:fill="FFFFFF"/>
        </w:rPr>
        <w:t xml:space="preserve">      </w:t>
      </w:r>
      <w:r w:rsidR="000B535D" w:rsidRPr="00217E4C">
        <w:rPr>
          <w:color w:val="auto"/>
        </w:rPr>
        <w:t xml:space="preserve">Блок – схемы применяются к четко структурированной информации. Суть блок-схемы заключается в изображении отдельных шагов в форме блоков, которые соединяются линиями-стрелками и указывают нужную последовательность мышления. </w:t>
      </w:r>
    </w:p>
    <w:p w14:paraId="2B7DA10F" w14:textId="77777777" w:rsidR="000B535D" w:rsidRPr="00217E4C" w:rsidRDefault="00DD7DA4" w:rsidP="008902BF">
      <w:pPr>
        <w:spacing w:before="0" w:beforeAutospacing="0" w:after="0" w:afterAutospacing="0" w:line="360" w:lineRule="auto"/>
        <w:ind w:firstLine="851"/>
        <w:jc w:val="both"/>
        <w:rPr>
          <w:color w:val="auto"/>
        </w:rPr>
      </w:pPr>
      <w:r>
        <w:rPr>
          <w:color w:val="auto"/>
        </w:rPr>
        <w:t>Пример</w:t>
      </w:r>
      <w:r w:rsidR="002C3884">
        <w:rPr>
          <w:color w:val="auto"/>
        </w:rPr>
        <w:t>ы</w:t>
      </w:r>
      <w:r>
        <w:rPr>
          <w:color w:val="auto"/>
        </w:rPr>
        <w:t xml:space="preserve"> блок – схем</w:t>
      </w:r>
      <w:r w:rsidR="00A96F90">
        <w:rPr>
          <w:color w:val="auto"/>
        </w:rPr>
        <w:t xml:space="preserve"> </w:t>
      </w:r>
      <w:r>
        <w:rPr>
          <w:color w:val="auto"/>
        </w:rPr>
        <w:t>Приложение 3.</w:t>
      </w:r>
      <w:r w:rsidR="00A96F90" w:rsidRPr="00A96F90">
        <w:rPr>
          <w:noProof/>
          <w:lang w:eastAsia="ru-RU"/>
        </w:rPr>
        <w:t xml:space="preserve"> </w:t>
      </w:r>
    </w:p>
    <w:p w14:paraId="0D988F79" w14:textId="77777777" w:rsidR="00723C9F" w:rsidRPr="00217E4C" w:rsidRDefault="0004654E" w:rsidP="008902BF">
      <w:pPr>
        <w:pStyle w:val="a4"/>
        <w:shd w:val="clear" w:color="auto" w:fill="FFFFFF"/>
        <w:spacing w:after="0" w:line="360" w:lineRule="auto"/>
        <w:ind w:left="0" w:firstLine="567"/>
        <w:jc w:val="both"/>
        <w:rPr>
          <w:rFonts w:ascii="Times New Roman" w:eastAsia="Times New Roman" w:hAnsi="Times New Roman" w:cs="Times New Roman"/>
          <w:color w:val="000000" w:themeColor="text1"/>
          <w:sz w:val="28"/>
          <w:szCs w:val="28"/>
          <w:lang w:eastAsia="ru-RU"/>
        </w:rPr>
      </w:pPr>
      <w:r w:rsidRPr="00217E4C">
        <w:rPr>
          <w:rFonts w:ascii="Times New Roman" w:eastAsia="Times New Roman" w:hAnsi="Times New Roman" w:cs="Times New Roman"/>
          <w:color w:val="000000" w:themeColor="text1"/>
          <w:sz w:val="28"/>
          <w:szCs w:val="28"/>
          <w:lang w:eastAsia="ru-RU"/>
        </w:rPr>
        <w:t xml:space="preserve">Такие задания на составление ментальных карт или блок-схем даю на уроке для индивидуальной и групповой работы, а также в качестве домашнего задания. Выполняя такие задания, учащиеся лучше усваивают материал урока. </w:t>
      </w:r>
      <w:r w:rsidR="00C33B64">
        <w:rPr>
          <w:rFonts w:ascii="Times New Roman" w:eastAsia="Times New Roman" w:hAnsi="Times New Roman" w:cs="Times New Roman"/>
          <w:color w:val="000000" w:themeColor="text1"/>
          <w:sz w:val="28"/>
          <w:szCs w:val="28"/>
          <w:lang w:eastAsia="ru-RU"/>
        </w:rPr>
        <w:t xml:space="preserve">Обобщают, выделяют </w:t>
      </w:r>
      <w:r w:rsidRPr="00217E4C">
        <w:rPr>
          <w:rFonts w:ascii="Times New Roman" w:eastAsia="Times New Roman" w:hAnsi="Times New Roman" w:cs="Times New Roman"/>
          <w:color w:val="000000" w:themeColor="text1"/>
          <w:sz w:val="28"/>
          <w:szCs w:val="28"/>
          <w:lang w:eastAsia="ru-RU"/>
        </w:rPr>
        <w:t xml:space="preserve">общие и </w:t>
      </w:r>
      <w:r w:rsidR="00C33B64">
        <w:rPr>
          <w:rFonts w:ascii="Times New Roman" w:eastAsia="Times New Roman" w:hAnsi="Times New Roman" w:cs="Times New Roman"/>
          <w:color w:val="000000" w:themeColor="text1"/>
          <w:sz w:val="28"/>
          <w:szCs w:val="28"/>
          <w:lang w:eastAsia="ru-RU"/>
        </w:rPr>
        <w:t>отличительные моменты, проводят</w:t>
      </w:r>
      <w:r w:rsidRPr="00217E4C">
        <w:rPr>
          <w:rFonts w:ascii="Times New Roman" w:eastAsia="Times New Roman" w:hAnsi="Times New Roman" w:cs="Times New Roman"/>
          <w:color w:val="000000" w:themeColor="text1"/>
          <w:sz w:val="28"/>
          <w:szCs w:val="28"/>
          <w:lang w:eastAsia="ru-RU"/>
        </w:rPr>
        <w:t xml:space="preserve"> аналогии, тем самы</w:t>
      </w:r>
      <w:r w:rsidR="00C33B64">
        <w:rPr>
          <w:rFonts w:ascii="Times New Roman" w:eastAsia="Times New Roman" w:hAnsi="Times New Roman" w:cs="Times New Roman"/>
          <w:color w:val="000000" w:themeColor="text1"/>
          <w:sz w:val="28"/>
          <w:szCs w:val="28"/>
          <w:lang w:eastAsia="ru-RU"/>
        </w:rPr>
        <w:t>м формируя познавательные УУД. Ставят цель, составляют план деятельности, делают</w:t>
      </w:r>
      <w:r w:rsidRPr="00217E4C">
        <w:rPr>
          <w:rFonts w:ascii="Times New Roman" w:eastAsia="Times New Roman" w:hAnsi="Times New Roman" w:cs="Times New Roman"/>
          <w:color w:val="000000" w:themeColor="text1"/>
          <w:sz w:val="28"/>
          <w:szCs w:val="28"/>
          <w:lang w:eastAsia="ru-RU"/>
        </w:rPr>
        <w:t xml:space="preserve"> выводы с обоснованием, формируя регулятивные УУД</w:t>
      </w:r>
      <w:r w:rsidR="00A96F90">
        <w:rPr>
          <w:rFonts w:ascii="Times New Roman" w:eastAsia="Times New Roman" w:hAnsi="Times New Roman" w:cs="Times New Roman"/>
          <w:color w:val="000000" w:themeColor="text1"/>
          <w:sz w:val="28"/>
          <w:szCs w:val="28"/>
          <w:lang w:eastAsia="ru-RU"/>
        </w:rPr>
        <w:t>.</w:t>
      </w:r>
    </w:p>
    <w:p w14:paraId="30C4D253" w14:textId="77777777" w:rsidR="0004654E" w:rsidRPr="00217E4C" w:rsidRDefault="0004654E" w:rsidP="008902BF">
      <w:pPr>
        <w:spacing w:before="0" w:beforeAutospacing="0" w:after="0" w:afterAutospacing="0" w:line="360" w:lineRule="auto"/>
        <w:ind w:firstLine="851"/>
        <w:jc w:val="both"/>
        <w:rPr>
          <w:rFonts w:eastAsia="Times New Roman"/>
          <w:color w:val="000000" w:themeColor="text1"/>
          <w:lang w:eastAsia="ru-RU"/>
        </w:rPr>
      </w:pPr>
      <w:r w:rsidRPr="00217E4C">
        <w:rPr>
          <w:lang w:eastAsia="ru-RU"/>
        </w:rPr>
        <w:t xml:space="preserve">    </w:t>
      </w:r>
      <w:r w:rsidR="005140B0">
        <w:rPr>
          <w:spacing w:val="-10"/>
        </w:rPr>
        <w:t xml:space="preserve">Именно на </w:t>
      </w:r>
      <w:r w:rsidR="002C41D0">
        <w:rPr>
          <w:spacing w:val="-10"/>
        </w:rPr>
        <w:t>курсах</w:t>
      </w:r>
      <w:r w:rsidR="005140B0">
        <w:rPr>
          <w:spacing w:val="-10"/>
        </w:rPr>
        <w:t xml:space="preserve"> «Поиск, отбор и структурирование информации»</w:t>
      </w:r>
      <w:r w:rsidR="002C41D0">
        <w:rPr>
          <w:spacing w:val="-10"/>
        </w:rPr>
        <w:t xml:space="preserve"> я изучила теорию вопроса, приобрела практические умения в поиске, отборе и </w:t>
      </w:r>
      <w:r w:rsidR="002C41D0">
        <w:rPr>
          <w:spacing w:val="-10"/>
        </w:rPr>
        <w:lastRenderedPageBreak/>
        <w:t>структурировании информации.</w:t>
      </w:r>
      <w:r w:rsidR="00A96F90" w:rsidRPr="00EB50D7">
        <w:rPr>
          <w:color w:val="auto"/>
          <w:spacing w:val="-10"/>
        </w:rPr>
        <w:t xml:space="preserve"> </w:t>
      </w:r>
      <w:r w:rsidRPr="00EB50D7">
        <w:rPr>
          <w:color w:val="auto"/>
          <w:lang w:eastAsia="ru-RU"/>
        </w:rPr>
        <w:t xml:space="preserve"> </w:t>
      </w:r>
      <w:r w:rsidR="00EB50D7" w:rsidRPr="00EB50D7">
        <w:rPr>
          <w:color w:val="auto"/>
          <w:lang w:eastAsia="ru-RU"/>
        </w:rPr>
        <w:t>Создала</w:t>
      </w:r>
      <w:r w:rsidR="00A96F90" w:rsidRPr="00EB50D7">
        <w:rPr>
          <w:color w:val="auto"/>
          <w:lang w:eastAsia="ru-RU"/>
        </w:rPr>
        <w:t xml:space="preserve"> </w:t>
      </w:r>
      <w:r w:rsidR="00EB50D7" w:rsidRPr="00EB50D7">
        <w:rPr>
          <w:color w:val="auto"/>
          <w:lang w:eastAsia="ru-RU"/>
        </w:rPr>
        <w:t>ментальные</w:t>
      </w:r>
      <w:r w:rsidR="00A96F90" w:rsidRPr="00EB50D7">
        <w:rPr>
          <w:color w:val="auto"/>
          <w:lang w:eastAsia="ru-RU"/>
        </w:rPr>
        <w:t xml:space="preserve"> карт</w:t>
      </w:r>
      <w:r w:rsidR="00EB50D7" w:rsidRPr="00EB50D7">
        <w:rPr>
          <w:color w:val="auto"/>
          <w:lang w:eastAsia="ru-RU"/>
        </w:rPr>
        <w:t>ы</w:t>
      </w:r>
      <w:r w:rsidR="00A96F90" w:rsidRPr="00EB50D7">
        <w:rPr>
          <w:color w:val="auto"/>
          <w:lang w:eastAsia="ru-RU"/>
        </w:rPr>
        <w:t xml:space="preserve"> по теме</w:t>
      </w:r>
      <w:r w:rsidR="00EB50D7" w:rsidRPr="00EB50D7">
        <w:rPr>
          <w:color w:val="auto"/>
          <w:lang w:eastAsia="ru-RU"/>
        </w:rPr>
        <w:t xml:space="preserve"> «Информационная безопасность», «Чрезвычайные ситуации», «</w:t>
      </w:r>
      <w:r w:rsidR="002C3884">
        <w:rPr>
          <w:color w:val="auto"/>
          <w:lang w:eastAsia="ru-RU"/>
        </w:rPr>
        <w:t>РСЧС</w:t>
      </w:r>
      <w:r w:rsidR="00EB50D7" w:rsidRPr="00EB50D7">
        <w:rPr>
          <w:color w:val="auto"/>
          <w:lang w:eastAsia="ru-RU"/>
        </w:rPr>
        <w:t>».</w:t>
      </w:r>
      <w:r w:rsidRPr="00EB50D7">
        <w:rPr>
          <w:color w:val="auto"/>
          <w:lang w:eastAsia="ru-RU"/>
        </w:rPr>
        <w:t xml:space="preserve">   </w:t>
      </w:r>
      <w:r w:rsidR="00EB50D7" w:rsidRPr="00EB50D7">
        <w:rPr>
          <w:color w:val="auto"/>
          <w:lang w:eastAsia="ru-RU"/>
        </w:rPr>
        <w:t>Созда</w:t>
      </w:r>
      <w:r w:rsidR="00C33B64">
        <w:rPr>
          <w:color w:val="auto"/>
          <w:lang w:eastAsia="ru-RU"/>
        </w:rPr>
        <w:t>ла</w:t>
      </w:r>
      <w:r w:rsidR="00EB50D7" w:rsidRPr="00EB50D7">
        <w:rPr>
          <w:color w:val="auto"/>
          <w:lang w:eastAsia="ru-RU"/>
        </w:rPr>
        <w:t xml:space="preserve"> сборник блок-схем по алгоритмам оказания медицинской помощи</w:t>
      </w:r>
      <w:r w:rsidR="005140B0">
        <w:rPr>
          <w:color w:val="auto"/>
          <w:lang w:eastAsia="ru-RU"/>
        </w:rPr>
        <w:t xml:space="preserve"> и по основам воинской обязанности</w:t>
      </w:r>
      <w:r w:rsidR="00EB50D7" w:rsidRPr="00EB50D7">
        <w:rPr>
          <w:color w:val="auto"/>
          <w:lang w:eastAsia="ru-RU"/>
        </w:rPr>
        <w:t>.</w:t>
      </w:r>
      <w:r w:rsidRPr="00EB50D7">
        <w:rPr>
          <w:color w:val="auto"/>
          <w:lang w:eastAsia="ru-RU"/>
        </w:rPr>
        <w:t xml:space="preserve">                                                                                                                                                                    </w:t>
      </w:r>
    </w:p>
    <w:p w14:paraId="09C58AEE" w14:textId="58C8606D" w:rsidR="00EB50D7" w:rsidRDefault="008902BF" w:rsidP="008902BF">
      <w:pPr>
        <w:spacing w:before="0" w:beforeAutospacing="0" w:after="0" w:afterAutospacing="0" w:line="360" w:lineRule="auto"/>
        <w:ind w:firstLine="851"/>
        <w:jc w:val="both"/>
        <w:rPr>
          <w:shd w:val="clear" w:color="auto" w:fill="FFFFFF"/>
        </w:rPr>
      </w:pPr>
      <w:r>
        <w:rPr>
          <w:color w:val="auto"/>
        </w:rPr>
        <w:t>В результате применения приемов</w:t>
      </w:r>
      <w:r w:rsidR="00A95BE4" w:rsidRPr="00217E4C">
        <w:rPr>
          <w:color w:val="auto"/>
        </w:rPr>
        <w:t xml:space="preserve"> структурировани</w:t>
      </w:r>
      <w:r>
        <w:rPr>
          <w:color w:val="auto"/>
        </w:rPr>
        <w:t>я</w:t>
      </w:r>
      <w:r w:rsidR="00A95BE4" w:rsidRPr="00217E4C">
        <w:rPr>
          <w:color w:val="auto"/>
        </w:rPr>
        <w:t xml:space="preserve"> информации</w:t>
      </w:r>
      <w:r>
        <w:rPr>
          <w:color w:val="auto"/>
        </w:rPr>
        <w:t xml:space="preserve"> у учащихся повысилась мотивация к обучению, </w:t>
      </w:r>
      <w:r w:rsidR="00C33B64">
        <w:rPr>
          <w:color w:val="auto"/>
        </w:rPr>
        <w:t>они начали создавать ментальные карты, улучшились показатели предметных знаний по ОБЖ.</w:t>
      </w:r>
      <w:r>
        <w:rPr>
          <w:color w:val="auto"/>
        </w:rPr>
        <w:t xml:space="preserve"> Учащиеся 10 класса применяют данные приемы при работе над </w:t>
      </w:r>
      <w:r w:rsidR="00B52E70">
        <w:rPr>
          <w:color w:val="auto"/>
        </w:rPr>
        <w:t>индивидуальными проектами</w:t>
      </w:r>
      <w:r>
        <w:rPr>
          <w:color w:val="auto"/>
        </w:rPr>
        <w:t>.</w:t>
      </w:r>
      <w:r w:rsidR="00A95BE4" w:rsidRPr="00217E4C">
        <w:rPr>
          <w:color w:val="auto"/>
        </w:rPr>
        <w:t xml:space="preserve"> </w:t>
      </w:r>
    </w:p>
    <w:p w14:paraId="35EFA707" w14:textId="77777777" w:rsidR="00C33B64" w:rsidRPr="00C33B64" w:rsidRDefault="00C33B64" w:rsidP="008902BF">
      <w:pPr>
        <w:spacing w:before="0" w:beforeAutospacing="0" w:after="0" w:afterAutospacing="0" w:line="360" w:lineRule="auto"/>
        <w:ind w:firstLine="851"/>
        <w:jc w:val="both"/>
        <w:rPr>
          <w:color w:val="auto"/>
          <w:u w:val="single"/>
          <w:shd w:val="clear" w:color="auto" w:fill="FFFFFF"/>
        </w:rPr>
      </w:pPr>
      <w:r w:rsidRPr="00C33B64">
        <w:rPr>
          <w:color w:val="auto"/>
          <w:u w:val="single"/>
          <w:shd w:val="clear" w:color="auto" w:fill="FFFFFF"/>
        </w:rPr>
        <w:t>Используемые источники</w:t>
      </w:r>
      <w:r w:rsidR="00AD59CA">
        <w:rPr>
          <w:color w:val="auto"/>
          <w:u w:val="single"/>
          <w:shd w:val="clear" w:color="auto" w:fill="FFFFFF"/>
        </w:rPr>
        <w:t>:</w:t>
      </w:r>
    </w:p>
    <w:p w14:paraId="45E7876B" w14:textId="77777777" w:rsidR="008A15EB" w:rsidRDefault="00DE0F34" w:rsidP="008902BF">
      <w:pPr>
        <w:spacing w:before="0" w:beforeAutospacing="0" w:after="0" w:afterAutospacing="0" w:line="360" w:lineRule="auto"/>
        <w:ind w:firstLine="851"/>
        <w:jc w:val="both"/>
        <w:rPr>
          <w:color w:val="auto"/>
          <w:shd w:val="clear" w:color="auto" w:fill="FFFFFF"/>
        </w:rPr>
      </w:pPr>
      <w:hyperlink r:id="rId5" w:history="1">
        <w:r w:rsidR="008A15EB" w:rsidRPr="008D4506">
          <w:rPr>
            <w:rStyle w:val="a6"/>
            <w:shd w:val="clear" w:color="auto" w:fill="FFFFFF"/>
          </w:rPr>
          <w:t>https://dic.academic.ru/dic.nsf/psihologic/1770</w:t>
        </w:r>
      </w:hyperlink>
    </w:p>
    <w:p w14:paraId="5E42DF79" w14:textId="77777777" w:rsidR="008A15EB" w:rsidRDefault="00DE0F34" w:rsidP="008902BF">
      <w:pPr>
        <w:spacing w:before="0" w:beforeAutospacing="0" w:after="0" w:afterAutospacing="0" w:line="360" w:lineRule="auto"/>
        <w:ind w:firstLine="851"/>
        <w:jc w:val="both"/>
        <w:rPr>
          <w:color w:val="auto"/>
          <w:shd w:val="clear" w:color="auto" w:fill="FFFFFF"/>
        </w:rPr>
      </w:pPr>
      <w:hyperlink r:id="rId6" w:history="1">
        <w:r w:rsidR="008A15EB" w:rsidRPr="008D4506">
          <w:rPr>
            <w:rStyle w:val="a6"/>
            <w:shd w:val="clear" w:color="auto" w:fill="FFFFFF"/>
          </w:rPr>
          <w:t>https://4brain.ru/memory/strukturirovanie.php</w:t>
        </w:r>
      </w:hyperlink>
    </w:p>
    <w:p w14:paraId="4684095C" w14:textId="77777777" w:rsidR="008A15EB" w:rsidRDefault="008A15EB" w:rsidP="008902BF">
      <w:pPr>
        <w:spacing w:before="0" w:beforeAutospacing="0" w:after="0" w:afterAutospacing="0" w:line="360" w:lineRule="auto"/>
        <w:ind w:firstLine="851"/>
        <w:jc w:val="both"/>
        <w:rPr>
          <w:color w:val="auto"/>
          <w:shd w:val="clear" w:color="auto" w:fill="FFFFFF"/>
        </w:rPr>
      </w:pPr>
      <w:r w:rsidRPr="008A15EB">
        <w:rPr>
          <w:color w:val="auto"/>
          <w:shd w:val="clear" w:color="auto" w:fill="FFFFFF"/>
        </w:rPr>
        <w:t xml:space="preserve"> </w:t>
      </w:r>
      <w:hyperlink r:id="rId7" w:history="1">
        <w:r w:rsidRPr="008D4506">
          <w:rPr>
            <w:rStyle w:val="a6"/>
            <w:shd w:val="clear" w:color="auto" w:fill="FFFFFF"/>
          </w:rPr>
          <w:t>http://arprime.ru/optimizacia/strukturirovanie-informacii-avtomatizaciya-sborki</w:t>
        </w:r>
      </w:hyperlink>
    </w:p>
    <w:p w14:paraId="5267F78C" w14:textId="77777777" w:rsidR="008A15EB" w:rsidRDefault="00DE0F34" w:rsidP="008902BF">
      <w:pPr>
        <w:spacing w:before="0" w:beforeAutospacing="0" w:after="0" w:afterAutospacing="0" w:line="360" w:lineRule="auto"/>
        <w:ind w:firstLine="851"/>
        <w:jc w:val="both"/>
        <w:rPr>
          <w:color w:val="auto"/>
          <w:shd w:val="clear" w:color="auto" w:fill="FFFFFF"/>
        </w:rPr>
      </w:pPr>
      <w:hyperlink r:id="rId8" w:history="1">
        <w:r w:rsidR="00D42616" w:rsidRPr="00D31921">
          <w:rPr>
            <w:rStyle w:val="a6"/>
            <w:shd w:val="clear" w:color="auto" w:fill="FFFFFF"/>
          </w:rPr>
          <w:t>https://freemind.softonic.ru</w:t>
        </w:r>
      </w:hyperlink>
    </w:p>
    <w:p w14:paraId="799089A0" w14:textId="77777777" w:rsidR="005140B0" w:rsidRDefault="00DE0F34" w:rsidP="008902BF">
      <w:pPr>
        <w:spacing w:before="0" w:beforeAutospacing="0" w:after="0" w:afterAutospacing="0" w:line="360" w:lineRule="auto"/>
        <w:ind w:firstLine="851"/>
        <w:jc w:val="both"/>
        <w:rPr>
          <w:color w:val="auto"/>
          <w:shd w:val="clear" w:color="auto" w:fill="FFFFFF"/>
        </w:rPr>
      </w:pPr>
      <w:hyperlink r:id="rId9" w:history="1">
        <w:r w:rsidR="005140B0" w:rsidRPr="00D31921">
          <w:rPr>
            <w:rStyle w:val="a6"/>
            <w:shd w:val="clear" w:color="auto" w:fill="FFFFFF"/>
          </w:rPr>
          <w:t>https://4brain.ru/samoobrazovanie/poisk.php</w:t>
        </w:r>
      </w:hyperlink>
    </w:p>
    <w:p w14:paraId="38FCC22D" w14:textId="77777777" w:rsidR="00C22036" w:rsidRDefault="00DE0F34" w:rsidP="008902BF">
      <w:pPr>
        <w:spacing w:before="0" w:beforeAutospacing="0" w:after="0" w:afterAutospacing="0" w:line="360" w:lineRule="auto"/>
        <w:ind w:firstLine="851"/>
        <w:jc w:val="both"/>
        <w:rPr>
          <w:color w:val="auto"/>
          <w:shd w:val="clear" w:color="auto" w:fill="FFFFFF"/>
        </w:rPr>
      </w:pPr>
      <w:hyperlink r:id="rId10" w:history="1">
        <w:r w:rsidR="00C22036" w:rsidRPr="00D31921">
          <w:rPr>
            <w:rStyle w:val="a6"/>
            <w:shd w:val="clear" w:color="auto" w:fill="FFFFFF"/>
          </w:rPr>
          <w:t>https://dl.kipk.ru</w:t>
        </w:r>
      </w:hyperlink>
    </w:p>
    <w:p w14:paraId="53B20659" w14:textId="1A2813A3" w:rsidR="00C22036" w:rsidRDefault="00C22036" w:rsidP="008902BF">
      <w:pPr>
        <w:spacing w:before="0" w:beforeAutospacing="0" w:after="0" w:afterAutospacing="0" w:line="360" w:lineRule="auto"/>
        <w:ind w:firstLine="851"/>
        <w:jc w:val="both"/>
        <w:rPr>
          <w:color w:val="auto"/>
          <w:shd w:val="clear" w:color="auto" w:fill="FFFFFF"/>
        </w:rPr>
      </w:pPr>
    </w:p>
    <w:p w14:paraId="0E86061F" w14:textId="46A585B0" w:rsidR="00B52E70" w:rsidRDefault="00B52E70" w:rsidP="008902BF">
      <w:pPr>
        <w:spacing w:before="0" w:beforeAutospacing="0" w:after="0" w:afterAutospacing="0" w:line="360" w:lineRule="auto"/>
        <w:ind w:firstLine="851"/>
        <w:jc w:val="both"/>
        <w:rPr>
          <w:color w:val="auto"/>
          <w:shd w:val="clear" w:color="auto" w:fill="FFFFFF"/>
        </w:rPr>
      </w:pPr>
    </w:p>
    <w:p w14:paraId="57069424" w14:textId="326E15CD" w:rsidR="00B52E70" w:rsidRDefault="00B52E70" w:rsidP="008902BF">
      <w:pPr>
        <w:spacing w:before="0" w:beforeAutospacing="0" w:after="0" w:afterAutospacing="0" w:line="360" w:lineRule="auto"/>
        <w:ind w:firstLine="851"/>
        <w:jc w:val="both"/>
        <w:rPr>
          <w:color w:val="auto"/>
          <w:shd w:val="clear" w:color="auto" w:fill="FFFFFF"/>
        </w:rPr>
      </w:pPr>
    </w:p>
    <w:p w14:paraId="44472274" w14:textId="780192D4" w:rsidR="00B52E70" w:rsidRDefault="00B52E70" w:rsidP="008902BF">
      <w:pPr>
        <w:spacing w:before="0" w:beforeAutospacing="0" w:after="0" w:afterAutospacing="0" w:line="360" w:lineRule="auto"/>
        <w:ind w:firstLine="851"/>
        <w:jc w:val="both"/>
        <w:rPr>
          <w:color w:val="auto"/>
          <w:shd w:val="clear" w:color="auto" w:fill="FFFFFF"/>
        </w:rPr>
      </w:pPr>
    </w:p>
    <w:p w14:paraId="6F6AD549" w14:textId="70853E8A" w:rsidR="00B52E70" w:rsidRDefault="00B52E70" w:rsidP="008902BF">
      <w:pPr>
        <w:spacing w:before="0" w:beforeAutospacing="0" w:after="0" w:afterAutospacing="0" w:line="360" w:lineRule="auto"/>
        <w:ind w:firstLine="851"/>
        <w:jc w:val="both"/>
        <w:rPr>
          <w:color w:val="auto"/>
          <w:shd w:val="clear" w:color="auto" w:fill="FFFFFF"/>
        </w:rPr>
      </w:pPr>
    </w:p>
    <w:p w14:paraId="42BD1910" w14:textId="6B774810" w:rsidR="00B52E70" w:rsidRDefault="00B52E70" w:rsidP="008902BF">
      <w:pPr>
        <w:spacing w:before="0" w:beforeAutospacing="0" w:after="0" w:afterAutospacing="0" w:line="360" w:lineRule="auto"/>
        <w:ind w:firstLine="851"/>
        <w:jc w:val="both"/>
        <w:rPr>
          <w:color w:val="auto"/>
          <w:shd w:val="clear" w:color="auto" w:fill="FFFFFF"/>
        </w:rPr>
      </w:pPr>
    </w:p>
    <w:p w14:paraId="5A147211" w14:textId="5D68D183" w:rsidR="00B52E70" w:rsidRDefault="00B52E70" w:rsidP="008902BF">
      <w:pPr>
        <w:spacing w:before="0" w:beforeAutospacing="0" w:after="0" w:afterAutospacing="0" w:line="360" w:lineRule="auto"/>
        <w:ind w:firstLine="851"/>
        <w:jc w:val="both"/>
        <w:rPr>
          <w:color w:val="auto"/>
          <w:shd w:val="clear" w:color="auto" w:fill="FFFFFF"/>
        </w:rPr>
      </w:pPr>
    </w:p>
    <w:p w14:paraId="193A788B" w14:textId="732F19D3" w:rsidR="00B52E70" w:rsidRDefault="00B52E70" w:rsidP="008902BF">
      <w:pPr>
        <w:spacing w:before="0" w:beforeAutospacing="0" w:after="0" w:afterAutospacing="0" w:line="360" w:lineRule="auto"/>
        <w:ind w:firstLine="851"/>
        <w:jc w:val="both"/>
        <w:rPr>
          <w:color w:val="auto"/>
          <w:shd w:val="clear" w:color="auto" w:fill="FFFFFF"/>
        </w:rPr>
      </w:pPr>
    </w:p>
    <w:p w14:paraId="70FEAFBB" w14:textId="75A89157" w:rsidR="00B52E70" w:rsidRDefault="00B52E70" w:rsidP="008902BF">
      <w:pPr>
        <w:spacing w:before="0" w:beforeAutospacing="0" w:after="0" w:afterAutospacing="0" w:line="360" w:lineRule="auto"/>
        <w:ind w:firstLine="851"/>
        <w:jc w:val="both"/>
        <w:rPr>
          <w:color w:val="auto"/>
          <w:shd w:val="clear" w:color="auto" w:fill="FFFFFF"/>
        </w:rPr>
      </w:pPr>
    </w:p>
    <w:p w14:paraId="5EDCB2E9" w14:textId="53C87BAC" w:rsidR="00B52E70" w:rsidRDefault="00B52E70" w:rsidP="008902BF">
      <w:pPr>
        <w:spacing w:before="0" w:beforeAutospacing="0" w:after="0" w:afterAutospacing="0" w:line="360" w:lineRule="auto"/>
        <w:ind w:firstLine="851"/>
        <w:jc w:val="both"/>
        <w:rPr>
          <w:color w:val="auto"/>
          <w:shd w:val="clear" w:color="auto" w:fill="FFFFFF"/>
        </w:rPr>
      </w:pPr>
    </w:p>
    <w:p w14:paraId="4D3D45F5" w14:textId="42B1A4FD" w:rsidR="00B52E70" w:rsidRDefault="00B52E70" w:rsidP="008902BF">
      <w:pPr>
        <w:spacing w:before="0" w:beforeAutospacing="0" w:after="0" w:afterAutospacing="0" w:line="360" w:lineRule="auto"/>
        <w:ind w:firstLine="851"/>
        <w:jc w:val="both"/>
        <w:rPr>
          <w:color w:val="auto"/>
          <w:shd w:val="clear" w:color="auto" w:fill="FFFFFF"/>
        </w:rPr>
      </w:pPr>
    </w:p>
    <w:p w14:paraId="341367B6" w14:textId="77777777" w:rsidR="00B52E70" w:rsidRDefault="00B52E70" w:rsidP="008902BF">
      <w:pPr>
        <w:spacing w:before="0" w:beforeAutospacing="0" w:after="0" w:afterAutospacing="0" w:line="360" w:lineRule="auto"/>
        <w:ind w:firstLine="851"/>
        <w:jc w:val="both"/>
        <w:rPr>
          <w:color w:val="auto"/>
          <w:shd w:val="clear" w:color="auto" w:fill="FFFFFF"/>
        </w:rPr>
      </w:pPr>
    </w:p>
    <w:p w14:paraId="6FAA618A" w14:textId="77777777" w:rsidR="005140B0" w:rsidRDefault="005140B0" w:rsidP="008902BF">
      <w:pPr>
        <w:spacing w:before="0" w:beforeAutospacing="0" w:after="0" w:afterAutospacing="0" w:line="360" w:lineRule="auto"/>
        <w:ind w:firstLine="851"/>
        <w:jc w:val="both"/>
        <w:rPr>
          <w:color w:val="auto"/>
          <w:shd w:val="clear" w:color="auto" w:fill="FFFFFF"/>
        </w:rPr>
      </w:pPr>
    </w:p>
    <w:p w14:paraId="766CE9D5" w14:textId="77777777" w:rsidR="00D42616" w:rsidRDefault="00D42616" w:rsidP="008902BF">
      <w:pPr>
        <w:spacing w:before="0" w:beforeAutospacing="0" w:after="0" w:afterAutospacing="0" w:line="360" w:lineRule="auto"/>
        <w:ind w:firstLine="851"/>
        <w:jc w:val="both"/>
        <w:rPr>
          <w:color w:val="auto"/>
          <w:shd w:val="clear" w:color="auto" w:fill="FFFFFF"/>
        </w:rPr>
      </w:pPr>
    </w:p>
    <w:p w14:paraId="4B539693" w14:textId="77777777" w:rsidR="00A96F90" w:rsidRPr="00DD7DA4" w:rsidRDefault="00A96F90" w:rsidP="00D42616">
      <w:pPr>
        <w:spacing w:before="0" w:beforeAutospacing="0" w:after="0" w:afterAutospacing="0" w:line="360" w:lineRule="auto"/>
        <w:ind w:firstLine="851"/>
        <w:jc w:val="right"/>
        <w:rPr>
          <w:shd w:val="clear" w:color="auto" w:fill="FFFFFF"/>
        </w:rPr>
      </w:pPr>
      <w:r>
        <w:rPr>
          <w:shd w:val="clear" w:color="auto" w:fill="FFFFFF"/>
        </w:rPr>
        <w:lastRenderedPageBreak/>
        <w:t>Приложение 1</w:t>
      </w:r>
      <w:r w:rsidR="00DD7DA4">
        <w:rPr>
          <w:shd w:val="clear" w:color="auto" w:fill="FFFFFF"/>
        </w:rPr>
        <w:t>.</w:t>
      </w:r>
    </w:p>
    <w:p w14:paraId="60C46B87" w14:textId="77777777" w:rsidR="00D42616" w:rsidRPr="00AD59CA" w:rsidRDefault="00D42616" w:rsidP="00D42616">
      <w:pPr>
        <w:spacing w:before="0" w:beforeAutospacing="0" w:after="0" w:afterAutospacing="0"/>
        <w:jc w:val="center"/>
        <w:rPr>
          <w:b/>
          <w:u w:val="single"/>
        </w:rPr>
      </w:pPr>
      <w:r w:rsidRPr="00AD59CA">
        <w:rPr>
          <w:b/>
          <w:u w:val="single"/>
        </w:rPr>
        <w:t>Плановый конспект по теме «Семья в современном обществе. Законодательство о семье» 11 класс</w:t>
      </w:r>
    </w:p>
    <w:p w14:paraId="6A5E09FC" w14:textId="77777777" w:rsidR="00D42616" w:rsidRPr="00224167" w:rsidRDefault="00D42616" w:rsidP="00D42616">
      <w:pPr>
        <w:spacing w:before="0" w:beforeAutospacing="0" w:after="0" w:afterAutospacing="0"/>
        <w:jc w:val="center"/>
        <w:rPr>
          <w:b/>
        </w:rPr>
      </w:pPr>
    </w:p>
    <w:p w14:paraId="34B1F0A0" w14:textId="77777777" w:rsidR="00D42616" w:rsidRDefault="00D42616" w:rsidP="00D42616">
      <w:pPr>
        <w:tabs>
          <w:tab w:val="left" w:pos="255"/>
        </w:tabs>
        <w:spacing w:before="0" w:beforeAutospacing="0" w:after="0" w:afterAutospacing="0"/>
        <w:rPr>
          <w:b/>
        </w:rPr>
      </w:pPr>
      <w:r>
        <w:rPr>
          <w:b/>
        </w:rPr>
        <w:tab/>
        <w:t>1. Семейный кодекс РФ</w:t>
      </w:r>
    </w:p>
    <w:p w14:paraId="2968E911" w14:textId="77777777" w:rsidR="00D42616" w:rsidRDefault="00D42616" w:rsidP="00D42616">
      <w:pPr>
        <w:tabs>
          <w:tab w:val="left" w:pos="255"/>
        </w:tabs>
        <w:spacing w:before="0" w:beforeAutospacing="0" w:after="0" w:afterAutospacing="0"/>
      </w:pPr>
      <w:r>
        <w:t>- условия и порядок вступления в брак, уважительные причины для вступления в брак</w:t>
      </w:r>
    </w:p>
    <w:p w14:paraId="38C1FAD5" w14:textId="77777777" w:rsidR="00D42616" w:rsidRDefault="00D42616" w:rsidP="00D42616">
      <w:pPr>
        <w:tabs>
          <w:tab w:val="left" w:pos="255"/>
        </w:tabs>
        <w:spacing w:before="0" w:beforeAutospacing="0" w:after="0" w:afterAutospacing="0"/>
      </w:pPr>
      <w:r>
        <w:t>- предельный возраст для вступления в брак</w:t>
      </w:r>
    </w:p>
    <w:p w14:paraId="04C08610" w14:textId="77777777" w:rsidR="00D42616" w:rsidRPr="00224167" w:rsidRDefault="00D42616" w:rsidP="00D42616">
      <w:pPr>
        <w:tabs>
          <w:tab w:val="left" w:pos="255"/>
        </w:tabs>
        <w:spacing w:before="0" w:beforeAutospacing="0" w:after="0" w:afterAutospacing="0"/>
      </w:pPr>
      <w:r>
        <w:t>- обстоятельства, препятствующие вступлению в брак</w:t>
      </w:r>
    </w:p>
    <w:p w14:paraId="68E3CEA1" w14:textId="77777777" w:rsidR="00D42616" w:rsidRDefault="00D42616" w:rsidP="00D42616">
      <w:pPr>
        <w:tabs>
          <w:tab w:val="left" w:pos="255"/>
        </w:tabs>
        <w:spacing w:before="0" w:beforeAutospacing="0" w:after="0" w:afterAutospacing="0"/>
      </w:pPr>
      <w:r>
        <w:t>-  условия признания брака недействительным</w:t>
      </w:r>
    </w:p>
    <w:p w14:paraId="067AE6E2" w14:textId="77777777" w:rsidR="00D42616" w:rsidRDefault="00D42616" w:rsidP="00D42616">
      <w:pPr>
        <w:tabs>
          <w:tab w:val="left" w:pos="255"/>
        </w:tabs>
        <w:spacing w:before="0" w:beforeAutospacing="0" w:after="0" w:afterAutospacing="0"/>
      </w:pPr>
      <w:r>
        <w:t>- расторжение брака</w:t>
      </w:r>
    </w:p>
    <w:p w14:paraId="33F83143" w14:textId="77777777" w:rsidR="00D42616" w:rsidRDefault="00D42616" w:rsidP="00D42616">
      <w:pPr>
        <w:tabs>
          <w:tab w:val="left" w:pos="255"/>
        </w:tabs>
        <w:spacing w:before="0" w:beforeAutospacing="0" w:after="0" w:afterAutospacing="0"/>
      </w:pPr>
      <w:r>
        <w:t xml:space="preserve">                 в </w:t>
      </w:r>
      <w:proofErr w:type="spellStart"/>
      <w:r>
        <w:t>ЗАГСе</w:t>
      </w:r>
      <w:proofErr w:type="spellEnd"/>
    </w:p>
    <w:p w14:paraId="5386A3EA" w14:textId="77777777" w:rsidR="00D42616" w:rsidRDefault="00D42616" w:rsidP="00D42616">
      <w:pPr>
        <w:tabs>
          <w:tab w:val="left" w:pos="255"/>
        </w:tabs>
        <w:spacing w:before="0" w:beforeAutospacing="0" w:after="0" w:afterAutospacing="0"/>
      </w:pPr>
      <w:r>
        <w:t xml:space="preserve">                 в судебном порядке</w:t>
      </w:r>
    </w:p>
    <w:p w14:paraId="6F4B3A45" w14:textId="77777777" w:rsidR="00D42616" w:rsidRPr="00951150" w:rsidRDefault="00D42616" w:rsidP="00D42616">
      <w:pPr>
        <w:tabs>
          <w:tab w:val="left" w:pos="255"/>
        </w:tabs>
        <w:spacing w:before="0" w:beforeAutospacing="0" w:after="0" w:afterAutospacing="0"/>
        <w:rPr>
          <w:b/>
        </w:rPr>
      </w:pPr>
      <w:r w:rsidRPr="00951150">
        <w:rPr>
          <w:b/>
        </w:rPr>
        <w:t>2. Права и обязанности родителей и детей</w:t>
      </w:r>
    </w:p>
    <w:p w14:paraId="34076958" w14:textId="77777777" w:rsidR="00D42616" w:rsidRDefault="00D42616" w:rsidP="00D42616">
      <w:pPr>
        <w:tabs>
          <w:tab w:val="left" w:pos="255"/>
        </w:tabs>
        <w:spacing w:before="0" w:beforeAutospacing="0" w:after="0" w:afterAutospacing="0"/>
      </w:pPr>
      <w:r>
        <w:t>-  права родителей</w:t>
      </w:r>
    </w:p>
    <w:p w14:paraId="1B612D9D" w14:textId="77777777" w:rsidR="00D42616" w:rsidRDefault="00D42616" w:rsidP="00D42616">
      <w:pPr>
        <w:tabs>
          <w:tab w:val="left" w:pos="255"/>
        </w:tabs>
        <w:spacing w:before="0" w:beforeAutospacing="0" w:after="0" w:afterAutospacing="0"/>
      </w:pPr>
      <w:r>
        <w:t>- лишение родительских прав</w:t>
      </w:r>
    </w:p>
    <w:p w14:paraId="7A1F8EF0" w14:textId="77777777" w:rsidR="00D42616" w:rsidRDefault="00D42616" w:rsidP="00D42616">
      <w:pPr>
        <w:tabs>
          <w:tab w:val="left" w:pos="255"/>
        </w:tabs>
        <w:spacing w:before="0" w:beforeAutospacing="0" w:after="0" w:afterAutospacing="0"/>
      </w:pPr>
      <w:r>
        <w:t>- права детей</w:t>
      </w:r>
    </w:p>
    <w:p w14:paraId="27BB8227" w14:textId="77777777" w:rsidR="00D42616" w:rsidRDefault="00D42616" w:rsidP="00D42616">
      <w:pPr>
        <w:spacing w:before="0" w:beforeAutospacing="0" w:after="0" w:afterAutospacing="0"/>
        <w:jc w:val="center"/>
        <w:rPr>
          <w:b/>
        </w:rPr>
      </w:pPr>
    </w:p>
    <w:p w14:paraId="5F7CDA79" w14:textId="77777777" w:rsidR="00D42616" w:rsidRPr="00AD59CA" w:rsidRDefault="00D42616" w:rsidP="00D42616">
      <w:pPr>
        <w:spacing w:before="0" w:beforeAutospacing="0" w:after="0" w:afterAutospacing="0"/>
        <w:jc w:val="center"/>
        <w:rPr>
          <w:b/>
          <w:u w:val="single"/>
        </w:rPr>
      </w:pPr>
      <w:r w:rsidRPr="00AD59CA">
        <w:rPr>
          <w:b/>
          <w:u w:val="single"/>
        </w:rPr>
        <w:t>Плановый конспект по теме «Воинская обязанность» в 11 классе</w:t>
      </w:r>
    </w:p>
    <w:p w14:paraId="53D638A9" w14:textId="77777777" w:rsidR="00D42616" w:rsidRPr="00224167" w:rsidRDefault="00D42616" w:rsidP="00D42616">
      <w:pPr>
        <w:spacing w:before="0" w:beforeAutospacing="0" w:after="0" w:afterAutospacing="0"/>
        <w:rPr>
          <w:b/>
        </w:rPr>
      </w:pPr>
      <w:r w:rsidRPr="00224167">
        <w:rPr>
          <w:b/>
        </w:rPr>
        <w:t>1. Основные понятия о воинской обязанности</w:t>
      </w:r>
    </w:p>
    <w:p w14:paraId="5C488A07" w14:textId="77777777" w:rsidR="00D42616" w:rsidRDefault="00D42616" w:rsidP="00D42616">
      <w:pPr>
        <w:spacing w:before="0" w:beforeAutospacing="0" w:after="0" w:afterAutospacing="0"/>
      </w:pPr>
      <w:r>
        <w:t xml:space="preserve">- воинская обязанность </w:t>
      </w:r>
    </w:p>
    <w:p w14:paraId="65E41831" w14:textId="77777777" w:rsidR="00D42616" w:rsidRDefault="00D42616" w:rsidP="00D42616">
      <w:pPr>
        <w:spacing w:before="0" w:beforeAutospacing="0" w:after="0" w:afterAutospacing="0"/>
      </w:pPr>
      <w:r>
        <w:t>- мобилизация</w:t>
      </w:r>
    </w:p>
    <w:p w14:paraId="7A80EDFB" w14:textId="77777777" w:rsidR="00D42616" w:rsidRDefault="00D42616" w:rsidP="00D42616">
      <w:pPr>
        <w:spacing w:before="0" w:beforeAutospacing="0" w:after="0" w:afterAutospacing="0"/>
      </w:pPr>
      <w:r>
        <w:t>- цель воинской обязанности</w:t>
      </w:r>
    </w:p>
    <w:p w14:paraId="3F36C2C0" w14:textId="77777777" w:rsidR="00D42616" w:rsidRPr="00224167" w:rsidRDefault="00D42616" w:rsidP="00D42616">
      <w:pPr>
        <w:spacing w:before="0" w:beforeAutospacing="0" w:after="0" w:afterAutospacing="0"/>
        <w:rPr>
          <w:b/>
        </w:rPr>
      </w:pPr>
      <w:r w:rsidRPr="00224167">
        <w:rPr>
          <w:b/>
        </w:rPr>
        <w:t xml:space="preserve">2. Структура воинской обязанности </w:t>
      </w:r>
    </w:p>
    <w:p w14:paraId="32DA104D" w14:textId="77777777" w:rsidR="00D42616" w:rsidRDefault="00D42616" w:rsidP="00D42616">
      <w:pPr>
        <w:spacing w:before="0" w:beforeAutospacing="0" w:after="0" w:afterAutospacing="0"/>
      </w:pPr>
      <w:r>
        <w:t>- учет</w:t>
      </w:r>
    </w:p>
    <w:p w14:paraId="72B01790" w14:textId="77777777" w:rsidR="00D42616" w:rsidRDefault="00D42616" w:rsidP="00D42616">
      <w:pPr>
        <w:spacing w:before="0" w:beforeAutospacing="0" w:after="0" w:afterAutospacing="0"/>
      </w:pPr>
      <w:r>
        <w:t>- подготовка к военной службе</w:t>
      </w:r>
    </w:p>
    <w:p w14:paraId="6884D4FD" w14:textId="77777777" w:rsidR="00D42616" w:rsidRDefault="00D42616" w:rsidP="00D42616">
      <w:pPr>
        <w:spacing w:before="0" w:beforeAutospacing="0" w:after="0" w:afterAutospacing="0"/>
      </w:pPr>
      <w:r>
        <w:t>-  призыв</w:t>
      </w:r>
    </w:p>
    <w:p w14:paraId="4AEBDA7B" w14:textId="77777777" w:rsidR="00D42616" w:rsidRDefault="00D42616" w:rsidP="00D42616">
      <w:pPr>
        <w:spacing w:before="0" w:beforeAutospacing="0" w:after="0" w:afterAutospacing="0"/>
      </w:pPr>
      <w:r>
        <w:t>-  прохождение службы</w:t>
      </w:r>
    </w:p>
    <w:p w14:paraId="55298217" w14:textId="77777777" w:rsidR="00D42616" w:rsidRDefault="00D42616" w:rsidP="00D42616">
      <w:pPr>
        <w:spacing w:before="0" w:beforeAutospacing="0" w:after="0" w:afterAutospacing="0"/>
      </w:pPr>
      <w:r>
        <w:t>- увольнение в запас</w:t>
      </w:r>
    </w:p>
    <w:p w14:paraId="34708B4A" w14:textId="77777777" w:rsidR="00D42616" w:rsidRPr="00224167" w:rsidRDefault="00D42616" w:rsidP="00D42616">
      <w:pPr>
        <w:spacing w:before="0" w:beforeAutospacing="0" w:after="0" w:afterAutospacing="0"/>
        <w:rPr>
          <w:b/>
        </w:rPr>
      </w:pPr>
      <w:r w:rsidRPr="00224167">
        <w:rPr>
          <w:b/>
        </w:rPr>
        <w:t>3. Исполнение воинской обязанности</w:t>
      </w:r>
    </w:p>
    <w:p w14:paraId="5C9C750A" w14:textId="77777777" w:rsidR="00D42616" w:rsidRDefault="00D42616" w:rsidP="00D42616">
      <w:pPr>
        <w:spacing w:before="0" w:beforeAutospacing="0" w:after="0" w:afterAutospacing="0"/>
      </w:pPr>
      <w:r>
        <w:t>-ВС РФ</w:t>
      </w:r>
    </w:p>
    <w:p w14:paraId="7942F4B2" w14:textId="77777777" w:rsidR="00D42616" w:rsidRDefault="00D42616" w:rsidP="00D42616">
      <w:pPr>
        <w:spacing w:before="0" w:beforeAutospacing="0" w:after="0" w:afterAutospacing="0"/>
      </w:pPr>
      <w:r>
        <w:t>- другие войска</w:t>
      </w:r>
    </w:p>
    <w:p w14:paraId="18B2385E" w14:textId="77777777" w:rsidR="00D42616" w:rsidRDefault="00D42616" w:rsidP="00D42616">
      <w:pPr>
        <w:spacing w:before="0" w:beforeAutospacing="0" w:after="0" w:afterAutospacing="0"/>
      </w:pPr>
      <w:r>
        <w:t>- воинские формирования</w:t>
      </w:r>
    </w:p>
    <w:p w14:paraId="0829309D" w14:textId="77777777" w:rsidR="00D42616" w:rsidRDefault="00D42616" w:rsidP="00D42616">
      <w:pPr>
        <w:spacing w:before="0" w:beforeAutospacing="0" w:after="0" w:afterAutospacing="0"/>
      </w:pPr>
      <w:r>
        <w:t>- органы</w:t>
      </w:r>
    </w:p>
    <w:p w14:paraId="2F3AAEEF" w14:textId="77777777" w:rsidR="00D42616" w:rsidRPr="00224167" w:rsidRDefault="00D42616" w:rsidP="00D42616">
      <w:pPr>
        <w:spacing w:before="0" w:beforeAutospacing="0" w:after="0" w:afterAutospacing="0"/>
        <w:rPr>
          <w:b/>
        </w:rPr>
      </w:pPr>
      <w:r w:rsidRPr="00224167">
        <w:rPr>
          <w:b/>
        </w:rPr>
        <w:t>4. Приоритеты воинской обязанности</w:t>
      </w:r>
    </w:p>
    <w:p w14:paraId="7955CDA1" w14:textId="77777777" w:rsidR="00D42616" w:rsidRPr="00224167" w:rsidRDefault="00D42616" w:rsidP="00D42616">
      <w:pPr>
        <w:spacing w:before="0" w:beforeAutospacing="0" w:after="0" w:afterAutospacing="0"/>
        <w:rPr>
          <w:b/>
        </w:rPr>
      </w:pPr>
      <w:r w:rsidRPr="00224167">
        <w:rPr>
          <w:b/>
        </w:rPr>
        <w:t>5. Правовые основы воинской обязанности</w:t>
      </w:r>
    </w:p>
    <w:p w14:paraId="6BBE8C47" w14:textId="77777777" w:rsidR="00D42616" w:rsidRDefault="00D42616" w:rsidP="00D42616">
      <w:pPr>
        <w:ind w:left="142"/>
        <w:jc w:val="center"/>
        <w:rPr>
          <w:b/>
        </w:rPr>
      </w:pPr>
    </w:p>
    <w:p w14:paraId="08186420" w14:textId="77777777" w:rsidR="00D42616" w:rsidRDefault="00D42616" w:rsidP="00D42616">
      <w:pPr>
        <w:ind w:left="142"/>
        <w:jc w:val="center"/>
        <w:rPr>
          <w:b/>
        </w:rPr>
      </w:pPr>
    </w:p>
    <w:p w14:paraId="2AC5DB7F" w14:textId="77777777" w:rsidR="00D42616" w:rsidRDefault="00D42616" w:rsidP="00D42616">
      <w:pPr>
        <w:ind w:left="142"/>
        <w:jc w:val="center"/>
        <w:rPr>
          <w:b/>
        </w:rPr>
      </w:pPr>
    </w:p>
    <w:p w14:paraId="03824FA3" w14:textId="77777777" w:rsidR="00D42616" w:rsidRDefault="00D42616" w:rsidP="00D42616">
      <w:pPr>
        <w:ind w:left="142"/>
        <w:jc w:val="center"/>
        <w:rPr>
          <w:b/>
        </w:rPr>
      </w:pPr>
    </w:p>
    <w:p w14:paraId="3935D20B" w14:textId="77777777" w:rsidR="00D42616" w:rsidRPr="00AD59CA" w:rsidRDefault="00D42616" w:rsidP="00D42616">
      <w:pPr>
        <w:ind w:left="142"/>
        <w:jc w:val="center"/>
        <w:rPr>
          <w:b/>
          <w:u w:val="single"/>
        </w:rPr>
      </w:pPr>
      <w:r w:rsidRPr="00AD59CA">
        <w:rPr>
          <w:b/>
          <w:u w:val="single"/>
        </w:rPr>
        <w:lastRenderedPageBreak/>
        <w:t>Текстуальный конспект урока по теме:</w:t>
      </w:r>
    </w:p>
    <w:p w14:paraId="60C7C1D1" w14:textId="77777777" w:rsidR="00D42616" w:rsidRPr="00AD59CA" w:rsidRDefault="00D42616" w:rsidP="00D42616">
      <w:pPr>
        <w:jc w:val="center"/>
        <w:rPr>
          <w:b/>
          <w:u w:val="single"/>
        </w:rPr>
      </w:pPr>
      <w:r w:rsidRPr="00AD59CA">
        <w:rPr>
          <w:b/>
          <w:u w:val="single"/>
        </w:rPr>
        <w:t xml:space="preserve"> «Болезни, передаваемые половым путем. Меры профилактики».</w:t>
      </w:r>
    </w:p>
    <w:p w14:paraId="6A635640" w14:textId="77777777" w:rsidR="00D42616" w:rsidRPr="00AD59CA" w:rsidRDefault="00D42616" w:rsidP="00D42616">
      <w:pPr>
        <w:jc w:val="center"/>
        <w:rPr>
          <w:b/>
          <w:u w:val="single"/>
        </w:rPr>
      </w:pPr>
      <w:r w:rsidRPr="00AD59CA">
        <w:rPr>
          <w:b/>
          <w:u w:val="single"/>
        </w:rPr>
        <w:t>11 класс</w:t>
      </w:r>
    </w:p>
    <w:p w14:paraId="7FF0C198" w14:textId="77777777" w:rsidR="00D42616" w:rsidRDefault="00D42616" w:rsidP="00D42616">
      <w:pPr>
        <w:jc w:val="both"/>
      </w:pPr>
      <w:r>
        <w:rPr>
          <w:b/>
        </w:rPr>
        <w:t xml:space="preserve">      </w:t>
      </w:r>
      <w:r w:rsidRPr="0043127F">
        <w:t>Мн</w:t>
      </w:r>
      <w:r>
        <w:t>огочисленные исследования свидетельствуют о тенденции снижения возраста вступления в половые связи. Многие дети и подростки злоупотребляют своей свободой и, ввиду отсутствия возможностей или желания заниматься творческой деятельностью, употребляют наркотики, алкоголь и вступают в ранние и рискованные половые связи.</w:t>
      </w:r>
    </w:p>
    <w:p w14:paraId="523FD715" w14:textId="77777777" w:rsidR="00D42616" w:rsidRDefault="00D42616" w:rsidP="00D42616">
      <w:pPr>
        <w:jc w:val="both"/>
      </w:pPr>
      <w:r>
        <w:t xml:space="preserve">      Отмечено, что значительный рост сексуальной активности в молодом возрасте не сопровождается ростом знаний о гигиене взаимоотношений полов, что ведет к увеличению количества заболеваний, передаваемых половым путем.</w:t>
      </w:r>
    </w:p>
    <w:p w14:paraId="762B2C00" w14:textId="77777777" w:rsidR="00D42616" w:rsidRDefault="00D42616" w:rsidP="00D42616">
      <w:pPr>
        <w:jc w:val="both"/>
      </w:pPr>
      <w:r>
        <w:t xml:space="preserve">     Болезни, передаваемые половым путем (БППП) – это группа инфекционных болезней, возбудители которых передаются преимущественно половым путем. В настоящее время таких болезней насчитывается свыше 20. Самый высокий уровень заболеваемости БППП отмечается в группе 20-21- летних, затем 15-19-летних. Все БППП, включая сифилис, помолодели, ими все чаще заражаются дети и подростки 12-14 лет.</w:t>
      </w:r>
    </w:p>
    <w:p w14:paraId="7143E100" w14:textId="77777777" w:rsidR="00D42616" w:rsidRDefault="00D42616" w:rsidP="00D42616">
      <w:pPr>
        <w:jc w:val="both"/>
      </w:pPr>
      <w:r>
        <w:t xml:space="preserve">    Общими правилами профилактики можно считать: воздержание от случайных половых контактов, взаимную верность неинфицированных партнеров, использование презервативов.</w:t>
      </w:r>
    </w:p>
    <w:p w14:paraId="541BB782" w14:textId="77777777" w:rsidR="00D42616" w:rsidRDefault="00D42616" w:rsidP="00D42616">
      <w:pPr>
        <w:jc w:val="both"/>
      </w:pPr>
      <w:r>
        <w:t xml:space="preserve">    </w:t>
      </w:r>
      <w:r w:rsidRPr="0008083E">
        <w:rPr>
          <w:b/>
          <w:i/>
        </w:rPr>
        <w:t>Сифилис.</w:t>
      </w:r>
      <w:r>
        <w:t xml:space="preserve"> Возбудитель сифилиса – бледная трепонема, имеющая вид тонкой спиралеобразной нити. Заражение сифилисом происходит при </w:t>
      </w:r>
      <w:proofErr w:type="gramStart"/>
      <w:r>
        <w:t>половом  контакте</w:t>
      </w:r>
      <w:proofErr w:type="gramEnd"/>
      <w:r>
        <w:t>, но возможен и бытовой, когда заражение происходит при поцелуе, пользовании предметами домашнего обихода. Первые симптомы проявляются через 3-4 недели после инфицирования. Проявление первичного  сифилиса: недомогание, повышение температуры тела, боли в костях, головная боль. Вторичный период сифилиса характеризуется высыпаниями на коже, слизистой оболочке половых органов. Вторичный период сифилиса длится 3-4 года. Третичный период характеризуется поражением кожи, слизистой оболочки, внутренних органов, костей, нервной системы.</w:t>
      </w:r>
    </w:p>
    <w:p w14:paraId="465BCF77" w14:textId="77777777" w:rsidR="00D42616" w:rsidRDefault="00D42616" w:rsidP="00D42616">
      <w:pPr>
        <w:jc w:val="both"/>
      </w:pPr>
      <w:r>
        <w:t xml:space="preserve">    </w:t>
      </w:r>
      <w:r w:rsidRPr="0008083E">
        <w:rPr>
          <w:b/>
          <w:i/>
        </w:rPr>
        <w:t xml:space="preserve">Гонорея </w:t>
      </w:r>
      <w:r>
        <w:t>– венерическое заболевание, вызываемое гонококком.</w:t>
      </w:r>
      <w:r w:rsidRPr="00DF2F8D">
        <w:t xml:space="preserve"> </w:t>
      </w:r>
      <w:r>
        <w:t xml:space="preserve">Заражение происходит при </w:t>
      </w:r>
      <w:proofErr w:type="gramStart"/>
      <w:r>
        <w:t>половом  контакте</w:t>
      </w:r>
      <w:proofErr w:type="gramEnd"/>
      <w:r>
        <w:t>, но возможен и бытовой. Первые признаки заболевания возникают через 2-5 дней после заражения. У мужчин оно проявляется жгучими болями в мочеиспускательном канале в начале мочеиспускания. У женщин гонорея протекает малозаметно. Если гонорею не начать лечить, то могут быть поражены суставы, сердце, мозг.</w:t>
      </w:r>
    </w:p>
    <w:p w14:paraId="4B32EEE2" w14:textId="77777777" w:rsidR="00D42616" w:rsidRDefault="00D42616" w:rsidP="00D42616">
      <w:pPr>
        <w:jc w:val="both"/>
      </w:pPr>
      <w:r>
        <w:lastRenderedPageBreak/>
        <w:t xml:space="preserve">    </w:t>
      </w:r>
      <w:r w:rsidRPr="0008083E">
        <w:rPr>
          <w:b/>
          <w:i/>
        </w:rPr>
        <w:t>Генитальный герпес</w:t>
      </w:r>
      <w:r>
        <w:t xml:space="preserve"> – язвенное поражение половых органов, возбудителем которого является вирус простого герпеса. Вызывает болячки и язвы на половых органах и вокруг них. Такие высыпания могут появляться и исчезать. Вирус остается в организме человека и вызывает периодические обострения.</w:t>
      </w:r>
    </w:p>
    <w:p w14:paraId="7C032818" w14:textId="77777777" w:rsidR="00D42616" w:rsidRDefault="00D42616" w:rsidP="00D42616">
      <w:pPr>
        <w:jc w:val="both"/>
      </w:pPr>
      <w:r>
        <w:t xml:space="preserve">     </w:t>
      </w:r>
      <w:r w:rsidRPr="0008083E">
        <w:rPr>
          <w:b/>
          <w:i/>
        </w:rPr>
        <w:t>Хламидиоз</w:t>
      </w:r>
      <w:r>
        <w:t xml:space="preserve"> – болезнь, возбудителем которой является хламидия. Симптомы появляются через 1-4 недели после заражения. У мужчин они те же, что и при гонорее.</w:t>
      </w:r>
      <w:r w:rsidRPr="00C10AD3">
        <w:t xml:space="preserve"> </w:t>
      </w:r>
      <w:r>
        <w:t>У женщин хламидиоз  протекает малозаметно.</w:t>
      </w:r>
    </w:p>
    <w:p w14:paraId="20261250" w14:textId="77777777" w:rsidR="00D42616" w:rsidRDefault="00D42616" w:rsidP="00D42616">
      <w:pPr>
        <w:jc w:val="both"/>
      </w:pPr>
      <w:r>
        <w:t xml:space="preserve">    </w:t>
      </w:r>
      <w:r w:rsidRPr="0008083E">
        <w:rPr>
          <w:b/>
          <w:i/>
        </w:rPr>
        <w:t>Трихомоноз</w:t>
      </w:r>
      <w:r w:rsidRPr="0008083E">
        <w:rPr>
          <w:i/>
        </w:rPr>
        <w:t xml:space="preserve"> </w:t>
      </w:r>
      <w:r>
        <w:t>– заболевание,  поражающее влагалище и мочеиспускательный канал. Характерны белые или желтые вагинальные выделения с неприятным запахом.</w:t>
      </w:r>
    </w:p>
    <w:p w14:paraId="6F99489F" w14:textId="77777777" w:rsidR="00D42616" w:rsidRDefault="00D42616" w:rsidP="00D42616">
      <w:pPr>
        <w:jc w:val="both"/>
      </w:pPr>
      <w:r>
        <w:t xml:space="preserve">    </w:t>
      </w:r>
      <w:r w:rsidRPr="0008083E">
        <w:rPr>
          <w:b/>
          <w:i/>
        </w:rPr>
        <w:t>Синдром приобретенного иммунодефицита  (СПИД)</w:t>
      </w:r>
      <w:r>
        <w:t xml:space="preserve"> – финальная стадия инфекционного заболевания, вызываемая вирусом иммунодефицита человека (ВИЧ) и передающаяся при половом контакте и с кровью. Известны две модификации вируса – ВИЧ-1 и ВИЧ-2.</w:t>
      </w:r>
    </w:p>
    <w:p w14:paraId="6683F97D" w14:textId="77777777" w:rsidR="00A96F90" w:rsidRDefault="00A96F90" w:rsidP="00D42616">
      <w:pPr>
        <w:spacing w:before="0" w:beforeAutospacing="0" w:after="0" w:afterAutospacing="0" w:line="360" w:lineRule="auto"/>
        <w:ind w:firstLine="851"/>
        <w:jc w:val="both"/>
        <w:rPr>
          <w:color w:val="auto"/>
        </w:rPr>
      </w:pPr>
    </w:p>
    <w:p w14:paraId="700728D1" w14:textId="77777777" w:rsidR="00D42616" w:rsidRDefault="00D42616" w:rsidP="00D42616">
      <w:pPr>
        <w:spacing w:before="0" w:beforeAutospacing="0" w:after="0" w:afterAutospacing="0" w:line="360" w:lineRule="auto"/>
        <w:ind w:firstLine="851"/>
        <w:jc w:val="both"/>
        <w:rPr>
          <w:color w:val="auto"/>
        </w:rPr>
      </w:pPr>
    </w:p>
    <w:p w14:paraId="5DB5D628" w14:textId="77777777" w:rsidR="00D42616" w:rsidRDefault="00D42616" w:rsidP="00D42616">
      <w:pPr>
        <w:spacing w:before="0" w:beforeAutospacing="0" w:after="0" w:afterAutospacing="0" w:line="360" w:lineRule="auto"/>
        <w:ind w:firstLine="851"/>
        <w:jc w:val="both"/>
        <w:rPr>
          <w:color w:val="auto"/>
        </w:rPr>
      </w:pPr>
    </w:p>
    <w:p w14:paraId="23E59CAB" w14:textId="77777777" w:rsidR="00D42616" w:rsidRDefault="00D42616" w:rsidP="00D42616">
      <w:pPr>
        <w:spacing w:before="0" w:beforeAutospacing="0" w:after="0" w:afterAutospacing="0" w:line="360" w:lineRule="auto"/>
        <w:ind w:firstLine="851"/>
        <w:jc w:val="both"/>
        <w:rPr>
          <w:color w:val="auto"/>
        </w:rPr>
      </w:pPr>
    </w:p>
    <w:p w14:paraId="3AB80152" w14:textId="77777777" w:rsidR="00D42616" w:rsidRDefault="00D42616" w:rsidP="00D42616">
      <w:pPr>
        <w:spacing w:before="0" w:beforeAutospacing="0" w:after="0" w:afterAutospacing="0" w:line="360" w:lineRule="auto"/>
        <w:ind w:firstLine="851"/>
        <w:jc w:val="both"/>
        <w:rPr>
          <w:color w:val="auto"/>
        </w:rPr>
      </w:pPr>
    </w:p>
    <w:p w14:paraId="40177F48" w14:textId="77777777" w:rsidR="00D42616" w:rsidRDefault="00D42616" w:rsidP="00D42616">
      <w:pPr>
        <w:spacing w:before="0" w:beforeAutospacing="0" w:after="0" w:afterAutospacing="0" w:line="360" w:lineRule="auto"/>
        <w:ind w:firstLine="851"/>
        <w:jc w:val="both"/>
        <w:rPr>
          <w:color w:val="auto"/>
        </w:rPr>
      </w:pPr>
    </w:p>
    <w:p w14:paraId="607AB47D" w14:textId="77777777" w:rsidR="00D42616" w:rsidRDefault="00D42616" w:rsidP="00D42616">
      <w:pPr>
        <w:spacing w:before="0" w:beforeAutospacing="0" w:after="0" w:afterAutospacing="0" w:line="360" w:lineRule="auto"/>
        <w:ind w:firstLine="851"/>
        <w:jc w:val="both"/>
        <w:rPr>
          <w:color w:val="auto"/>
        </w:rPr>
      </w:pPr>
    </w:p>
    <w:p w14:paraId="5E6AF640" w14:textId="77777777" w:rsidR="00D42616" w:rsidRDefault="00D42616" w:rsidP="00D42616">
      <w:pPr>
        <w:spacing w:before="0" w:beforeAutospacing="0" w:after="0" w:afterAutospacing="0" w:line="360" w:lineRule="auto"/>
        <w:ind w:firstLine="851"/>
        <w:jc w:val="both"/>
        <w:rPr>
          <w:color w:val="auto"/>
        </w:rPr>
      </w:pPr>
    </w:p>
    <w:p w14:paraId="4875E318" w14:textId="77777777" w:rsidR="00D42616" w:rsidRDefault="00D42616" w:rsidP="00D42616">
      <w:pPr>
        <w:spacing w:before="0" w:beforeAutospacing="0" w:after="0" w:afterAutospacing="0" w:line="360" w:lineRule="auto"/>
        <w:ind w:firstLine="851"/>
        <w:jc w:val="both"/>
        <w:rPr>
          <w:color w:val="auto"/>
        </w:rPr>
      </w:pPr>
    </w:p>
    <w:p w14:paraId="6D95F47F" w14:textId="77777777" w:rsidR="00D42616" w:rsidRDefault="00D42616" w:rsidP="00D42616">
      <w:pPr>
        <w:spacing w:before="0" w:beforeAutospacing="0" w:after="0" w:afterAutospacing="0" w:line="360" w:lineRule="auto"/>
        <w:ind w:firstLine="851"/>
        <w:jc w:val="both"/>
        <w:rPr>
          <w:color w:val="auto"/>
        </w:rPr>
      </w:pPr>
    </w:p>
    <w:p w14:paraId="2CD191BE" w14:textId="77777777" w:rsidR="00D42616" w:rsidRDefault="00D42616" w:rsidP="00D42616">
      <w:pPr>
        <w:spacing w:before="0" w:beforeAutospacing="0" w:after="0" w:afterAutospacing="0" w:line="360" w:lineRule="auto"/>
        <w:ind w:firstLine="851"/>
        <w:jc w:val="both"/>
        <w:rPr>
          <w:color w:val="auto"/>
        </w:rPr>
      </w:pPr>
    </w:p>
    <w:p w14:paraId="7ED0E52F" w14:textId="77777777" w:rsidR="00D42616" w:rsidRDefault="00D42616" w:rsidP="00D42616">
      <w:pPr>
        <w:spacing w:before="0" w:beforeAutospacing="0" w:after="0" w:afterAutospacing="0" w:line="360" w:lineRule="auto"/>
        <w:ind w:firstLine="851"/>
        <w:jc w:val="both"/>
        <w:rPr>
          <w:color w:val="auto"/>
        </w:rPr>
      </w:pPr>
    </w:p>
    <w:p w14:paraId="2EF54100" w14:textId="77777777" w:rsidR="00D42616" w:rsidRDefault="00D42616" w:rsidP="00D42616">
      <w:pPr>
        <w:spacing w:before="0" w:beforeAutospacing="0" w:after="0" w:afterAutospacing="0" w:line="360" w:lineRule="auto"/>
        <w:ind w:firstLine="851"/>
        <w:jc w:val="both"/>
        <w:rPr>
          <w:color w:val="auto"/>
        </w:rPr>
      </w:pPr>
    </w:p>
    <w:p w14:paraId="11CB5978" w14:textId="77777777" w:rsidR="00D42616" w:rsidRDefault="00D42616" w:rsidP="00D42616">
      <w:pPr>
        <w:spacing w:before="0" w:beforeAutospacing="0" w:after="0" w:afterAutospacing="0" w:line="360" w:lineRule="auto"/>
        <w:ind w:firstLine="851"/>
        <w:jc w:val="both"/>
        <w:rPr>
          <w:color w:val="auto"/>
        </w:rPr>
      </w:pPr>
    </w:p>
    <w:p w14:paraId="41341A79" w14:textId="77777777" w:rsidR="00D42616" w:rsidRDefault="00D42616" w:rsidP="00D42616">
      <w:pPr>
        <w:spacing w:before="0" w:beforeAutospacing="0" w:after="0" w:afterAutospacing="0" w:line="360" w:lineRule="auto"/>
        <w:ind w:firstLine="851"/>
        <w:jc w:val="both"/>
        <w:rPr>
          <w:color w:val="auto"/>
        </w:rPr>
      </w:pPr>
    </w:p>
    <w:p w14:paraId="06E8718C" w14:textId="77777777" w:rsidR="00D42616" w:rsidRDefault="00D42616" w:rsidP="00D42616">
      <w:pPr>
        <w:spacing w:before="0" w:beforeAutospacing="0" w:after="0" w:afterAutospacing="0" w:line="360" w:lineRule="auto"/>
        <w:ind w:firstLine="851"/>
        <w:jc w:val="both"/>
        <w:rPr>
          <w:color w:val="auto"/>
        </w:rPr>
      </w:pPr>
    </w:p>
    <w:p w14:paraId="1E58B651" w14:textId="77777777" w:rsidR="00D42616" w:rsidRDefault="00D42616" w:rsidP="00D42616">
      <w:pPr>
        <w:spacing w:before="0" w:beforeAutospacing="0" w:after="0" w:afterAutospacing="0" w:line="360" w:lineRule="auto"/>
        <w:ind w:firstLine="851"/>
        <w:jc w:val="both"/>
        <w:rPr>
          <w:color w:val="auto"/>
        </w:rPr>
      </w:pPr>
    </w:p>
    <w:p w14:paraId="4C570C94" w14:textId="77777777" w:rsidR="00956534" w:rsidRDefault="00956534" w:rsidP="00D42616">
      <w:pPr>
        <w:spacing w:before="0" w:beforeAutospacing="0" w:after="0" w:afterAutospacing="0" w:line="360" w:lineRule="auto"/>
        <w:ind w:firstLine="851"/>
        <w:jc w:val="both"/>
        <w:rPr>
          <w:color w:val="auto"/>
        </w:rPr>
        <w:sectPr w:rsidR="00956534" w:rsidSect="008902BF">
          <w:pgSz w:w="11906" w:h="16838"/>
          <w:pgMar w:top="1134" w:right="991" w:bottom="1276" w:left="1134" w:header="708" w:footer="708" w:gutter="0"/>
          <w:cols w:space="708"/>
          <w:docGrid w:linePitch="360"/>
        </w:sectPr>
      </w:pPr>
    </w:p>
    <w:p w14:paraId="428A6AB9" w14:textId="77777777" w:rsidR="00D42616" w:rsidRDefault="00D42616" w:rsidP="00D42616">
      <w:pPr>
        <w:spacing w:before="0" w:beforeAutospacing="0" w:after="0" w:afterAutospacing="0" w:line="360" w:lineRule="auto"/>
        <w:ind w:firstLine="851"/>
        <w:jc w:val="both"/>
        <w:rPr>
          <w:color w:val="auto"/>
        </w:rPr>
      </w:pPr>
    </w:p>
    <w:p w14:paraId="532D16B2" w14:textId="77777777" w:rsidR="00D42616" w:rsidRDefault="00D42616" w:rsidP="00D42616">
      <w:pPr>
        <w:spacing w:before="0" w:beforeAutospacing="0" w:after="0" w:afterAutospacing="0" w:line="360" w:lineRule="auto"/>
        <w:ind w:firstLine="851"/>
        <w:jc w:val="right"/>
        <w:rPr>
          <w:color w:val="auto"/>
        </w:rPr>
      </w:pPr>
      <w:r>
        <w:rPr>
          <w:color w:val="auto"/>
        </w:rPr>
        <w:t>Приложение 2.</w:t>
      </w:r>
    </w:p>
    <w:p w14:paraId="03CC7C31" w14:textId="77777777" w:rsidR="00956534" w:rsidRPr="001D05E9" w:rsidRDefault="00956534" w:rsidP="00956534">
      <w:pPr>
        <w:spacing w:before="0" w:beforeAutospacing="0" w:after="0" w:afterAutospacing="0" w:line="360" w:lineRule="auto"/>
        <w:ind w:firstLine="851"/>
        <w:jc w:val="center"/>
        <w:rPr>
          <w:b/>
          <w:color w:val="auto"/>
        </w:rPr>
      </w:pPr>
      <w:r w:rsidRPr="001D05E9">
        <w:rPr>
          <w:b/>
          <w:color w:val="auto"/>
        </w:rPr>
        <w:t xml:space="preserve">Ментальная карта по теме «Единая государственная система предупреждения и ликвидации чрезвычайных ситуаций», </w:t>
      </w:r>
      <w:r w:rsidR="009A4A4C" w:rsidRPr="001D05E9">
        <w:rPr>
          <w:b/>
          <w:color w:val="auto"/>
        </w:rPr>
        <w:t xml:space="preserve">созданная в программе </w:t>
      </w:r>
      <w:proofErr w:type="spellStart"/>
      <w:r w:rsidR="009A4A4C" w:rsidRPr="001D05E9">
        <w:rPr>
          <w:b/>
          <w:color w:val="auto"/>
          <w:lang w:val="en-US"/>
        </w:rPr>
        <w:t>FreeMind</w:t>
      </w:r>
      <w:proofErr w:type="spellEnd"/>
      <w:r w:rsidR="009A4A4C" w:rsidRPr="001D05E9">
        <w:rPr>
          <w:b/>
          <w:color w:val="auto"/>
        </w:rPr>
        <w:t xml:space="preserve">, </w:t>
      </w:r>
      <w:r w:rsidRPr="001D05E9">
        <w:rPr>
          <w:b/>
          <w:color w:val="auto"/>
        </w:rPr>
        <w:t>9 класс</w:t>
      </w:r>
    </w:p>
    <w:p w14:paraId="56C508E4" w14:textId="77777777" w:rsidR="00956534" w:rsidRDefault="00D42616" w:rsidP="00D42616">
      <w:pPr>
        <w:spacing w:before="0" w:beforeAutospacing="0" w:after="0" w:afterAutospacing="0" w:line="360" w:lineRule="auto"/>
        <w:ind w:firstLine="851"/>
        <w:jc w:val="both"/>
        <w:rPr>
          <w:color w:val="auto"/>
        </w:rPr>
      </w:pPr>
      <w:r>
        <w:rPr>
          <w:noProof/>
          <w:color w:val="auto"/>
          <w:lang w:eastAsia="ru-RU"/>
        </w:rPr>
        <w:drawing>
          <wp:inline distT="0" distB="0" distL="0" distR="0" wp14:anchorId="074199FC" wp14:editId="7ABD166F">
            <wp:extent cx="8665711" cy="3105150"/>
            <wp:effectExtent l="19050" t="0" r="2039" b="0"/>
            <wp:docPr id="1" name="Рисунок 1" descr="C:\Users\ВАЛЯ\Desktop\РСЧС.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ЛЯ\Desktop\РСЧС.jpeg"/>
                    <pic:cNvPicPr>
                      <a:picLocks noChangeAspect="1" noChangeArrowheads="1"/>
                    </pic:cNvPicPr>
                  </pic:nvPicPr>
                  <pic:blipFill>
                    <a:blip r:embed="rId11" cstate="print">
                      <a:lum bright="-10000" contrast="10000"/>
                    </a:blip>
                    <a:srcRect/>
                    <a:stretch>
                      <a:fillRect/>
                    </a:stretch>
                  </pic:blipFill>
                  <pic:spPr bwMode="auto">
                    <a:xfrm>
                      <a:off x="0" y="0"/>
                      <a:ext cx="8684067" cy="3111728"/>
                    </a:xfrm>
                    <a:prstGeom prst="rect">
                      <a:avLst/>
                    </a:prstGeom>
                    <a:noFill/>
                    <a:ln w="9525">
                      <a:noFill/>
                      <a:miter lim="800000"/>
                      <a:headEnd/>
                      <a:tailEnd/>
                    </a:ln>
                  </pic:spPr>
                </pic:pic>
              </a:graphicData>
            </a:graphic>
          </wp:inline>
        </w:drawing>
      </w:r>
    </w:p>
    <w:p w14:paraId="5FF2E94B" w14:textId="77777777" w:rsidR="009A4A4C" w:rsidRDefault="009A4A4C" w:rsidP="00956534">
      <w:pPr>
        <w:tabs>
          <w:tab w:val="left" w:pos="2925"/>
        </w:tabs>
        <w:jc w:val="center"/>
      </w:pPr>
    </w:p>
    <w:p w14:paraId="04ECD39E" w14:textId="77777777" w:rsidR="009A4A4C" w:rsidRDefault="009A4A4C" w:rsidP="00956534">
      <w:pPr>
        <w:tabs>
          <w:tab w:val="left" w:pos="2925"/>
        </w:tabs>
        <w:jc w:val="center"/>
      </w:pPr>
    </w:p>
    <w:p w14:paraId="0C7F010F" w14:textId="77777777" w:rsidR="009A4A4C" w:rsidRDefault="009A4A4C" w:rsidP="00956534">
      <w:pPr>
        <w:tabs>
          <w:tab w:val="left" w:pos="2925"/>
        </w:tabs>
        <w:jc w:val="center"/>
      </w:pPr>
    </w:p>
    <w:p w14:paraId="7F5859D0" w14:textId="77777777" w:rsidR="009A4A4C" w:rsidRDefault="009A4A4C" w:rsidP="00956534">
      <w:pPr>
        <w:tabs>
          <w:tab w:val="left" w:pos="2925"/>
        </w:tabs>
        <w:jc w:val="center"/>
      </w:pPr>
    </w:p>
    <w:p w14:paraId="7B7A77B2" w14:textId="77777777" w:rsidR="00D42616" w:rsidRPr="001D05E9" w:rsidRDefault="00956534" w:rsidP="00956534">
      <w:pPr>
        <w:tabs>
          <w:tab w:val="left" w:pos="2925"/>
        </w:tabs>
        <w:jc w:val="center"/>
        <w:rPr>
          <w:b/>
        </w:rPr>
      </w:pPr>
      <w:r w:rsidRPr="001D05E9">
        <w:rPr>
          <w:b/>
        </w:rPr>
        <w:lastRenderedPageBreak/>
        <w:t>Ментальная карта по теме «Чрезвычайные ситуации»</w:t>
      </w:r>
      <w:r w:rsidR="009A4A4C" w:rsidRPr="001D05E9">
        <w:rPr>
          <w:b/>
        </w:rPr>
        <w:t>,</w:t>
      </w:r>
      <w:r w:rsidR="009A4A4C" w:rsidRPr="001D05E9">
        <w:rPr>
          <w:b/>
          <w:color w:val="auto"/>
        </w:rPr>
        <w:t xml:space="preserve"> созданная в программе </w:t>
      </w:r>
      <w:proofErr w:type="spellStart"/>
      <w:r w:rsidR="009A4A4C" w:rsidRPr="001D05E9">
        <w:rPr>
          <w:b/>
          <w:color w:val="auto"/>
          <w:lang w:val="en-US"/>
        </w:rPr>
        <w:t>FreeMind</w:t>
      </w:r>
      <w:proofErr w:type="spellEnd"/>
      <w:r w:rsidR="009A4A4C" w:rsidRPr="001D05E9">
        <w:rPr>
          <w:b/>
          <w:color w:val="auto"/>
        </w:rPr>
        <w:t>,</w:t>
      </w:r>
      <w:r w:rsidR="009A4A4C" w:rsidRPr="001D05E9">
        <w:rPr>
          <w:b/>
        </w:rPr>
        <w:t xml:space="preserve"> </w:t>
      </w:r>
      <w:r w:rsidRPr="001D05E9">
        <w:rPr>
          <w:b/>
        </w:rPr>
        <w:t xml:space="preserve"> 8 класс</w:t>
      </w:r>
    </w:p>
    <w:p w14:paraId="244EE0AD" w14:textId="77777777" w:rsidR="00956534" w:rsidRDefault="00956534" w:rsidP="00956534">
      <w:pPr>
        <w:tabs>
          <w:tab w:val="left" w:pos="2925"/>
        </w:tabs>
        <w:jc w:val="center"/>
      </w:pPr>
      <w:r>
        <w:rPr>
          <w:noProof/>
          <w:lang w:eastAsia="ru-RU"/>
        </w:rPr>
        <w:drawing>
          <wp:inline distT="0" distB="0" distL="0" distR="0" wp14:anchorId="4312A1E0" wp14:editId="3CD8EA76">
            <wp:extent cx="8897015" cy="3857625"/>
            <wp:effectExtent l="19050" t="0" r="0" b="0"/>
            <wp:docPr id="3" name="Рисунок 2" descr="C:\Users\ВАЛЯ\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АЛЯ\Desktop\1.jpeg"/>
                    <pic:cNvPicPr>
                      <a:picLocks noChangeAspect="1" noChangeArrowheads="1"/>
                    </pic:cNvPicPr>
                  </pic:nvPicPr>
                  <pic:blipFill>
                    <a:blip r:embed="rId12" cstate="print">
                      <a:lum bright="-10000" contrast="20000"/>
                    </a:blip>
                    <a:srcRect/>
                    <a:stretch>
                      <a:fillRect/>
                    </a:stretch>
                  </pic:blipFill>
                  <pic:spPr bwMode="auto">
                    <a:xfrm>
                      <a:off x="0" y="0"/>
                      <a:ext cx="8897924" cy="3858019"/>
                    </a:xfrm>
                    <a:prstGeom prst="rect">
                      <a:avLst/>
                    </a:prstGeom>
                    <a:noFill/>
                    <a:ln w="9525">
                      <a:noFill/>
                      <a:miter lim="800000"/>
                      <a:headEnd/>
                      <a:tailEnd/>
                    </a:ln>
                  </pic:spPr>
                </pic:pic>
              </a:graphicData>
            </a:graphic>
          </wp:inline>
        </w:drawing>
      </w:r>
    </w:p>
    <w:p w14:paraId="010E0DD1" w14:textId="77777777" w:rsidR="00956534" w:rsidRDefault="00956534" w:rsidP="00956534">
      <w:pPr>
        <w:tabs>
          <w:tab w:val="left" w:pos="3375"/>
        </w:tabs>
        <w:jc w:val="center"/>
      </w:pPr>
    </w:p>
    <w:p w14:paraId="1334AA8C" w14:textId="77777777" w:rsidR="00956534" w:rsidRDefault="00956534" w:rsidP="00956534">
      <w:pPr>
        <w:tabs>
          <w:tab w:val="left" w:pos="3375"/>
        </w:tabs>
        <w:jc w:val="center"/>
      </w:pPr>
    </w:p>
    <w:p w14:paraId="667F895C" w14:textId="77777777" w:rsidR="00956534" w:rsidRDefault="00956534" w:rsidP="00956534">
      <w:pPr>
        <w:tabs>
          <w:tab w:val="left" w:pos="3375"/>
        </w:tabs>
        <w:jc w:val="center"/>
      </w:pPr>
    </w:p>
    <w:p w14:paraId="45C58538" w14:textId="77777777" w:rsidR="00956534" w:rsidRDefault="00956534" w:rsidP="00956534">
      <w:pPr>
        <w:tabs>
          <w:tab w:val="left" w:pos="3375"/>
        </w:tabs>
        <w:jc w:val="center"/>
      </w:pPr>
    </w:p>
    <w:p w14:paraId="4594A1FD" w14:textId="77777777" w:rsidR="00956534" w:rsidRDefault="00956534" w:rsidP="00956534">
      <w:pPr>
        <w:tabs>
          <w:tab w:val="left" w:pos="3375"/>
        </w:tabs>
        <w:jc w:val="center"/>
      </w:pPr>
    </w:p>
    <w:p w14:paraId="72174F48" w14:textId="77777777" w:rsidR="00956534" w:rsidRPr="001D05E9" w:rsidRDefault="00956534" w:rsidP="00956534">
      <w:pPr>
        <w:tabs>
          <w:tab w:val="left" w:pos="3375"/>
        </w:tabs>
        <w:jc w:val="center"/>
        <w:rPr>
          <w:b/>
        </w:rPr>
      </w:pPr>
      <w:r w:rsidRPr="001D05E9">
        <w:rPr>
          <w:b/>
        </w:rPr>
        <w:lastRenderedPageBreak/>
        <w:t>Ментальная карта по теме «Информационная безопасность»</w:t>
      </w:r>
      <w:r w:rsidR="009A4A4C" w:rsidRPr="001D05E9">
        <w:rPr>
          <w:b/>
        </w:rPr>
        <w:t xml:space="preserve">, созданная в программе </w:t>
      </w:r>
      <w:r w:rsidR="009A4A4C" w:rsidRPr="001D05E9">
        <w:rPr>
          <w:b/>
          <w:lang w:val="en-US"/>
        </w:rPr>
        <w:t>Microsoft</w:t>
      </w:r>
      <w:r w:rsidR="009A4A4C" w:rsidRPr="001D05E9">
        <w:rPr>
          <w:b/>
        </w:rPr>
        <w:t xml:space="preserve"> </w:t>
      </w:r>
      <w:r w:rsidR="009A4A4C" w:rsidRPr="001D05E9">
        <w:rPr>
          <w:b/>
          <w:lang w:val="en-US"/>
        </w:rPr>
        <w:t>Power</w:t>
      </w:r>
      <w:r w:rsidR="009A4A4C" w:rsidRPr="001D05E9">
        <w:rPr>
          <w:b/>
        </w:rPr>
        <w:t xml:space="preserve"> </w:t>
      </w:r>
      <w:r w:rsidR="009A4A4C" w:rsidRPr="001D05E9">
        <w:rPr>
          <w:b/>
          <w:lang w:val="en-US"/>
        </w:rPr>
        <w:t>Point</w:t>
      </w:r>
    </w:p>
    <w:p w14:paraId="03497E56" w14:textId="77777777" w:rsidR="00DD7DA4" w:rsidRDefault="002C3884" w:rsidP="00956534">
      <w:pPr>
        <w:tabs>
          <w:tab w:val="left" w:pos="3375"/>
        </w:tabs>
        <w:jc w:val="center"/>
      </w:pPr>
      <w:r>
        <w:rPr>
          <w:noProof/>
          <w:lang w:eastAsia="ru-RU"/>
        </w:rPr>
        <w:drawing>
          <wp:inline distT="0" distB="0" distL="0" distR="0" wp14:anchorId="68A793C5" wp14:editId="7FDCE3C6">
            <wp:extent cx="8096250" cy="4257675"/>
            <wp:effectExtent l="19050" t="0" r="0" b="0"/>
            <wp:docPr id="8" name="Рисунок 7" descr="C:\Users\ВАЛЯ\YandexDisk\Скриншоты\2020-10-19_09-4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ВАЛЯ\YandexDisk\Скриншоты\2020-10-19_09-43-25.png"/>
                    <pic:cNvPicPr>
                      <a:picLocks noChangeAspect="1" noChangeArrowheads="1"/>
                    </pic:cNvPicPr>
                  </pic:nvPicPr>
                  <pic:blipFill>
                    <a:blip r:embed="rId13" cstate="print"/>
                    <a:srcRect/>
                    <a:stretch>
                      <a:fillRect/>
                    </a:stretch>
                  </pic:blipFill>
                  <pic:spPr bwMode="auto">
                    <a:xfrm>
                      <a:off x="0" y="0"/>
                      <a:ext cx="8096250" cy="4257675"/>
                    </a:xfrm>
                    <a:prstGeom prst="rect">
                      <a:avLst/>
                    </a:prstGeom>
                    <a:noFill/>
                    <a:ln w="9525">
                      <a:noFill/>
                      <a:miter lim="800000"/>
                      <a:headEnd/>
                      <a:tailEnd/>
                    </a:ln>
                  </pic:spPr>
                </pic:pic>
              </a:graphicData>
            </a:graphic>
          </wp:inline>
        </w:drawing>
      </w:r>
    </w:p>
    <w:p w14:paraId="3580626A" w14:textId="77777777" w:rsidR="00DD7DA4" w:rsidRPr="00DD7DA4" w:rsidRDefault="00DD7DA4" w:rsidP="00DD7DA4"/>
    <w:p w14:paraId="194C46B1" w14:textId="77777777" w:rsidR="00956534" w:rsidRDefault="00956534" w:rsidP="00DD7DA4">
      <w:pPr>
        <w:jc w:val="center"/>
      </w:pPr>
    </w:p>
    <w:p w14:paraId="1E40B80A" w14:textId="77777777" w:rsidR="00DD7DA4" w:rsidRDefault="00DD7DA4" w:rsidP="00DD7DA4">
      <w:pPr>
        <w:jc w:val="center"/>
      </w:pPr>
    </w:p>
    <w:p w14:paraId="33E112E7" w14:textId="77777777" w:rsidR="00DD7DA4" w:rsidRDefault="00DD7DA4" w:rsidP="00DD7DA4">
      <w:pPr>
        <w:jc w:val="center"/>
      </w:pPr>
    </w:p>
    <w:p w14:paraId="5C9EF564" w14:textId="77777777" w:rsidR="001D05E9" w:rsidRDefault="001D05E9" w:rsidP="001D05E9">
      <w:pPr>
        <w:spacing w:before="0" w:beforeAutospacing="0" w:after="0" w:afterAutospacing="0" w:line="360" w:lineRule="auto"/>
        <w:ind w:firstLine="851"/>
        <w:jc w:val="right"/>
        <w:rPr>
          <w:color w:val="auto"/>
        </w:rPr>
      </w:pPr>
      <w:r>
        <w:rPr>
          <w:color w:val="auto"/>
        </w:rPr>
        <w:lastRenderedPageBreak/>
        <w:t>Приложение 3.</w:t>
      </w:r>
    </w:p>
    <w:p w14:paraId="5938F67C" w14:textId="77777777" w:rsidR="001D05E9" w:rsidRDefault="001D05E9" w:rsidP="001D05E9">
      <w:pPr>
        <w:jc w:val="right"/>
        <w:rPr>
          <w:b/>
        </w:rPr>
      </w:pPr>
    </w:p>
    <w:p w14:paraId="7954E83B" w14:textId="77777777" w:rsidR="005140B0" w:rsidRPr="001D05E9" w:rsidRDefault="005140B0" w:rsidP="00DD7DA4">
      <w:pPr>
        <w:jc w:val="center"/>
        <w:rPr>
          <w:b/>
        </w:rPr>
      </w:pPr>
      <w:r w:rsidRPr="001D05E9">
        <w:rPr>
          <w:b/>
        </w:rPr>
        <w:t>Блок- схема «Первая помощь при передозировке в приеме психоактивных веществ», 9 класс</w:t>
      </w:r>
    </w:p>
    <w:p w14:paraId="495E22EF" w14:textId="77777777" w:rsidR="005140B0" w:rsidRDefault="005140B0" w:rsidP="00DD7DA4">
      <w:pPr>
        <w:jc w:val="center"/>
      </w:pPr>
      <w:r>
        <w:rPr>
          <w:noProof/>
          <w:lang w:eastAsia="ru-RU"/>
        </w:rPr>
        <w:drawing>
          <wp:inline distT="0" distB="0" distL="0" distR="0" wp14:anchorId="581B22C2" wp14:editId="241141D2">
            <wp:extent cx="7181850" cy="4229100"/>
            <wp:effectExtent l="19050" t="0" r="0" b="0"/>
            <wp:docPr id="9" name="Рисунок 8" descr="C:\Users\ВАЛЯ\YandexDisk\Скриншоты\2020-10-19_10-04-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ВАЛЯ\YandexDisk\Скриншоты\2020-10-19_10-04-06.png"/>
                    <pic:cNvPicPr>
                      <a:picLocks noChangeAspect="1" noChangeArrowheads="1"/>
                    </pic:cNvPicPr>
                  </pic:nvPicPr>
                  <pic:blipFill>
                    <a:blip r:embed="rId14" cstate="print"/>
                    <a:srcRect/>
                    <a:stretch>
                      <a:fillRect/>
                    </a:stretch>
                  </pic:blipFill>
                  <pic:spPr bwMode="auto">
                    <a:xfrm>
                      <a:off x="0" y="0"/>
                      <a:ext cx="7181850" cy="4229100"/>
                    </a:xfrm>
                    <a:prstGeom prst="rect">
                      <a:avLst/>
                    </a:prstGeom>
                    <a:noFill/>
                    <a:ln w="9525">
                      <a:noFill/>
                      <a:miter lim="800000"/>
                      <a:headEnd/>
                      <a:tailEnd/>
                    </a:ln>
                  </pic:spPr>
                </pic:pic>
              </a:graphicData>
            </a:graphic>
          </wp:inline>
        </w:drawing>
      </w:r>
    </w:p>
    <w:p w14:paraId="3B6EFC46" w14:textId="77777777" w:rsidR="005140B0" w:rsidRDefault="005140B0" w:rsidP="00DD7DA4">
      <w:pPr>
        <w:jc w:val="center"/>
      </w:pPr>
    </w:p>
    <w:p w14:paraId="2BD0CDEA" w14:textId="77777777" w:rsidR="00DD7DA4" w:rsidRPr="001D05E9" w:rsidRDefault="00DD7DA4" w:rsidP="00DD7DA4">
      <w:pPr>
        <w:tabs>
          <w:tab w:val="left" w:pos="1155"/>
        </w:tabs>
        <w:jc w:val="center"/>
        <w:rPr>
          <w:b/>
        </w:rPr>
      </w:pPr>
      <w:r w:rsidRPr="001D05E9">
        <w:rPr>
          <w:b/>
        </w:rPr>
        <w:lastRenderedPageBreak/>
        <w:t>Блок-схема «Перечень состояний</w:t>
      </w:r>
      <w:r w:rsidR="002C3884" w:rsidRPr="001D05E9">
        <w:rPr>
          <w:b/>
        </w:rPr>
        <w:t>,</w:t>
      </w:r>
      <w:r w:rsidRPr="001D05E9">
        <w:rPr>
          <w:b/>
        </w:rPr>
        <w:t xml:space="preserve"> при которых оказывается первая помощь», 11 класс</w:t>
      </w:r>
    </w:p>
    <w:p w14:paraId="0478649A" w14:textId="77777777" w:rsidR="00DD7DA4" w:rsidRDefault="002C3884" w:rsidP="00DD7DA4">
      <w:pPr>
        <w:tabs>
          <w:tab w:val="left" w:pos="1155"/>
        </w:tabs>
        <w:jc w:val="center"/>
      </w:pPr>
      <w:r>
        <w:rPr>
          <w:noProof/>
          <w:lang w:eastAsia="ru-RU"/>
        </w:rPr>
        <w:drawing>
          <wp:inline distT="0" distB="0" distL="0" distR="0" wp14:anchorId="4516EADB" wp14:editId="1B3CBE09">
            <wp:extent cx="7658100" cy="5057775"/>
            <wp:effectExtent l="19050" t="0" r="0" b="0"/>
            <wp:docPr id="7" name="Рисунок 6" descr="C:\Users\ВАЛЯ\YandexDisk\Скриншоты\2020-10-19_09-4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ВАЛЯ\YandexDisk\Скриншоты\2020-10-19_09-42-12.png"/>
                    <pic:cNvPicPr>
                      <a:picLocks noChangeAspect="1" noChangeArrowheads="1"/>
                    </pic:cNvPicPr>
                  </pic:nvPicPr>
                  <pic:blipFill>
                    <a:blip r:embed="rId15" cstate="print"/>
                    <a:srcRect/>
                    <a:stretch>
                      <a:fillRect/>
                    </a:stretch>
                  </pic:blipFill>
                  <pic:spPr bwMode="auto">
                    <a:xfrm>
                      <a:off x="0" y="0"/>
                      <a:ext cx="7658100" cy="5057775"/>
                    </a:xfrm>
                    <a:prstGeom prst="rect">
                      <a:avLst/>
                    </a:prstGeom>
                    <a:noFill/>
                    <a:ln w="9525">
                      <a:noFill/>
                      <a:miter lim="800000"/>
                      <a:headEnd/>
                      <a:tailEnd/>
                    </a:ln>
                  </pic:spPr>
                </pic:pic>
              </a:graphicData>
            </a:graphic>
          </wp:inline>
        </w:drawing>
      </w:r>
    </w:p>
    <w:p w14:paraId="19B80C37" w14:textId="77777777" w:rsidR="005140B0" w:rsidRDefault="005140B0" w:rsidP="00DD7DA4">
      <w:pPr>
        <w:tabs>
          <w:tab w:val="left" w:pos="1155"/>
        </w:tabs>
        <w:jc w:val="center"/>
      </w:pPr>
    </w:p>
    <w:p w14:paraId="44B94A29" w14:textId="77777777" w:rsidR="005140B0" w:rsidRDefault="005140B0" w:rsidP="00DD7DA4">
      <w:pPr>
        <w:tabs>
          <w:tab w:val="left" w:pos="1155"/>
        </w:tabs>
        <w:jc w:val="center"/>
      </w:pPr>
    </w:p>
    <w:p w14:paraId="135ED8DE" w14:textId="77777777" w:rsidR="005140B0" w:rsidRPr="001D05E9" w:rsidRDefault="005140B0" w:rsidP="005140B0">
      <w:pPr>
        <w:jc w:val="center"/>
        <w:rPr>
          <w:b/>
        </w:rPr>
      </w:pPr>
      <w:r w:rsidRPr="001D05E9">
        <w:rPr>
          <w:b/>
        </w:rPr>
        <w:lastRenderedPageBreak/>
        <w:t>Блок-схема по теме «Общевойсковые уставы ВС РФ», 10 класс</w:t>
      </w:r>
    </w:p>
    <w:p w14:paraId="38B28B8C" w14:textId="77777777" w:rsidR="005140B0" w:rsidRDefault="005140B0" w:rsidP="00DD7DA4">
      <w:pPr>
        <w:tabs>
          <w:tab w:val="left" w:pos="1155"/>
        </w:tabs>
        <w:jc w:val="center"/>
      </w:pPr>
    </w:p>
    <w:p w14:paraId="34A05DF7" w14:textId="77777777" w:rsidR="005140B0" w:rsidRPr="00DD7DA4" w:rsidRDefault="005140B0" w:rsidP="00DD7DA4">
      <w:pPr>
        <w:tabs>
          <w:tab w:val="left" w:pos="1155"/>
        </w:tabs>
        <w:jc w:val="center"/>
      </w:pPr>
      <w:r w:rsidRPr="005140B0">
        <w:rPr>
          <w:noProof/>
          <w:lang w:eastAsia="ru-RU"/>
        </w:rPr>
        <w:drawing>
          <wp:inline distT="0" distB="0" distL="0" distR="0" wp14:anchorId="04531705" wp14:editId="02A6D3B1">
            <wp:extent cx="8401050" cy="4886325"/>
            <wp:effectExtent l="19050" t="0" r="0" b="0"/>
            <wp:docPr id="10" name="Рисунок 5" descr="C:\Users\ВАЛЯ\YandexDisk\Скриншоты\2020-10-19_09-34-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АЛЯ\YandexDisk\Скриншоты\2020-10-19_09-34-53.png"/>
                    <pic:cNvPicPr>
                      <a:picLocks noChangeAspect="1" noChangeArrowheads="1"/>
                    </pic:cNvPicPr>
                  </pic:nvPicPr>
                  <pic:blipFill>
                    <a:blip r:embed="rId16" cstate="print"/>
                    <a:srcRect/>
                    <a:stretch>
                      <a:fillRect/>
                    </a:stretch>
                  </pic:blipFill>
                  <pic:spPr bwMode="auto">
                    <a:xfrm>
                      <a:off x="0" y="0"/>
                      <a:ext cx="8412429" cy="4892943"/>
                    </a:xfrm>
                    <a:prstGeom prst="rect">
                      <a:avLst/>
                    </a:prstGeom>
                    <a:noFill/>
                    <a:ln w="9525">
                      <a:noFill/>
                      <a:miter lim="800000"/>
                      <a:headEnd/>
                      <a:tailEnd/>
                    </a:ln>
                  </pic:spPr>
                </pic:pic>
              </a:graphicData>
            </a:graphic>
          </wp:inline>
        </w:drawing>
      </w:r>
    </w:p>
    <w:sectPr w:rsidR="005140B0" w:rsidRPr="00DD7DA4" w:rsidSect="00956534">
      <w:pgSz w:w="16838" w:h="11906" w:orient="landscape"/>
      <w:pgMar w:top="1134" w:right="1134" w:bottom="992"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103756"/>
    <w:multiLevelType w:val="multilevel"/>
    <w:tmpl w:val="5624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419B"/>
    <w:rsid w:val="0004654E"/>
    <w:rsid w:val="000A0D3D"/>
    <w:rsid w:val="000B535D"/>
    <w:rsid w:val="000C3D05"/>
    <w:rsid w:val="000D31C5"/>
    <w:rsid w:val="00121801"/>
    <w:rsid w:val="0013303F"/>
    <w:rsid w:val="00173B93"/>
    <w:rsid w:val="001C79C7"/>
    <w:rsid w:val="001D05E9"/>
    <w:rsid w:val="001D6FCE"/>
    <w:rsid w:val="001F7120"/>
    <w:rsid w:val="002150E9"/>
    <w:rsid w:val="00217E4C"/>
    <w:rsid w:val="002906CD"/>
    <w:rsid w:val="002B0D24"/>
    <w:rsid w:val="002C3884"/>
    <w:rsid w:val="002C41D0"/>
    <w:rsid w:val="003B43C9"/>
    <w:rsid w:val="003C59F1"/>
    <w:rsid w:val="003C6BFC"/>
    <w:rsid w:val="004348BF"/>
    <w:rsid w:val="004A2B6B"/>
    <w:rsid w:val="00513C17"/>
    <w:rsid w:val="005140B0"/>
    <w:rsid w:val="00540BA9"/>
    <w:rsid w:val="0058131D"/>
    <w:rsid w:val="0058694E"/>
    <w:rsid w:val="005D2635"/>
    <w:rsid w:val="00680E8E"/>
    <w:rsid w:val="006F5171"/>
    <w:rsid w:val="00723C9F"/>
    <w:rsid w:val="00745EBF"/>
    <w:rsid w:val="007A0952"/>
    <w:rsid w:val="007E6394"/>
    <w:rsid w:val="008517DD"/>
    <w:rsid w:val="00851E93"/>
    <w:rsid w:val="008902BF"/>
    <w:rsid w:val="008A15EB"/>
    <w:rsid w:val="008D7A6F"/>
    <w:rsid w:val="008E071B"/>
    <w:rsid w:val="00956534"/>
    <w:rsid w:val="009623D2"/>
    <w:rsid w:val="009745CD"/>
    <w:rsid w:val="009A42AB"/>
    <w:rsid w:val="009A4A4C"/>
    <w:rsid w:val="009C4694"/>
    <w:rsid w:val="00A16A1C"/>
    <w:rsid w:val="00A31462"/>
    <w:rsid w:val="00A927CB"/>
    <w:rsid w:val="00A95BE4"/>
    <w:rsid w:val="00A96F90"/>
    <w:rsid w:val="00AC05D4"/>
    <w:rsid w:val="00AD59CA"/>
    <w:rsid w:val="00AE26CB"/>
    <w:rsid w:val="00AE6965"/>
    <w:rsid w:val="00B16A58"/>
    <w:rsid w:val="00B52E70"/>
    <w:rsid w:val="00B77407"/>
    <w:rsid w:val="00B8420F"/>
    <w:rsid w:val="00BC2A75"/>
    <w:rsid w:val="00C02706"/>
    <w:rsid w:val="00C1119F"/>
    <w:rsid w:val="00C22036"/>
    <w:rsid w:val="00C33B64"/>
    <w:rsid w:val="00C464A0"/>
    <w:rsid w:val="00C50A6D"/>
    <w:rsid w:val="00C548AC"/>
    <w:rsid w:val="00C6419B"/>
    <w:rsid w:val="00C66040"/>
    <w:rsid w:val="00CE5D3D"/>
    <w:rsid w:val="00CF0E27"/>
    <w:rsid w:val="00D33BF7"/>
    <w:rsid w:val="00D42616"/>
    <w:rsid w:val="00D509A2"/>
    <w:rsid w:val="00DA588D"/>
    <w:rsid w:val="00DD7DA4"/>
    <w:rsid w:val="00DE0F34"/>
    <w:rsid w:val="00DE4041"/>
    <w:rsid w:val="00E16FE7"/>
    <w:rsid w:val="00E17349"/>
    <w:rsid w:val="00E8605B"/>
    <w:rsid w:val="00E873C0"/>
    <w:rsid w:val="00EA49AB"/>
    <w:rsid w:val="00EB50D7"/>
    <w:rsid w:val="00ED757B"/>
    <w:rsid w:val="00F47589"/>
    <w:rsid w:val="00F5062A"/>
    <w:rsid w:val="00FF3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CACE3"/>
  <w15:docId w15:val="{86A13FEB-71E9-4C78-8B60-28C1B6977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8"/>
        <w:szCs w:val="28"/>
        <w:lang w:val="ru-RU"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2B6B"/>
  </w:style>
  <w:style w:type="paragraph" w:styleId="3">
    <w:name w:val="heading 3"/>
    <w:basedOn w:val="a"/>
    <w:link w:val="30"/>
    <w:uiPriority w:val="9"/>
    <w:qFormat/>
    <w:rsid w:val="004A2B6B"/>
    <w:pPr>
      <w:outlineLvl w:val="2"/>
    </w:pPr>
    <w:rPr>
      <w:rFonts w:eastAsia="Times New Roman"/>
      <w:b/>
      <w:color w:val="auto"/>
      <w:sz w:val="27"/>
      <w:szCs w:val="27"/>
      <w:lang w:eastAsia="ru-RU"/>
    </w:rPr>
  </w:style>
  <w:style w:type="paragraph" w:styleId="4">
    <w:name w:val="heading 4"/>
    <w:basedOn w:val="a"/>
    <w:next w:val="a"/>
    <w:link w:val="40"/>
    <w:uiPriority w:val="9"/>
    <w:semiHidden/>
    <w:unhideWhenUsed/>
    <w:qFormat/>
    <w:rsid w:val="004A2B6B"/>
    <w:pPr>
      <w:keepNext/>
      <w:keepLines/>
      <w:spacing w:before="200" w:after="0"/>
      <w:outlineLvl w:val="3"/>
    </w:pPr>
    <w:rPr>
      <w:rFonts w:asciiTheme="majorHAnsi" w:eastAsiaTheme="majorEastAsia" w:hAnsiTheme="majorHAnsi" w:cstheme="majorBidi"/>
      <w:b/>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A2B6B"/>
    <w:rPr>
      <w:rFonts w:ascii="Times New Roman" w:eastAsia="Times New Roman" w:hAnsi="Times New Roman"/>
      <w:b/>
      <w:color w:val="auto"/>
      <w:w w:val="100"/>
      <w:kern w:val="0"/>
      <w:sz w:val="27"/>
      <w:szCs w:val="27"/>
      <w:lang w:eastAsia="ru-RU"/>
    </w:rPr>
  </w:style>
  <w:style w:type="character" w:customStyle="1" w:styleId="40">
    <w:name w:val="Заголовок 4 Знак"/>
    <w:basedOn w:val="a0"/>
    <w:link w:val="4"/>
    <w:uiPriority w:val="9"/>
    <w:semiHidden/>
    <w:rsid w:val="004A2B6B"/>
    <w:rPr>
      <w:rFonts w:asciiTheme="majorHAnsi" w:eastAsiaTheme="majorEastAsia" w:hAnsiTheme="majorHAnsi" w:cstheme="majorBidi"/>
      <w:b/>
      <w:bCs w:val="0"/>
      <w:i/>
      <w:iCs/>
      <w:color w:val="4F81BD" w:themeColor="accent1"/>
    </w:rPr>
  </w:style>
  <w:style w:type="character" w:styleId="a3">
    <w:name w:val="Strong"/>
    <w:basedOn w:val="a0"/>
    <w:uiPriority w:val="22"/>
    <w:qFormat/>
    <w:rsid w:val="00FF327E"/>
    <w:rPr>
      <w:b/>
      <w:bCs/>
    </w:rPr>
  </w:style>
  <w:style w:type="paragraph" w:styleId="a4">
    <w:name w:val="List Paragraph"/>
    <w:basedOn w:val="a"/>
    <w:uiPriority w:val="34"/>
    <w:qFormat/>
    <w:rsid w:val="00A95BE4"/>
    <w:pPr>
      <w:spacing w:before="0" w:beforeAutospacing="0" w:after="160" w:afterAutospacing="0" w:line="256" w:lineRule="auto"/>
      <w:ind w:left="720"/>
      <w:contextualSpacing/>
    </w:pPr>
    <w:rPr>
      <w:rFonts w:asciiTheme="minorHAnsi" w:hAnsiTheme="minorHAnsi" w:cstheme="minorBidi"/>
      <w:color w:val="auto"/>
      <w:sz w:val="22"/>
      <w:szCs w:val="22"/>
    </w:rPr>
  </w:style>
  <w:style w:type="character" w:customStyle="1" w:styleId="c1">
    <w:name w:val="c1"/>
    <w:basedOn w:val="a0"/>
    <w:rsid w:val="00723C9F"/>
  </w:style>
  <w:style w:type="paragraph" w:styleId="a5">
    <w:name w:val="Normal (Web)"/>
    <w:basedOn w:val="a"/>
    <w:uiPriority w:val="99"/>
    <w:semiHidden/>
    <w:unhideWhenUsed/>
    <w:rsid w:val="00DE4041"/>
    <w:rPr>
      <w:rFonts w:eastAsia="Times New Roman"/>
      <w:color w:val="auto"/>
      <w:sz w:val="24"/>
      <w:szCs w:val="24"/>
      <w:lang w:eastAsia="ru-RU"/>
    </w:rPr>
  </w:style>
  <w:style w:type="character" w:styleId="a6">
    <w:name w:val="Hyperlink"/>
    <w:basedOn w:val="a0"/>
    <w:uiPriority w:val="99"/>
    <w:unhideWhenUsed/>
    <w:rsid w:val="003C6BFC"/>
    <w:rPr>
      <w:color w:val="0000FF"/>
      <w:u w:val="single"/>
    </w:rPr>
  </w:style>
  <w:style w:type="paragraph" w:styleId="a7">
    <w:name w:val="Balloon Text"/>
    <w:basedOn w:val="a"/>
    <w:link w:val="a8"/>
    <w:uiPriority w:val="99"/>
    <w:semiHidden/>
    <w:unhideWhenUsed/>
    <w:rsid w:val="003C6BFC"/>
    <w:pPr>
      <w:spacing w:before="0" w:after="0"/>
    </w:pPr>
    <w:rPr>
      <w:rFonts w:ascii="Tahoma" w:hAnsi="Tahoma" w:cs="Tahoma"/>
      <w:sz w:val="16"/>
      <w:szCs w:val="16"/>
    </w:rPr>
  </w:style>
  <w:style w:type="character" w:customStyle="1" w:styleId="a8">
    <w:name w:val="Текст выноски Знак"/>
    <w:basedOn w:val="a0"/>
    <w:link w:val="a7"/>
    <w:uiPriority w:val="99"/>
    <w:semiHidden/>
    <w:rsid w:val="003C6BFC"/>
    <w:rPr>
      <w:rFonts w:ascii="Tahoma" w:hAnsi="Tahoma" w:cs="Tahoma"/>
      <w:sz w:val="16"/>
      <w:szCs w:val="16"/>
    </w:rPr>
  </w:style>
  <w:style w:type="paragraph" w:styleId="a9">
    <w:name w:val="No Spacing"/>
    <w:uiPriority w:val="99"/>
    <w:qFormat/>
    <w:rsid w:val="0004654E"/>
    <w:pPr>
      <w:spacing w:before="0" w:beforeAutospacing="0" w:after="0" w:afterAutospacing="0"/>
    </w:pPr>
    <w:rPr>
      <w:rFonts w:ascii="Calibri" w:eastAsia="Calibri" w:hAnsi="Calibri"/>
      <w:color w:val="auto"/>
      <w:sz w:val="22"/>
      <w:szCs w:val="22"/>
    </w:rPr>
  </w:style>
  <w:style w:type="character" w:styleId="aa">
    <w:name w:val="Emphasis"/>
    <w:basedOn w:val="a0"/>
    <w:uiPriority w:val="20"/>
    <w:qFormat/>
    <w:rsid w:val="007E6394"/>
    <w:rPr>
      <w:i/>
      <w:iCs/>
    </w:rPr>
  </w:style>
  <w:style w:type="character" w:customStyle="1" w:styleId="w">
    <w:name w:val="w"/>
    <w:basedOn w:val="a0"/>
    <w:rsid w:val="007E6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67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emind.softonic.ru"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rprime.ru/optimizacia/strukturirovanie-informacii-avtomatizaciya-sborki"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4brain.ru/memory/strukturirovanie.php" TargetMode="External"/><Relationship Id="rId11" Type="http://schemas.openxmlformats.org/officeDocument/2006/relationships/image" Target="media/image1.jpeg"/><Relationship Id="rId5" Type="http://schemas.openxmlformats.org/officeDocument/2006/relationships/hyperlink" Target="https://dic.academic.ru/dic.nsf/psihologic/1770" TargetMode="External"/><Relationship Id="rId15" Type="http://schemas.openxmlformats.org/officeDocument/2006/relationships/image" Target="media/image5.png"/><Relationship Id="rId10" Type="http://schemas.openxmlformats.org/officeDocument/2006/relationships/hyperlink" Target="https://dl.kipk.ru" TargetMode="External"/><Relationship Id="rId4" Type="http://schemas.openxmlformats.org/officeDocument/2006/relationships/webSettings" Target="webSettings.xml"/><Relationship Id="rId9" Type="http://schemas.openxmlformats.org/officeDocument/2006/relationships/hyperlink" Target="https://4brain.ru/samoobrazovanie/poisk.php"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871</TotalTime>
  <Pages>1</Pages>
  <Words>1444</Words>
  <Characters>8236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Валентина Пройменко</cp:lastModifiedBy>
  <cp:revision>28</cp:revision>
  <dcterms:created xsi:type="dcterms:W3CDTF">2020-10-12T14:17:00Z</dcterms:created>
  <dcterms:modified xsi:type="dcterms:W3CDTF">2023-12-19T06:49:00Z</dcterms:modified>
</cp:coreProperties>
</file>