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center"/>
        <w:textAlignment w:val="bottom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63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онспект НОД по ФЭМП в младшей группе по стандартам ФГОС</w:t>
      </w:r>
    </w:p>
    <w:p w:rsidR="00634B1F" w:rsidRPr="00634B1F" w:rsidRDefault="00634B1F" w:rsidP="00634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634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младшая Воспитатель Назарова Т.Н.</w:t>
      </w:r>
    </w:p>
    <w:p w:rsidR="00634B1F" w:rsidRPr="00634B1F" w:rsidRDefault="00634B1F" w:rsidP="00634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634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4B1F">
        <w:rPr>
          <w:rFonts w:ascii="Times New Roman" w:hAnsi="Times New Roman" w:cs="Times New Roman"/>
          <w:b/>
          <w:sz w:val="24"/>
          <w:szCs w:val="24"/>
        </w:rPr>
        <w:t xml:space="preserve">«Идем в гости к медвежатам»  </w:t>
      </w: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 образовательная область: </w:t>
      </w:r>
      <w:r w:rsidRPr="00634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познавательная </w:t>
      </w: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детей различать основные цвета и их форму.</w:t>
      </w:r>
    </w:p>
    <w:p w:rsidR="00634B1F" w:rsidRPr="00634B1F" w:rsidRDefault="00634B1F" w:rsidP="00634B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34B1F" w:rsidRPr="00634B1F" w:rsidRDefault="00634B1F" w:rsidP="00634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34B1F">
        <w:rPr>
          <w:rFonts w:ascii="Times New Roman" w:hAnsi="Times New Roman" w:cs="Times New Roman"/>
          <w:sz w:val="24"/>
          <w:szCs w:val="24"/>
        </w:rPr>
        <w:t xml:space="preserve"> учить подбирать предметы, ориентируясь на цвет, по показу и по словесному обозначению; закреплять знание у детей цвета и формы; формировать умение выделять и объединять предметы по одному (общему) признаку</w:t>
      </w:r>
    </w:p>
    <w:p w:rsidR="00634B1F" w:rsidRPr="00634B1F" w:rsidRDefault="00634B1F" w:rsidP="0063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-Развивающая:</w:t>
      </w:r>
      <w:r w:rsidRPr="00634B1F">
        <w:rPr>
          <w:rFonts w:ascii="Times New Roman" w:hAnsi="Times New Roman" w:cs="Times New Roman"/>
          <w:sz w:val="24"/>
          <w:szCs w:val="24"/>
        </w:rPr>
        <w:t xml:space="preserve"> развивать представления о геометрических фигурах; развивать воображение, память, образное мышление; расширять опыт ориентировки в окружающем, обогащая детей разнообразными сенсорными впечатлениями.</w:t>
      </w:r>
    </w:p>
    <w:p w:rsidR="00634B1F" w:rsidRPr="00634B1F" w:rsidRDefault="00634B1F" w:rsidP="00634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-Воспитательная:</w:t>
      </w:r>
      <w:r w:rsidRPr="00634B1F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любознательность, любовь к природе, животным. </w:t>
      </w: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деятельности:</w:t>
      </w: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вая, познавательная, художественно-эстетическая.</w:t>
      </w:r>
    </w:p>
    <w:p w:rsidR="00634B1F" w:rsidRPr="00634B1F" w:rsidRDefault="00634B1F" w:rsidP="00634B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организации: </w:t>
      </w: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индивидуальная, работа парами.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634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B1F">
        <w:rPr>
          <w:rFonts w:ascii="Times New Roman" w:hAnsi="Times New Roman" w:cs="Times New Roman"/>
          <w:sz w:val="24"/>
          <w:szCs w:val="24"/>
        </w:rPr>
        <w:t xml:space="preserve"> ширма: на одной стороне изображен бол</w:t>
      </w:r>
      <w:r>
        <w:rPr>
          <w:rFonts w:ascii="Times New Roman" w:hAnsi="Times New Roman" w:cs="Times New Roman"/>
          <w:sz w:val="24"/>
          <w:szCs w:val="24"/>
        </w:rPr>
        <w:t>ьшой, на другой – маленький дом</w:t>
      </w:r>
      <w:r w:rsidRPr="00634B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4B1F">
        <w:rPr>
          <w:rFonts w:ascii="Times New Roman" w:hAnsi="Times New Roman" w:cs="Times New Roman"/>
          <w:sz w:val="24"/>
          <w:szCs w:val="24"/>
        </w:rPr>
        <w:t>Две ленты: короткая - красного цвета, длинная – синего цвета, два игрушечных медведя, геометрические фигуры: круги, квадраты (зеленого, синего и желтого цвета), обручи желтого, зеленого и синего цвета, две машины – большая и маленькая, кубики и шары: большие и маленькие (желтого, зеленого и синего цвета).</w:t>
      </w:r>
      <w:proofErr w:type="gramEnd"/>
    </w:p>
    <w:p w:rsidR="00634B1F" w:rsidRPr="00634B1F" w:rsidRDefault="00634B1F" w:rsidP="00634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634B1F">
        <w:rPr>
          <w:rFonts w:ascii="Times New Roman" w:hAnsi="Times New Roman" w:cs="Times New Roman"/>
          <w:b/>
          <w:sz w:val="24"/>
          <w:szCs w:val="24"/>
        </w:rPr>
        <w:t>: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Ребята! Посмотрите сколько у нас гостей сегодня!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поздороваемся.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34B1F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здороваются.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634B1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</w:t>
      </w:r>
      <w:proofErr w:type="gramEnd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все ребята у нас хорошие и добрые. Ну-ка, посмотрите друг другу в глазки, улыбнитесь,  и друг друга  обнимите.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proofErr w:type="gramEnd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ебята! Сегодня у нас с вами веселый, радостный день. Ярко светит солнышко на улице. У всех хорошее настроение. Только почему-то наше солнышко грустное. Вы не знаете почему?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34B1F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Дети: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</w:t>
      </w:r>
      <w:proofErr w:type="gramEnd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солнышко развеселим. Мы подарим ему лучики. Сколько у меня лучиков? (много).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Сколько, Оля, у тебя лучиков? А у Руслана? (один).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прикрепляют лучики (прищепки) к солнцу.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А теперь мы можем отправиться в гости к нашим друзьям, а к кому вы сейчас узнаете.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Неуклюжие, косолапые,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Когда спят, сосут они лапу,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Едят малину, любят мед.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А зовут их? (мишки).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Правильно, это мишки, чтобы к ним дойти нам нужно будет пойти по длинной дорожке</w:t>
      </w:r>
      <w:proofErr w:type="gramStart"/>
      <w:r w:rsidRPr="00634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B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34B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34B1F">
        <w:rPr>
          <w:rFonts w:ascii="Times New Roman" w:hAnsi="Times New Roman" w:cs="Times New Roman"/>
          <w:sz w:val="24"/>
          <w:szCs w:val="24"/>
        </w:rPr>
        <w:t>а полу лежат две дорожки: длинная – красного цвета и короткая – синего цвета).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634B1F">
        <w:rPr>
          <w:rFonts w:ascii="Times New Roman" w:hAnsi="Times New Roman" w:cs="Times New Roman"/>
          <w:sz w:val="24"/>
          <w:szCs w:val="24"/>
        </w:rPr>
        <w:t>А пойдем мы по длинной дорожке, какая из двух дорожек длинная - красная или зеленая? (Зеленая.)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Раскладываю красную ленту: один ее конец - около ног детей, другой - у ширмы с изображением домов. Дети идут за воспитателем вдоль ленты и подходят к ширме.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Шли мы, шли и пришли к домикам наших друзей - мишкам. Посмотрите, какие домики у медвежат. Одинаковые ли они? (Нет один большой, другой маленький). А медвежата? (один большой, другой маленький)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Как вы думаете, в каком домике живет большой Миша, (в большом доме). А в каком живет маленький Мишка (в маленьком домике). Ставят игрушки рядом с соответствующими домиками.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Что- то наши друзья медвежата сегодня грустные, давайте узнаем. Что случилось. Ребята, им нужна наша помощь. Их друг </w:t>
      </w:r>
      <w:proofErr w:type="spellStart"/>
      <w:r w:rsidRPr="00634B1F"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 w:rsidRPr="00634B1F">
        <w:rPr>
          <w:rFonts w:ascii="Times New Roman" w:hAnsi="Times New Roman" w:cs="Times New Roman"/>
          <w:sz w:val="24"/>
          <w:szCs w:val="24"/>
        </w:rPr>
        <w:t>, прислал им игрушки, вот они, но они все перепутались и теперь они не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B1F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634B1F">
        <w:rPr>
          <w:rFonts w:ascii="Times New Roman" w:hAnsi="Times New Roman" w:cs="Times New Roman"/>
          <w:sz w:val="24"/>
          <w:szCs w:val="24"/>
        </w:rPr>
        <w:t xml:space="preserve"> чьи игрушки (показываю игрушки: 2 машины, кубики, шары разного размера и цвета). Поможем?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Показываю игрушки и спрашиваю: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Что это? Правильно шарик.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А какой он большой или маленький?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А какого цвета маленький шарик?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А как вы думаете, кому его нужно положить? Большому мишке или маленькому?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Ребята, какие вы молодцы, мишки говорят вам спасибо за помощь. А за это они хотят вам подарить вам свои игрушки – геометрические фигуры. Загадываю загадки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Нет углов у меня,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И похож на блюдце я,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На кольцо, на колесо.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Кто же я такой, друзья? (Круг).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Обвожу рукой круг, предлагаю детям нарисовать круг рукой в воздух.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Каждый угол мой прямой,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Вам себя представить рад!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А зовут меня? ( Квадрат)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Обвожу рукой квадрат, предлагаю детям нарисовать квадрат в воздухе.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34B1F">
        <w:rPr>
          <w:rFonts w:ascii="Times New Roman" w:hAnsi="Times New Roman" w:cs="Times New Roman"/>
          <w:sz w:val="24"/>
          <w:szCs w:val="24"/>
        </w:rPr>
        <w:t xml:space="preserve"> А вы хотите поиграть с этими фигурами?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 xml:space="preserve"> </w:t>
      </w:r>
      <w:r w:rsidRPr="00634B1F">
        <w:rPr>
          <w:rFonts w:ascii="Times New Roman" w:hAnsi="Times New Roman" w:cs="Times New Roman"/>
          <w:b/>
          <w:sz w:val="24"/>
          <w:szCs w:val="24"/>
        </w:rPr>
        <w:t>Игра «Найди домик».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На полянке лежат обручи – домики, какого они цвета? (синий, желтый, зеленый). А рядом круги, какого они цвета? (сини, зеленые, желтые). Вам нужно будет найти для кругов домики по цвету.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Пока играет музыка, дети берут круги и находят для них домики.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Вторично проводится игра с квадратами.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sz w:val="24"/>
          <w:szCs w:val="24"/>
        </w:rPr>
        <w:t>Ребята, вам понравилось играть? (дети делятся своими впечатлениями). Что делали, чем занимались? (искали домики для фигур по цвету, подбирали по размеру игрушки).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proofErr w:type="gramEnd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ебята, вы так хорошо играли. Молодцы! Вы понравились мишуткам. Они хотят подарить вам шарики. Какие шарики по цвету? (дети перечисляют). А какой формы шарик?  (круглый).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Все:</w:t>
      </w:r>
      <w:r w:rsidRPr="00634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Шарики, шарики,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Подарили нам!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Красные, синие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Дали малышам.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Шарики подняли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над головой,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Заплясали шарик</w:t>
      </w:r>
      <w:proofErr w:type="gramStart"/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4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Красный, голубой!</w:t>
      </w:r>
    </w:p>
    <w:p w:rsidR="00634B1F" w:rsidRPr="00634B1F" w:rsidRDefault="00634B1F" w:rsidP="00634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9FC" w:rsidRDefault="00634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34B1F" w:rsidRPr="00EC06E4" w:rsidRDefault="00634B1F">
      <w:pPr>
        <w:rPr>
          <w:rFonts w:ascii="Times New Roman" w:hAnsi="Times New Roman" w:cs="Times New Roman"/>
          <w:sz w:val="24"/>
          <w:szCs w:val="24"/>
        </w:rPr>
      </w:pPr>
      <w:r w:rsidRPr="00EC06E4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r w:rsidRPr="00EC06E4">
        <w:rPr>
          <w:rFonts w:ascii="Times New Roman" w:hAnsi="Times New Roman" w:cs="Times New Roman"/>
          <w:sz w:val="24"/>
          <w:szCs w:val="24"/>
        </w:rPr>
        <w:t xml:space="preserve"> Детство: Примерная образовательная программа дошкольного образования / Т.И. Бабаева, А.Г. Гогобер</w:t>
      </w:r>
      <w:r w:rsidR="00EC06E4">
        <w:rPr>
          <w:rFonts w:ascii="Times New Roman" w:hAnsi="Times New Roman" w:cs="Times New Roman"/>
          <w:sz w:val="24"/>
          <w:szCs w:val="24"/>
        </w:rPr>
        <w:t>идзе, О.В. Солнцева и др. – СПб</w:t>
      </w:r>
      <w:bookmarkStart w:id="0" w:name="_GoBack"/>
      <w:bookmarkEnd w:id="0"/>
      <w:r w:rsidRPr="00EC06E4">
        <w:rPr>
          <w:rFonts w:ascii="Times New Roman" w:hAnsi="Times New Roman" w:cs="Times New Roman"/>
          <w:sz w:val="24"/>
          <w:szCs w:val="24"/>
        </w:rPr>
        <w:t xml:space="preserve">: ООО «Издательство «Детство-Пресс», Издательство РГПУ </w:t>
      </w:r>
      <w:r w:rsidR="00EC06E4">
        <w:rPr>
          <w:rFonts w:ascii="Times New Roman" w:hAnsi="Times New Roman" w:cs="Times New Roman"/>
          <w:sz w:val="24"/>
          <w:szCs w:val="24"/>
        </w:rPr>
        <w:t xml:space="preserve">им. А.И. Герцена, 2014. </w:t>
      </w:r>
    </w:p>
    <w:p w:rsidR="00634B1F" w:rsidRPr="00634B1F" w:rsidRDefault="00634B1F">
      <w:pPr>
        <w:rPr>
          <w:rFonts w:ascii="Times New Roman" w:hAnsi="Times New Roman" w:cs="Times New Roman"/>
          <w:sz w:val="24"/>
          <w:szCs w:val="24"/>
        </w:rPr>
      </w:pPr>
      <w:r w:rsidRPr="00634B1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2</w:t>
      </w:r>
      <w:r w:rsidRPr="00634B1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4B1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Кукловская </w:t>
      </w:r>
      <w:proofErr w:type="spellStart"/>
      <w:r w:rsidRPr="00634B1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</w:t>
      </w:r>
      <w:r w:rsidRPr="00634B1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4B1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Стихотворение</w:t>
      </w:r>
      <w:proofErr w:type="spellEnd"/>
      <w:r w:rsidRPr="00634B1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</w:t>
      </w:r>
      <w:r w:rsidRPr="00634B1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Шарики</w:t>
      </w:r>
      <w:r w:rsidRPr="00634B1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634B1F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34B1F" w:rsidRPr="0063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82"/>
    <w:rsid w:val="004C3982"/>
    <w:rsid w:val="00634B1F"/>
    <w:rsid w:val="006719FC"/>
    <w:rsid w:val="00E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B1F"/>
  </w:style>
  <w:style w:type="character" w:customStyle="1" w:styleId="submenu-table">
    <w:name w:val="submenu-table"/>
    <w:basedOn w:val="a0"/>
    <w:rsid w:val="00634B1F"/>
  </w:style>
  <w:style w:type="character" w:styleId="a3">
    <w:name w:val="Strong"/>
    <w:basedOn w:val="a0"/>
    <w:uiPriority w:val="22"/>
    <w:qFormat/>
    <w:rsid w:val="00634B1F"/>
    <w:rPr>
      <w:b/>
      <w:bCs/>
    </w:rPr>
  </w:style>
  <w:style w:type="character" w:styleId="a4">
    <w:name w:val="Emphasis"/>
    <w:basedOn w:val="a0"/>
    <w:uiPriority w:val="20"/>
    <w:qFormat/>
    <w:rsid w:val="00634B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B1F"/>
  </w:style>
  <w:style w:type="character" w:customStyle="1" w:styleId="submenu-table">
    <w:name w:val="submenu-table"/>
    <w:basedOn w:val="a0"/>
    <w:rsid w:val="00634B1F"/>
  </w:style>
  <w:style w:type="character" w:styleId="a3">
    <w:name w:val="Strong"/>
    <w:basedOn w:val="a0"/>
    <w:uiPriority w:val="22"/>
    <w:qFormat/>
    <w:rsid w:val="00634B1F"/>
    <w:rPr>
      <w:b/>
      <w:bCs/>
    </w:rPr>
  </w:style>
  <w:style w:type="character" w:styleId="a4">
    <w:name w:val="Emphasis"/>
    <w:basedOn w:val="a0"/>
    <w:uiPriority w:val="20"/>
    <w:qFormat/>
    <w:rsid w:val="00634B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Колям</dc:creator>
  <cp:keywords/>
  <dc:description/>
  <cp:lastModifiedBy>Колям</cp:lastModifiedBy>
  <cp:revision>3</cp:revision>
  <dcterms:created xsi:type="dcterms:W3CDTF">2022-10-30T15:33:00Z</dcterms:created>
  <dcterms:modified xsi:type="dcterms:W3CDTF">2022-10-30T15:44:00Z</dcterms:modified>
</cp:coreProperties>
</file>