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09B5" w:rsidRPr="006E64ED" w:rsidRDefault="001609B5" w:rsidP="00BD6F81">
      <w:pPr>
        <w:spacing w:after="0"/>
        <w:contextualSpacing/>
        <w:jc w:val="both"/>
        <w:rPr>
          <w:rFonts w:ascii="Times New Roman" w:eastAsia="Calibri" w:hAnsi="Times New Roman" w:cs="Times New Roman"/>
          <w:b/>
          <w:sz w:val="28"/>
          <w:szCs w:val="28"/>
        </w:rPr>
      </w:pPr>
      <w:r w:rsidRPr="006E64ED">
        <w:rPr>
          <w:rFonts w:ascii="Times New Roman" w:eastAsia="Calibri" w:hAnsi="Times New Roman" w:cs="Times New Roman"/>
          <w:b/>
          <w:sz w:val="28"/>
          <w:szCs w:val="28"/>
        </w:rPr>
        <w:t xml:space="preserve">Методическая разработка </w:t>
      </w:r>
      <w:r w:rsidR="00BD6F81" w:rsidRPr="006E64ED">
        <w:rPr>
          <w:rFonts w:ascii="Times New Roman" w:hAnsi="Times New Roman" w:cs="Times New Roman"/>
          <w:b/>
          <w:sz w:val="28"/>
          <w:szCs w:val="28"/>
        </w:rPr>
        <w:t xml:space="preserve">дидактическая </w:t>
      </w:r>
      <w:r w:rsidRPr="006E64ED">
        <w:rPr>
          <w:rFonts w:ascii="Times New Roman" w:hAnsi="Times New Roman" w:cs="Times New Roman"/>
          <w:b/>
          <w:sz w:val="28"/>
          <w:szCs w:val="28"/>
        </w:rPr>
        <w:t>игра</w:t>
      </w:r>
      <w:r w:rsidR="00BD6F81" w:rsidRPr="006E64ED">
        <w:rPr>
          <w:rFonts w:ascii="Times New Roman" w:eastAsia="Calibri" w:hAnsi="Times New Roman" w:cs="Times New Roman"/>
          <w:b/>
          <w:sz w:val="28"/>
          <w:szCs w:val="28"/>
        </w:rPr>
        <w:t xml:space="preserve"> </w:t>
      </w:r>
      <w:r w:rsidRPr="006E64ED">
        <w:rPr>
          <w:rFonts w:ascii="Times New Roman" w:hAnsi="Times New Roman" w:cs="Times New Roman"/>
          <w:b/>
          <w:sz w:val="28"/>
          <w:szCs w:val="28"/>
        </w:rPr>
        <w:t>«Геометрическая мозаика «Выдумщики»»</w:t>
      </w:r>
    </w:p>
    <w:p w:rsidR="001609B5" w:rsidRPr="000E0470" w:rsidRDefault="001609B5" w:rsidP="00BD6F81">
      <w:pPr>
        <w:spacing w:after="0"/>
        <w:jc w:val="both"/>
        <w:rPr>
          <w:rFonts w:ascii="Times New Roman" w:hAnsi="Times New Roman" w:cs="Times New Roman"/>
          <w:b/>
          <w:sz w:val="24"/>
          <w:szCs w:val="24"/>
        </w:rPr>
      </w:pPr>
      <w:r w:rsidRPr="006E64ED">
        <w:rPr>
          <w:rFonts w:ascii="Times New Roman" w:hAnsi="Times New Roman" w:cs="Times New Roman"/>
          <w:sz w:val="24"/>
          <w:szCs w:val="24"/>
        </w:rPr>
        <w:t>Автор:</w:t>
      </w:r>
      <w:r w:rsidR="000E0470" w:rsidRPr="000E0470">
        <w:rPr>
          <w:rFonts w:ascii="Times New Roman" w:hAnsi="Times New Roman" w:cs="Times New Roman"/>
          <w:b/>
          <w:sz w:val="24"/>
          <w:szCs w:val="24"/>
        </w:rPr>
        <w:t xml:space="preserve"> </w:t>
      </w:r>
      <w:r w:rsidRPr="000E0470">
        <w:rPr>
          <w:rFonts w:ascii="Times New Roman" w:hAnsi="Times New Roman" w:cs="Times New Roman"/>
          <w:sz w:val="24"/>
          <w:szCs w:val="24"/>
        </w:rPr>
        <w:t>Петрова Оксана Васильевна</w:t>
      </w:r>
    </w:p>
    <w:p w:rsidR="00BD6F81" w:rsidRPr="000E0470" w:rsidRDefault="00BD6F81" w:rsidP="00BD6F81">
      <w:pPr>
        <w:autoSpaceDE w:val="0"/>
        <w:autoSpaceDN w:val="0"/>
        <w:adjustRightInd w:val="0"/>
        <w:spacing w:after="0" w:line="240" w:lineRule="auto"/>
        <w:jc w:val="both"/>
        <w:rPr>
          <w:rFonts w:ascii="Times New Roman" w:hAnsi="Times New Roman" w:cs="Times New Roman"/>
          <w:sz w:val="24"/>
          <w:szCs w:val="24"/>
        </w:rPr>
      </w:pPr>
      <w:r w:rsidRPr="000E0470">
        <w:rPr>
          <w:rFonts w:ascii="Times New Roman" w:hAnsi="Times New Roman" w:cs="Times New Roman"/>
          <w:sz w:val="24"/>
          <w:szCs w:val="24"/>
        </w:rPr>
        <w:t>Организация: МАДОУ «Детский сад № 277»</w:t>
      </w:r>
    </w:p>
    <w:p w:rsidR="001609B5" w:rsidRPr="000E0470" w:rsidRDefault="00BD6F81" w:rsidP="001609B5">
      <w:pPr>
        <w:spacing w:after="0"/>
        <w:rPr>
          <w:rFonts w:ascii="Times New Roman" w:hAnsi="Times New Roman" w:cs="Times New Roman"/>
          <w:sz w:val="24"/>
          <w:szCs w:val="24"/>
        </w:rPr>
      </w:pPr>
      <w:r w:rsidRPr="000E0470">
        <w:rPr>
          <w:rFonts w:ascii="Times New Roman" w:hAnsi="Times New Roman" w:cs="Times New Roman"/>
          <w:sz w:val="24"/>
          <w:szCs w:val="24"/>
        </w:rPr>
        <w:t xml:space="preserve">Населенный пункт: Красноярский край, </w:t>
      </w:r>
      <w:proofErr w:type="gramStart"/>
      <w:r w:rsidRPr="000E0470">
        <w:rPr>
          <w:rFonts w:ascii="Times New Roman" w:hAnsi="Times New Roman" w:cs="Times New Roman"/>
          <w:sz w:val="24"/>
          <w:szCs w:val="24"/>
        </w:rPr>
        <w:t>г</w:t>
      </w:r>
      <w:proofErr w:type="gramEnd"/>
      <w:r w:rsidRPr="000E0470">
        <w:rPr>
          <w:rFonts w:ascii="Times New Roman" w:hAnsi="Times New Roman" w:cs="Times New Roman"/>
          <w:sz w:val="24"/>
          <w:szCs w:val="24"/>
        </w:rPr>
        <w:t>. Красноярск</w:t>
      </w:r>
    </w:p>
    <w:p w:rsidR="00BD6F81" w:rsidRPr="000E0470" w:rsidRDefault="00BD6F81" w:rsidP="00BD6F81">
      <w:pPr>
        <w:rPr>
          <w:rFonts w:ascii="Times New Roman" w:hAnsi="Times New Roman" w:cs="Times New Roman"/>
          <w:b/>
          <w:sz w:val="24"/>
          <w:szCs w:val="24"/>
        </w:rPr>
      </w:pPr>
    </w:p>
    <w:p w:rsidR="00BD6F81" w:rsidRPr="000E0470" w:rsidRDefault="001609B5" w:rsidP="00BD6F81">
      <w:pPr>
        <w:jc w:val="center"/>
        <w:rPr>
          <w:rFonts w:ascii="Times New Roman" w:hAnsi="Times New Roman" w:cs="Times New Roman"/>
          <w:sz w:val="24"/>
          <w:szCs w:val="24"/>
        </w:rPr>
      </w:pPr>
      <w:r w:rsidRPr="000E0470">
        <w:rPr>
          <w:rFonts w:ascii="Times New Roman" w:hAnsi="Times New Roman" w:cs="Times New Roman"/>
          <w:b/>
          <w:sz w:val="24"/>
          <w:szCs w:val="24"/>
        </w:rPr>
        <w:t>Аннотация</w:t>
      </w:r>
    </w:p>
    <w:p w:rsidR="001609B5" w:rsidRPr="000E0470" w:rsidRDefault="001609B5" w:rsidP="001609B5">
      <w:pPr>
        <w:spacing w:after="0" w:line="360" w:lineRule="auto"/>
        <w:ind w:firstLine="567"/>
        <w:jc w:val="both"/>
        <w:rPr>
          <w:rFonts w:ascii="Times New Roman" w:hAnsi="Times New Roman" w:cs="Times New Roman"/>
          <w:sz w:val="24"/>
          <w:szCs w:val="24"/>
        </w:rPr>
      </w:pPr>
      <w:r w:rsidRPr="000E0470">
        <w:rPr>
          <w:rFonts w:ascii="Times New Roman" w:hAnsi="Times New Roman" w:cs="Times New Roman"/>
          <w:sz w:val="24"/>
          <w:szCs w:val="24"/>
        </w:rPr>
        <w:t xml:space="preserve">Дошкольное детство – особый этап в жизни ребенка. Именно в данном возрастном периоде закладываются основы для развития его познавательной, эмоциональной и личностной сферы. Старший дошкольный возраст является переходным периодом к обучению ребенка в школе и характеризуется тем, что на фоне иных новообразований (способность к идентификации и символическому замещению предметов) существенное развитие получает мышление. В частности оформляется наглядно-действенное мышление, которое является своего рода подготовительным к более сложной форме – наглядно-образному мышлению. </w:t>
      </w:r>
    </w:p>
    <w:p w:rsidR="001609B5" w:rsidRPr="000E0470" w:rsidRDefault="001609B5" w:rsidP="001609B5">
      <w:pPr>
        <w:spacing w:after="0" w:line="360" w:lineRule="auto"/>
        <w:ind w:firstLine="567"/>
        <w:jc w:val="both"/>
        <w:rPr>
          <w:rFonts w:ascii="Times New Roman" w:hAnsi="Times New Roman" w:cs="Times New Roman"/>
          <w:sz w:val="24"/>
          <w:szCs w:val="24"/>
        </w:rPr>
      </w:pPr>
      <w:r w:rsidRPr="000E0470">
        <w:rPr>
          <w:rFonts w:ascii="Times New Roman" w:hAnsi="Times New Roman" w:cs="Times New Roman"/>
          <w:sz w:val="24"/>
          <w:szCs w:val="24"/>
        </w:rPr>
        <w:t xml:space="preserve">Согласно ФГОС </w:t>
      </w:r>
      <w:proofErr w:type="gramStart"/>
      <w:r w:rsidRPr="000E0470">
        <w:rPr>
          <w:rFonts w:ascii="Times New Roman" w:hAnsi="Times New Roman" w:cs="Times New Roman"/>
          <w:sz w:val="24"/>
          <w:szCs w:val="24"/>
        </w:rPr>
        <w:t>ДО</w:t>
      </w:r>
      <w:proofErr w:type="gramEnd"/>
      <w:r w:rsidRPr="000E0470">
        <w:rPr>
          <w:rFonts w:ascii="Times New Roman" w:hAnsi="Times New Roman" w:cs="Times New Roman"/>
          <w:sz w:val="24"/>
          <w:szCs w:val="24"/>
        </w:rPr>
        <w:t xml:space="preserve"> </w:t>
      </w:r>
      <w:proofErr w:type="gramStart"/>
      <w:r w:rsidRPr="000E0470">
        <w:rPr>
          <w:rFonts w:ascii="Times New Roman" w:hAnsi="Times New Roman" w:cs="Times New Roman"/>
          <w:sz w:val="24"/>
          <w:szCs w:val="24"/>
        </w:rPr>
        <w:t>одним</w:t>
      </w:r>
      <w:proofErr w:type="gramEnd"/>
      <w:r w:rsidRPr="000E0470">
        <w:rPr>
          <w:rFonts w:ascii="Times New Roman" w:hAnsi="Times New Roman" w:cs="Times New Roman"/>
          <w:sz w:val="24"/>
          <w:szCs w:val="24"/>
        </w:rPr>
        <w:t xml:space="preserve"> из целевых ориентиров на этапе завершения дошкольного образования является то, что «ребенок проявляет любознательность склонен наблюдать, экспериментировать. Обладает элементарными представлениями из области живой природы, естествознания, математики, истории и т.п.;  </w:t>
      </w:r>
      <w:proofErr w:type="gramStart"/>
      <w:r w:rsidRPr="000E0470">
        <w:rPr>
          <w:rFonts w:ascii="Times New Roman" w:hAnsi="Times New Roman" w:cs="Times New Roman"/>
          <w:sz w:val="24"/>
          <w:szCs w:val="24"/>
        </w:rPr>
        <w:t>Способен</w:t>
      </w:r>
      <w:proofErr w:type="gramEnd"/>
      <w:r w:rsidRPr="000E0470">
        <w:rPr>
          <w:rFonts w:ascii="Times New Roman" w:hAnsi="Times New Roman" w:cs="Times New Roman"/>
          <w:sz w:val="24"/>
          <w:szCs w:val="24"/>
        </w:rPr>
        <w:t xml:space="preserve"> к принятию собственных решений, опираясь на свои знания и умения </w:t>
      </w:r>
      <w:r w:rsidR="00BD6F81" w:rsidRPr="000E0470">
        <w:rPr>
          <w:rFonts w:ascii="Times New Roman" w:hAnsi="Times New Roman" w:cs="Times New Roman"/>
          <w:sz w:val="24"/>
          <w:szCs w:val="24"/>
        </w:rPr>
        <w:t>в различных видах деятельности»</w:t>
      </w:r>
      <w:r w:rsidRPr="000E0470">
        <w:rPr>
          <w:rFonts w:ascii="Times New Roman" w:hAnsi="Times New Roman" w:cs="Times New Roman"/>
          <w:sz w:val="24"/>
          <w:szCs w:val="24"/>
        </w:rPr>
        <w:t>.</w:t>
      </w:r>
    </w:p>
    <w:p w:rsidR="001609B5" w:rsidRPr="000E0470" w:rsidRDefault="001609B5" w:rsidP="001609B5">
      <w:pPr>
        <w:spacing w:after="0" w:line="360" w:lineRule="auto"/>
        <w:ind w:firstLine="567"/>
        <w:jc w:val="both"/>
        <w:rPr>
          <w:rFonts w:ascii="Times New Roman" w:hAnsi="Times New Roman" w:cs="Times New Roman"/>
          <w:sz w:val="24"/>
          <w:szCs w:val="24"/>
        </w:rPr>
      </w:pPr>
      <w:r w:rsidRPr="000E0470">
        <w:rPr>
          <w:rFonts w:ascii="Times New Roman" w:hAnsi="Times New Roman" w:cs="Times New Roman"/>
          <w:sz w:val="24"/>
          <w:szCs w:val="24"/>
        </w:rPr>
        <w:t xml:space="preserve">В целях формирования и развития указанных элементарных представлений мною разработана дидактическая игра «Геометрическая мозаика «Выдумщики»». Обоснованием выбора данной игры является тот факт, что конструирование как вид деятельности привлекает старших дошкольников к активному участию в процесс познания. </w:t>
      </w:r>
    </w:p>
    <w:p w:rsidR="001609B5" w:rsidRPr="000E0470" w:rsidRDefault="001609B5" w:rsidP="001609B5">
      <w:pPr>
        <w:spacing w:after="0" w:line="360" w:lineRule="auto"/>
        <w:ind w:firstLine="567"/>
        <w:jc w:val="both"/>
        <w:rPr>
          <w:rFonts w:ascii="Times New Roman" w:hAnsi="Times New Roman" w:cs="Times New Roman"/>
          <w:sz w:val="24"/>
          <w:szCs w:val="24"/>
        </w:rPr>
      </w:pPr>
      <w:r w:rsidRPr="000E0470">
        <w:rPr>
          <w:rFonts w:ascii="Times New Roman" w:hAnsi="Times New Roman" w:cs="Times New Roman"/>
          <w:sz w:val="24"/>
          <w:szCs w:val="24"/>
        </w:rPr>
        <w:t xml:space="preserve">А именно, согласно наблюдению возможность по-разному сопоставлять геометрические фигурки, которые используются детьми в предлагаемой дидактической игре, эмоционально захватывает их и позволяет овладеть умением вести собственный поиск решения и дать оригинальный ответ на поставленный в задаче вопрос. </w:t>
      </w:r>
    </w:p>
    <w:p w:rsidR="001609B5" w:rsidRPr="000E0470" w:rsidRDefault="001609B5" w:rsidP="001609B5">
      <w:pPr>
        <w:spacing w:after="0" w:line="360" w:lineRule="auto"/>
        <w:ind w:firstLine="567"/>
        <w:jc w:val="both"/>
        <w:rPr>
          <w:rFonts w:ascii="Times New Roman" w:hAnsi="Times New Roman" w:cs="Times New Roman"/>
          <w:sz w:val="24"/>
          <w:szCs w:val="24"/>
        </w:rPr>
      </w:pPr>
      <w:r w:rsidRPr="000E0470">
        <w:rPr>
          <w:rFonts w:ascii="Times New Roman" w:hAnsi="Times New Roman" w:cs="Times New Roman"/>
          <w:sz w:val="24"/>
          <w:szCs w:val="24"/>
        </w:rPr>
        <w:t>Также обоснованием этому является тот факт, что игра – наиболее важная деятельность для развития дошкольников. Только в ней ребенок-дошкольник может быть действительно самостоятелен. Именно в игре уместна инициатива ребенка.</w:t>
      </w:r>
    </w:p>
    <w:p w:rsidR="001609B5" w:rsidRPr="000E0470" w:rsidRDefault="001609B5" w:rsidP="001609B5">
      <w:pPr>
        <w:spacing w:after="0" w:line="360" w:lineRule="auto"/>
        <w:ind w:firstLine="567"/>
        <w:jc w:val="both"/>
        <w:rPr>
          <w:rFonts w:ascii="Times New Roman" w:hAnsi="Times New Roman" w:cs="Times New Roman"/>
          <w:sz w:val="24"/>
          <w:szCs w:val="24"/>
        </w:rPr>
      </w:pPr>
      <w:r w:rsidRPr="000E0470">
        <w:rPr>
          <w:rFonts w:ascii="Times New Roman" w:hAnsi="Times New Roman" w:cs="Times New Roman"/>
          <w:sz w:val="24"/>
          <w:szCs w:val="24"/>
        </w:rPr>
        <w:t xml:space="preserve">Систематическое использование данной дидактической игры позволяет развивать умственную активность у ребенка, самостоятельность его мысли, а также творческое отношение к учебной задаче, что соответствует требованиям ФГОС в области дошкольного образования. </w:t>
      </w:r>
    </w:p>
    <w:p w:rsidR="001609B5" w:rsidRPr="000E0470" w:rsidRDefault="001609B5" w:rsidP="00BD6F81">
      <w:pPr>
        <w:spacing w:after="0" w:line="360" w:lineRule="auto"/>
        <w:ind w:firstLine="567"/>
        <w:jc w:val="both"/>
        <w:rPr>
          <w:rFonts w:ascii="Times New Roman" w:hAnsi="Times New Roman" w:cs="Times New Roman"/>
          <w:sz w:val="24"/>
          <w:szCs w:val="24"/>
        </w:rPr>
      </w:pPr>
      <w:r w:rsidRPr="000E0470">
        <w:rPr>
          <w:rFonts w:ascii="Times New Roman" w:hAnsi="Times New Roman" w:cs="Times New Roman"/>
          <w:sz w:val="24"/>
          <w:szCs w:val="24"/>
        </w:rPr>
        <w:lastRenderedPageBreak/>
        <w:t>Кроме того, предназначение дидактической игры «Геометрическая мозаика «Выдумщики»», состоит в том, чтобы с одной стороны продолжить развитие у детей старшего дошкольного возраста восприятие цвета, формы и величины, а с другой стороны обеспечить ребенка возможностью развивать умение управлять своим воображе</w:t>
      </w:r>
      <w:r w:rsidR="00BD6F81" w:rsidRPr="000E0470">
        <w:rPr>
          <w:rFonts w:ascii="Times New Roman" w:hAnsi="Times New Roman" w:cs="Times New Roman"/>
          <w:sz w:val="24"/>
          <w:szCs w:val="24"/>
        </w:rPr>
        <w:t>нием с опорой на имеющийся опыт</w:t>
      </w:r>
      <w:r w:rsidRPr="000E0470">
        <w:rPr>
          <w:rFonts w:ascii="Times New Roman" w:hAnsi="Times New Roman" w:cs="Times New Roman"/>
          <w:sz w:val="24"/>
          <w:szCs w:val="24"/>
        </w:rPr>
        <w:t xml:space="preserve">. </w:t>
      </w:r>
    </w:p>
    <w:p w:rsidR="001609B5" w:rsidRPr="000E0470" w:rsidRDefault="001609B5" w:rsidP="001609B5">
      <w:pPr>
        <w:spacing w:after="0" w:line="360" w:lineRule="auto"/>
        <w:ind w:firstLine="567"/>
        <w:jc w:val="both"/>
        <w:rPr>
          <w:rFonts w:ascii="Times New Roman" w:hAnsi="Times New Roman" w:cs="Times New Roman"/>
          <w:sz w:val="24"/>
          <w:szCs w:val="24"/>
        </w:rPr>
      </w:pPr>
      <w:r w:rsidRPr="000E0470">
        <w:rPr>
          <w:rFonts w:ascii="Times New Roman" w:hAnsi="Times New Roman" w:cs="Times New Roman"/>
          <w:sz w:val="24"/>
          <w:szCs w:val="24"/>
        </w:rPr>
        <w:t>Таким образом, предлагаемая разработка дидактической игры помогает воспитателю в т.ч. в развитии произвольности у детей старшего дошкольного возраста – будущих первоклассников. Обусловлено это тем, что ребенок сам придумывает и складывает различные модели предметов, проявляя свои творческие способности, смекалку и сообразительность.</w:t>
      </w:r>
    </w:p>
    <w:p w:rsidR="000E0470" w:rsidRDefault="001609B5" w:rsidP="000E0470">
      <w:pPr>
        <w:spacing w:after="0" w:line="360" w:lineRule="auto"/>
        <w:ind w:firstLine="567"/>
        <w:jc w:val="both"/>
        <w:rPr>
          <w:rFonts w:ascii="Times New Roman" w:hAnsi="Times New Roman" w:cs="Times New Roman"/>
          <w:sz w:val="24"/>
          <w:szCs w:val="24"/>
        </w:rPr>
      </w:pPr>
      <w:r w:rsidRPr="000E0470">
        <w:rPr>
          <w:rFonts w:ascii="Times New Roman" w:hAnsi="Times New Roman" w:cs="Times New Roman"/>
          <w:sz w:val="24"/>
          <w:szCs w:val="24"/>
        </w:rPr>
        <w:t>Дидактическая игра «Геометрическая мозаика «Выдумщики»» будет интересна педагогам дошкольных образовательных организаций, планирующим образовательную деятельность с детьми старшего дошкольного возраста, в т.ч. при подготовке к обучению в школе.</w:t>
      </w:r>
    </w:p>
    <w:p w:rsidR="000E0470" w:rsidRPr="000E0470" w:rsidRDefault="000E0470" w:rsidP="000E0470">
      <w:pPr>
        <w:spacing w:after="0" w:line="360" w:lineRule="auto"/>
        <w:ind w:firstLine="567"/>
        <w:jc w:val="both"/>
        <w:rPr>
          <w:rFonts w:ascii="Times New Roman" w:hAnsi="Times New Roman" w:cs="Times New Roman"/>
          <w:sz w:val="24"/>
          <w:szCs w:val="24"/>
        </w:rPr>
      </w:pPr>
    </w:p>
    <w:p w:rsidR="001609B5" w:rsidRPr="000E0470" w:rsidRDefault="001609B5" w:rsidP="009369C2">
      <w:pPr>
        <w:spacing w:after="0" w:line="360" w:lineRule="auto"/>
        <w:jc w:val="center"/>
        <w:rPr>
          <w:rFonts w:ascii="Times New Roman" w:hAnsi="Times New Roman" w:cs="Times New Roman"/>
          <w:b/>
          <w:sz w:val="24"/>
          <w:szCs w:val="24"/>
        </w:rPr>
      </w:pPr>
      <w:r w:rsidRPr="000E0470">
        <w:rPr>
          <w:rFonts w:ascii="Times New Roman" w:hAnsi="Times New Roman" w:cs="Times New Roman"/>
          <w:b/>
          <w:sz w:val="24"/>
          <w:szCs w:val="24"/>
        </w:rPr>
        <w:t>Пояснительная записка</w:t>
      </w:r>
    </w:p>
    <w:p w:rsidR="009369C2" w:rsidRPr="000E0470" w:rsidRDefault="009369C2" w:rsidP="009369C2">
      <w:pPr>
        <w:spacing w:after="0" w:line="360" w:lineRule="auto"/>
        <w:jc w:val="center"/>
        <w:rPr>
          <w:rFonts w:ascii="Times New Roman" w:hAnsi="Times New Roman" w:cs="Times New Roman"/>
          <w:sz w:val="24"/>
          <w:szCs w:val="24"/>
        </w:rPr>
      </w:pPr>
    </w:p>
    <w:p w:rsidR="001609B5" w:rsidRPr="000E0470" w:rsidRDefault="001609B5" w:rsidP="001609B5">
      <w:pPr>
        <w:spacing w:after="0" w:line="360" w:lineRule="auto"/>
        <w:ind w:firstLine="567"/>
        <w:jc w:val="both"/>
        <w:rPr>
          <w:rFonts w:ascii="Times New Roman" w:hAnsi="Times New Roman" w:cs="Times New Roman"/>
          <w:sz w:val="24"/>
          <w:szCs w:val="24"/>
        </w:rPr>
      </w:pPr>
      <w:proofErr w:type="gramStart"/>
      <w:r w:rsidRPr="000E0470">
        <w:rPr>
          <w:rFonts w:ascii="Times New Roman" w:hAnsi="Times New Roman" w:cs="Times New Roman"/>
          <w:sz w:val="24"/>
          <w:szCs w:val="24"/>
        </w:rPr>
        <w:t>Дидактическая игра «Геометрическая мозаика «Выдумщики»» представляет собой мозаику, состоящий из следующих геометрических фигур: квадрат, прямоугольник, ромб, круг, треугольник.</w:t>
      </w:r>
      <w:proofErr w:type="gramEnd"/>
      <w:r w:rsidRPr="000E0470">
        <w:rPr>
          <w:rFonts w:ascii="Times New Roman" w:hAnsi="Times New Roman" w:cs="Times New Roman"/>
          <w:sz w:val="24"/>
          <w:szCs w:val="24"/>
        </w:rPr>
        <w:t xml:space="preserve"> А так же других элементов: полукруг, полукольцо, четверть кольца.</w:t>
      </w:r>
      <w:r w:rsidRPr="000E0470">
        <w:rPr>
          <w:rFonts w:ascii="Times New Roman" w:hAnsi="Times New Roman" w:cs="Times New Roman"/>
          <w:color w:val="FF0000"/>
          <w:sz w:val="24"/>
          <w:szCs w:val="24"/>
        </w:rPr>
        <w:t xml:space="preserve"> </w:t>
      </w:r>
      <w:r w:rsidRPr="000E0470">
        <w:rPr>
          <w:rFonts w:ascii="Times New Roman" w:hAnsi="Times New Roman" w:cs="Times New Roman"/>
          <w:sz w:val="24"/>
          <w:szCs w:val="24"/>
        </w:rPr>
        <w:t xml:space="preserve">Инструктируя детей в игре, следует обратить их внимание необходимость конструирования по образцу и на возможность проявления творчества и инициативы. Это делается для того, чтобы создать ситуацию успеха для детей разного уровня развития. </w:t>
      </w:r>
    </w:p>
    <w:p w:rsidR="001609B5" w:rsidRPr="000E0470" w:rsidRDefault="001609B5" w:rsidP="001609B5">
      <w:pPr>
        <w:spacing w:after="0" w:line="360" w:lineRule="auto"/>
        <w:ind w:firstLine="567"/>
        <w:jc w:val="both"/>
        <w:rPr>
          <w:rFonts w:ascii="Times New Roman" w:hAnsi="Times New Roman" w:cs="Times New Roman"/>
          <w:sz w:val="24"/>
          <w:szCs w:val="24"/>
        </w:rPr>
      </w:pPr>
      <w:r w:rsidRPr="000E0470">
        <w:rPr>
          <w:rFonts w:ascii="Times New Roman" w:hAnsi="Times New Roman" w:cs="Times New Roman"/>
          <w:sz w:val="24"/>
          <w:szCs w:val="24"/>
        </w:rPr>
        <w:t>Так, дети отличающиеся слабостью в развитии познавательной сферы могут сконструировать модель предмета по предлагаемому воспитателем образцу (например, чайник, ракета, светофор и др.). Дети с более высоким уровнем познавательного развития могут предложить собственную модель. Однако данные границы условны и ребенок с низким уровнем развития познавательной сферы может предложить собственную модель предмета. Здесь важным условием является предварительное обсуждение с ребенком последовательности его действий и запланированного результата, главное, чтобы он принципиально не отличался от сути предлагаемой модели.</w:t>
      </w:r>
    </w:p>
    <w:p w:rsidR="001609B5" w:rsidRPr="000E0470" w:rsidRDefault="001609B5" w:rsidP="001609B5">
      <w:pPr>
        <w:spacing w:after="0" w:line="360" w:lineRule="auto"/>
        <w:ind w:firstLine="567"/>
        <w:jc w:val="both"/>
        <w:rPr>
          <w:rFonts w:ascii="Times New Roman" w:hAnsi="Times New Roman" w:cs="Times New Roman"/>
          <w:sz w:val="24"/>
          <w:szCs w:val="24"/>
        </w:rPr>
      </w:pPr>
      <w:r w:rsidRPr="000E0470">
        <w:rPr>
          <w:rFonts w:ascii="Times New Roman" w:hAnsi="Times New Roman" w:cs="Times New Roman"/>
          <w:sz w:val="24"/>
          <w:szCs w:val="24"/>
        </w:rPr>
        <w:t xml:space="preserve">Для организации такого обсуждения могут использоваться следующие вопросы: Какой предмет ты хочешь собрать? Почему? Какие фигуры будешь использовать? Какие части есть у чайника (ракеты, светофора и т.п.)? и т.п. Ориентация на образец необходима для снятия тревожности детей перед решением новой задачи. По итогу игры следует </w:t>
      </w:r>
      <w:r w:rsidRPr="000E0470">
        <w:rPr>
          <w:rFonts w:ascii="Times New Roman" w:hAnsi="Times New Roman" w:cs="Times New Roman"/>
          <w:sz w:val="24"/>
          <w:szCs w:val="24"/>
        </w:rPr>
        <w:lastRenderedPageBreak/>
        <w:t>провести рефлексию, т.е. обсуждение с детьми полученного ими результата, а также эмоционального отношения и заинтересованности.</w:t>
      </w:r>
    </w:p>
    <w:p w:rsidR="001609B5" w:rsidRPr="000E0470" w:rsidRDefault="001609B5" w:rsidP="001609B5">
      <w:pPr>
        <w:spacing w:after="0" w:line="360" w:lineRule="auto"/>
        <w:ind w:firstLine="567"/>
        <w:jc w:val="both"/>
        <w:rPr>
          <w:rFonts w:ascii="Times New Roman" w:hAnsi="Times New Roman" w:cs="Times New Roman"/>
          <w:sz w:val="24"/>
          <w:szCs w:val="24"/>
        </w:rPr>
      </w:pPr>
      <w:r w:rsidRPr="000E0470">
        <w:rPr>
          <w:rFonts w:ascii="Times New Roman" w:hAnsi="Times New Roman" w:cs="Times New Roman"/>
          <w:sz w:val="24"/>
          <w:szCs w:val="24"/>
        </w:rPr>
        <w:t>Ожидаемые результаты от использования данной дидактической игры в системе дошкольного образования детей состоят в том, что у детей будет отмечаться положительная динамика в развитии: интереса к</w:t>
      </w:r>
      <w:r w:rsidRPr="000E0470">
        <w:rPr>
          <w:rFonts w:ascii="Times New Roman" w:eastAsia="Times New Roman" w:hAnsi="Times New Roman" w:cs="Times New Roman"/>
          <w:sz w:val="24"/>
          <w:szCs w:val="24"/>
          <w:lang w:eastAsia="ru-RU"/>
        </w:rPr>
        <w:t xml:space="preserve"> конструированию, развитее памяти и внимания, </w:t>
      </w:r>
      <w:r w:rsidRPr="000E0470">
        <w:rPr>
          <w:rFonts w:ascii="Times New Roman" w:hAnsi="Times New Roman" w:cs="Times New Roman"/>
          <w:sz w:val="24"/>
          <w:szCs w:val="24"/>
        </w:rPr>
        <w:t xml:space="preserve">умения взаимодействовать </w:t>
      </w:r>
      <w:proofErr w:type="gramStart"/>
      <w:r w:rsidRPr="000E0470">
        <w:rPr>
          <w:rFonts w:ascii="Times New Roman" w:hAnsi="Times New Roman" w:cs="Times New Roman"/>
          <w:sz w:val="24"/>
          <w:szCs w:val="24"/>
        </w:rPr>
        <w:t>со</w:t>
      </w:r>
      <w:proofErr w:type="gramEnd"/>
      <w:r w:rsidRPr="000E0470">
        <w:rPr>
          <w:rFonts w:ascii="Times New Roman" w:hAnsi="Times New Roman" w:cs="Times New Roman"/>
          <w:sz w:val="24"/>
          <w:szCs w:val="24"/>
        </w:rPr>
        <w:t xml:space="preserve"> взрослым в рамках учебной задачи.</w:t>
      </w:r>
    </w:p>
    <w:p w:rsidR="001609B5" w:rsidRPr="000E0470" w:rsidRDefault="001609B5" w:rsidP="001609B5">
      <w:pPr>
        <w:spacing w:after="0" w:line="360" w:lineRule="auto"/>
        <w:ind w:firstLine="567"/>
        <w:jc w:val="both"/>
        <w:rPr>
          <w:rFonts w:ascii="Times New Roman" w:hAnsi="Times New Roman" w:cs="Times New Roman"/>
          <w:sz w:val="24"/>
          <w:szCs w:val="24"/>
        </w:rPr>
      </w:pPr>
      <w:r w:rsidRPr="000E0470">
        <w:rPr>
          <w:rFonts w:ascii="Times New Roman" w:hAnsi="Times New Roman" w:cs="Times New Roman"/>
          <w:sz w:val="24"/>
          <w:szCs w:val="24"/>
        </w:rPr>
        <w:t xml:space="preserve">Особенность предлагаемой дидактической игры состоит в том, что она может иметь вариативное содержание и систематически использоваться при переходе с одного этапа дошкольного детства на следующий этап. Так, игра может использоваться педагогом, начиная уже с младшего возраста ребенка постепенно усложняя свое содержание. </w:t>
      </w:r>
    </w:p>
    <w:p w:rsidR="001609B5" w:rsidRPr="000E0470" w:rsidRDefault="001609B5" w:rsidP="001609B5">
      <w:pPr>
        <w:spacing w:after="0" w:line="360" w:lineRule="auto"/>
        <w:jc w:val="both"/>
        <w:rPr>
          <w:rFonts w:ascii="Times New Roman" w:hAnsi="Times New Roman" w:cs="Times New Roman"/>
          <w:color w:val="FF0000"/>
          <w:sz w:val="24"/>
          <w:szCs w:val="24"/>
        </w:rPr>
      </w:pPr>
    </w:p>
    <w:p w:rsidR="001609B5" w:rsidRPr="000E0470" w:rsidRDefault="001609B5" w:rsidP="001609B5">
      <w:pPr>
        <w:spacing w:after="0" w:line="360" w:lineRule="auto"/>
        <w:jc w:val="center"/>
        <w:rPr>
          <w:rFonts w:ascii="Times New Roman" w:hAnsi="Times New Roman" w:cs="Times New Roman"/>
          <w:b/>
          <w:sz w:val="24"/>
          <w:szCs w:val="24"/>
        </w:rPr>
      </w:pPr>
      <w:r w:rsidRPr="000E0470">
        <w:rPr>
          <w:rFonts w:ascii="Times New Roman" w:hAnsi="Times New Roman" w:cs="Times New Roman"/>
          <w:b/>
          <w:sz w:val="24"/>
          <w:szCs w:val="24"/>
        </w:rPr>
        <w:t>Список литературы</w:t>
      </w:r>
    </w:p>
    <w:p w:rsidR="001609B5" w:rsidRPr="000E0470" w:rsidRDefault="001609B5" w:rsidP="001609B5">
      <w:pPr>
        <w:spacing w:after="0" w:line="360" w:lineRule="auto"/>
        <w:jc w:val="both"/>
        <w:rPr>
          <w:rFonts w:ascii="Times New Roman" w:hAnsi="Times New Roman" w:cs="Times New Roman"/>
          <w:sz w:val="24"/>
          <w:szCs w:val="24"/>
        </w:rPr>
      </w:pPr>
    </w:p>
    <w:p w:rsidR="001609B5" w:rsidRPr="000E0470" w:rsidRDefault="001609B5" w:rsidP="001609B5">
      <w:pPr>
        <w:pStyle w:val="a3"/>
        <w:numPr>
          <w:ilvl w:val="0"/>
          <w:numId w:val="5"/>
        </w:numPr>
        <w:tabs>
          <w:tab w:val="left" w:pos="567"/>
        </w:tabs>
        <w:spacing w:after="0" w:line="360" w:lineRule="auto"/>
        <w:ind w:left="567" w:hanging="567"/>
        <w:jc w:val="both"/>
        <w:rPr>
          <w:rFonts w:ascii="Times New Roman" w:hAnsi="Times New Roman" w:cs="Times New Roman"/>
          <w:sz w:val="24"/>
          <w:szCs w:val="24"/>
        </w:rPr>
      </w:pPr>
      <w:r w:rsidRPr="000E0470">
        <w:rPr>
          <w:rFonts w:ascii="Times New Roman" w:hAnsi="Times New Roman" w:cs="Times New Roman"/>
          <w:sz w:val="24"/>
          <w:szCs w:val="24"/>
        </w:rPr>
        <w:t xml:space="preserve">Кравцов Г.Г. Кравцова Е.Е. Психология и педагогика обучения дошкольников: Учебное пособие. – М.: Мозаика-синтез, 2013. – 264 </w:t>
      </w:r>
      <w:proofErr w:type="gramStart"/>
      <w:r w:rsidRPr="000E0470">
        <w:rPr>
          <w:rFonts w:ascii="Times New Roman" w:hAnsi="Times New Roman" w:cs="Times New Roman"/>
          <w:sz w:val="24"/>
          <w:szCs w:val="24"/>
        </w:rPr>
        <w:t>с</w:t>
      </w:r>
      <w:proofErr w:type="gramEnd"/>
      <w:r w:rsidRPr="000E0470">
        <w:rPr>
          <w:rFonts w:ascii="Times New Roman" w:hAnsi="Times New Roman" w:cs="Times New Roman"/>
          <w:sz w:val="24"/>
          <w:szCs w:val="24"/>
        </w:rPr>
        <w:t>.</w:t>
      </w:r>
    </w:p>
    <w:p w:rsidR="001609B5" w:rsidRPr="000E0470" w:rsidRDefault="001609B5" w:rsidP="001609B5">
      <w:pPr>
        <w:pStyle w:val="a3"/>
        <w:numPr>
          <w:ilvl w:val="0"/>
          <w:numId w:val="5"/>
        </w:numPr>
        <w:tabs>
          <w:tab w:val="left" w:pos="567"/>
        </w:tabs>
        <w:spacing w:after="0" w:line="360" w:lineRule="auto"/>
        <w:ind w:left="567" w:hanging="567"/>
        <w:jc w:val="both"/>
        <w:rPr>
          <w:rFonts w:ascii="Times New Roman" w:hAnsi="Times New Roman" w:cs="Times New Roman"/>
          <w:sz w:val="24"/>
          <w:szCs w:val="24"/>
        </w:rPr>
      </w:pPr>
      <w:r w:rsidRPr="000E0470">
        <w:rPr>
          <w:rFonts w:ascii="Times New Roman" w:hAnsi="Times New Roman" w:cs="Times New Roman"/>
          <w:sz w:val="24"/>
          <w:szCs w:val="24"/>
        </w:rPr>
        <w:t xml:space="preserve">Приказ </w:t>
      </w:r>
      <w:proofErr w:type="spellStart"/>
      <w:r w:rsidRPr="000E0470">
        <w:rPr>
          <w:rFonts w:ascii="Times New Roman" w:hAnsi="Times New Roman" w:cs="Times New Roman"/>
          <w:sz w:val="24"/>
          <w:szCs w:val="24"/>
        </w:rPr>
        <w:t>Минобрнауки</w:t>
      </w:r>
      <w:proofErr w:type="spellEnd"/>
      <w:r w:rsidRPr="000E0470">
        <w:rPr>
          <w:rFonts w:ascii="Times New Roman" w:hAnsi="Times New Roman" w:cs="Times New Roman"/>
          <w:sz w:val="24"/>
          <w:szCs w:val="24"/>
        </w:rPr>
        <w:t xml:space="preserve"> России от 17.10.2013 № 1155 «Об утверждении федерального государственного образовательного стандарта дошкольного образования».</w:t>
      </w:r>
    </w:p>
    <w:p w:rsidR="001609B5" w:rsidRPr="000E0470" w:rsidRDefault="001609B5" w:rsidP="001609B5">
      <w:pPr>
        <w:pStyle w:val="a3"/>
        <w:numPr>
          <w:ilvl w:val="0"/>
          <w:numId w:val="5"/>
        </w:numPr>
        <w:tabs>
          <w:tab w:val="left" w:pos="567"/>
        </w:tabs>
        <w:spacing w:after="0" w:line="360" w:lineRule="auto"/>
        <w:ind w:left="567" w:hanging="567"/>
        <w:jc w:val="both"/>
        <w:rPr>
          <w:rFonts w:ascii="Times New Roman" w:hAnsi="Times New Roman" w:cs="Times New Roman"/>
          <w:sz w:val="24"/>
          <w:szCs w:val="24"/>
        </w:rPr>
      </w:pPr>
      <w:proofErr w:type="spellStart"/>
      <w:r w:rsidRPr="000E0470">
        <w:rPr>
          <w:rFonts w:ascii="Times New Roman" w:hAnsi="Times New Roman" w:cs="Times New Roman"/>
          <w:sz w:val="24"/>
          <w:szCs w:val="24"/>
        </w:rPr>
        <w:t>Юстус</w:t>
      </w:r>
      <w:proofErr w:type="spellEnd"/>
      <w:r w:rsidRPr="000E0470">
        <w:rPr>
          <w:rFonts w:ascii="Times New Roman" w:hAnsi="Times New Roman" w:cs="Times New Roman"/>
          <w:sz w:val="24"/>
          <w:szCs w:val="24"/>
        </w:rPr>
        <w:t xml:space="preserve"> Т.И., </w:t>
      </w:r>
      <w:proofErr w:type="spellStart"/>
      <w:r w:rsidRPr="000E0470">
        <w:rPr>
          <w:rFonts w:ascii="Times New Roman" w:hAnsi="Times New Roman" w:cs="Times New Roman"/>
          <w:sz w:val="24"/>
          <w:szCs w:val="24"/>
        </w:rPr>
        <w:t>Дударева</w:t>
      </w:r>
      <w:proofErr w:type="spellEnd"/>
      <w:r w:rsidRPr="000E0470">
        <w:rPr>
          <w:rFonts w:ascii="Times New Roman" w:hAnsi="Times New Roman" w:cs="Times New Roman"/>
          <w:sz w:val="24"/>
          <w:szCs w:val="24"/>
        </w:rPr>
        <w:t xml:space="preserve"> А.И., Короткова Ю.А., </w:t>
      </w:r>
      <w:proofErr w:type="spellStart"/>
      <w:r w:rsidRPr="000E0470">
        <w:rPr>
          <w:rFonts w:ascii="Times New Roman" w:hAnsi="Times New Roman" w:cs="Times New Roman"/>
          <w:sz w:val="24"/>
          <w:szCs w:val="24"/>
        </w:rPr>
        <w:t>Кривецкая</w:t>
      </w:r>
      <w:proofErr w:type="spellEnd"/>
      <w:r w:rsidRPr="000E0470">
        <w:rPr>
          <w:rFonts w:ascii="Times New Roman" w:hAnsi="Times New Roman" w:cs="Times New Roman"/>
          <w:sz w:val="24"/>
          <w:szCs w:val="24"/>
        </w:rPr>
        <w:t xml:space="preserve"> Е.А., </w:t>
      </w:r>
      <w:proofErr w:type="spellStart"/>
      <w:r w:rsidRPr="000E0470">
        <w:rPr>
          <w:rFonts w:ascii="Times New Roman" w:hAnsi="Times New Roman" w:cs="Times New Roman"/>
          <w:sz w:val="24"/>
          <w:szCs w:val="24"/>
        </w:rPr>
        <w:t>Матвеюк</w:t>
      </w:r>
      <w:proofErr w:type="spellEnd"/>
      <w:r w:rsidRPr="000E0470">
        <w:rPr>
          <w:rFonts w:ascii="Times New Roman" w:hAnsi="Times New Roman" w:cs="Times New Roman"/>
          <w:sz w:val="24"/>
          <w:szCs w:val="24"/>
        </w:rPr>
        <w:t xml:space="preserve"> Н.М. Создание условий для становления инициативности дошкольников в детском саду: методические рекомендации. – Красноярск, 2015. – 44 </w:t>
      </w:r>
      <w:proofErr w:type="gramStart"/>
      <w:r w:rsidRPr="000E0470">
        <w:rPr>
          <w:rFonts w:ascii="Times New Roman" w:hAnsi="Times New Roman" w:cs="Times New Roman"/>
          <w:sz w:val="24"/>
          <w:szCs w:val="24"/>
        </w:rPr>
        <w:t>с</w:t>
      </w:r>
      <w:proofErr w:type="gramEnd"/>
      <w:r w:rsidRPr="000E0470">
        <w:rPr>
          <w:rFonts w:ascii="Times New Roman" w:hAnsi="Times New Roman" w:cs="Times New Roman"/>
          <w:sz w:val="24"/>
          <w:szCs w:val="24"/>
        </w:rPr>
        <w:t>.</w:t>
      </w:r>
    </w:p>
    <w:p w:rsidR="001609B5" w:rsidRPr="000E0470" w:rsidRDefault="001609B5" w:rsidP="001609B5">
      <w:pPr>
        <w:pStyle w:val="a3"/>
        <w:numPr>
          <w:ilvl w:val="0"/>
          <w:numId w:val="5"/>
        </w:numPr>
        <w:tabs>
          <w:tab w:val="left" w:pos="567"/>
        </w:tabs>
        <w:spacing w:after="0" w:line="360" w:lineRule="auto"/>
        <w:ind w:left="567" w:hanging="567"/>
        <w:jc w:val="both"/>
        <w:rPr>
          <w:rFonts w:ascii="Times New Roman" w:hAnsi="Times New Roman" w:cs="Times New Roman"/>
          <w:sz w:val="24"/>
          <w:szCs w:val="24"/>
        </w:rPr>
      </w:pPr>
      <w:r w:rsidRPr="000E0470">
        <w:rPr>
          <w:rFonts w:ascii="Times New Roman" w:hAnsi="Times New Roman" w:cs="Times New Roman"/>
          <w:sz w:val="24"/>
          <w:szCs w:val="24"/>
        </w:rPr>
        <w:t xml:space="preserve">А. Лопатина, М </w:t>
      </w:r>
      <w:proofErr w:type="spellStart"/>
      <w:r w:rsidRPr="000E0470">
        <w:rPr>
          <w:rFonts w:ascii="Times New Roman" w:hAnsi="Times New Roman" w:cs="Times New Roman"/>
          <w:sz w:val="24"/>
          <w:szCs w:val="24"/>
        </w:rPr>
        <w:t>Скребцова</w:t>
      </w:r>
      <w:proofErr w:type="spellEnd"/>
      <w:r w:rsidRPr="000E0470">
        <w:rPr>
          <w:rFonts w:ascii="Times New Roman" w:hAnsi="Times New Roman" w:cs="Times New Roman"/>
          <w:sz w:val="24"/>
          <w:szCs w:val="24"/>
        </w:rPr>
        <w:t xml:space="preserve"> Сказочная математика. – М.</w:t>
      </w:r>
      <w:proofErr w:type="gramStart"/>
      <w:r w:rsidRPr="000E0470">
        <w:rPr>
          <w:rFonts w:ascii="Times New Roman" w:hAnsi="Times New Roman" w:cs="Times New Roman"/>
          <w:sz w:val="24"/>
          <w:szCs w:val="24"/>
        </w:rPr>
        <w:t xml:space="preserve"> :</w:t>
      </w:r>
      <w:proofErr w:type="spellStart"/>
      <w:proofErr w:type="gramEnd"/>
      <w:r w:rsidRPr="000E0470">
        <w:rPr>
          <w:rFonts w:ascii="Times New Roman" w:hAnsi="Times New Roman" w:cs="Times New Roman"/>
          <w:sz w:val="24"/>
          <w:szCs w:val="24"/>
        </w:rPr>
        <w:t>Амрита-Русь</w:t>
      </w:r>
      <w:proofErr w:type="spellEnd"/>
      <w:r w:rsidRPr="000E0470">
        <w:rPr>
          <w:rFonts w:ascii="Times New Roman" w:hAnsi="Times New Roman" w:cs="Times New Roman"/>
          <w:sz w:val="24"/>
          <w:szCs w:val="24"/>
        </w:rPr>
        <w:t>, 2009. – 240 с.</w:t>
      </w:r>
    </w:p>
    <w:p w:rsidR="001609B5" w:rsidRPr="000E0470" w:rsidRDefault="001609B5" w:rsidP="001609B5">
      <w:pPr>
        <w:spacing w:after="0" w:line="360" w:lineRule="auto"/>
        <w:jc w:val="center"/>
        <w:rPr>
          <w:rFonts w:ascii="Times New Roman" w:hAnsi="Times New Roman" w:cs="Times New Roman"/>
          <w:sz w:val="24"/>
          <w:szCs w:val="24"/>
        </w:rPr>
      </w:pPr>
    </w:p>
    <w:p w:rsidR="001609B5" w:rsidRPr="000E0470" w:rsidRDefault="001609B5" w:rsidP="001609B5">
      <w:pPr>
        <w:spacing w:after="0" w:line="360" w:lineRule="auto"/>
        <w:jc w:val="center"/>
        <w:rPr>
          <w:rFonts w:ascii="Times New Roman" w:hAnsi="Times New Roman" w:cs="Times New Roman"/>
          <w:sz w:val="24"/>
          <w:szCs w:val="24"/>
        </w:rPr>
      </w:pPr>
    </w:p>
    <w:p w:rsidR="001609B5" w:rsidRPr="000E0470" w:rsidRDefault="001609B5" w:rsidP="001609B5">
      <w:pPr>
        <w:spacing w:after="0" w:line="360" w:lineRule="auto"/>
        <w:jc w:val="center"/>
        <w:rPr>
          <w:rFonts w:ascii="Times New Roman" w:hAnsi="Times New Roman" w:cs="Times New Roman"/>
          <w:sz w:val="24"/>
          <w:szCs w:val="24"/>
        </w:rPr>
      </w:pPr>
      <w:r w:rsidRPr="000E0470">
        <w:rPr>
          <w:rFonts w:ascii="Times New Roman" w:hAnsi="Times New Roman" w:cs="Times New Roman"/>
          <w:b/>
          <w:sz w:val="24"/>
          <w:szCs w:val="24"/>
        </w:rPr>
        <w:t>Приложение 1.</w:t>
      </w:r>
    </w:p>
    <w:p w:rsidR="001609B5" w:rsidRPr="000E0470" w:rsidRDefault="001609B5" w:rsidP="001609B5">
      <w:pPr>
        <w:spacing w:after="0" w:line="360" w:lineRule="auto"/>
        <w:jc w:val="both"/>
        <w:rPr>
          <w:rFonts w:ascii="Times New Roman" w:hAnsi="Times New Roman" w:cs="Times New Roman"/>
          <w:sz w:val="24"/>
          <w:szCs w:val="24"/>
        </w:rPr>
      </w:pPr>
    </w:p>
    <w:p w:rsidR="001609B5" w:rsidRPr="000E0470" w:rsidRDefault="001609B5" w:rsidP="001609B5">
      <w:pPr>
        <w:spacing w:after="0" w:line="360" w:lineRule="auto"/>
        <w:jc w:val="center"/>
        <w:rPr>
          <w:rFonts w:ascii="Times New Roman" w:hAnsi="Times New Roman" w:cs="Times New Roman"/>
          <w:sz w:val="24"/>
          <w:szCs w:val="24"/>
        </w:rPr>
      </w:pPr>
      <w:r w:rsidRPr="000E0470">
        <w:rPr>
          <w:rFonts w:ascii="Times New Roman" w:hAnsi="Times New Roman" w:cs="Times New Roman"/>
          <w:sz w:val="24"/>
          <w:szCs w:val="24"/>
        </w:rPr>
        <w:t>Конспект дидактической игры</w:t>
      </w:r>
    </w:p>
    <w:p w:rsidR="001609B5" w:rsidRPr="000E0470" w:rsidRDefault="001609B5" w:rsidP="001609B5">
      <w:pPr>
        <w:spacing w:after="0" w:line="360" w:lineRule="auto"/>
        <w:ind w:firstLine="567"/>
        <w:jc w:val="both"/>
        <w:rPr>
          <w:rFonts w:ascii="Times New Roman" w:eastAsia="Times New Roman" w:hAnsi="Times New Roman" w:cs="Times New Roman"/>
          <w:sz w:val="24"/>
          <w:szCs w:val="24"/>
          <w:lang w:eastAsia="ru-RU"/>
        </w:rPr>
      </w:pPr>
      <w:r w:rsidRPr="000E0470">
        <w:rPr>
          <w:rFonts w:ascii="Times New Roman" w:eastAsia="Times New Roman" w:hAnsi="Times New Roman" w:cs="Times New Roman"/>
          <w:b/>
          <w:sz w:val="24"/>
          <w:szCs w:val="24"/>
          <w:lang w:eastAsia="ru-RU"/>
        </w:rPr>
        <w:t xml:space="preserve">Название дидактической игры: </w:t>
      </w:r>
      <w:r w:rsidRPr="000E0470">
        <w:rPr>
          <w:rFonts w:ascii="Times New Roman" w:eastAsia="Times New Roman" w:hAnsi="Times New Roman" w:cs="Times New Roman"/>
          <w:sz w:val="24"/>
          <w:szCs w:val="24"/>
          <w:lang w:eastAsia="ru-RU"/>
        </w:rPr>
        <w:t>«Геометрическая мозаика «Выдумщики»».</w:t>
      </w:r>
    </w:p>
    <w:p w:rsidR="006F3F90" w:rsidRPr="000E0470" w:rsidRDefault="001609B5" w:rsidP="001609B5">
      <w:pPr>
        <w:spacing w:after="0" w:line="360" w:lineRule="auto"/>
        <w:ind w:firstLine="567"/>
        <w:jc w:val="both"/>
        <w:rPr>
          <w:rFonts w:ascii="Times New Roman" w:eastAsia="Times New Roman" w:hAnsi="Times New Roman" w:cs="Times New Roman"/>
          <w:sz w:val="24"/>
          <w:szCs w:val="24"/>
          <w:lang w:eastAsia="ru-RU"/>
        </w:rPr>
      </w:pPr>
      <w:r w:rsidRPr="000E0470">
        <w:rPr>
          <w:rFonts w:ascii="Times New Roman" w:eastAsia="Times New Roman" w:hAnsi="Times New Roman" w:cs="Times New Roman"/>
          <w:b/>
          <w:sz w:val="24"/>
          <w:szCs w:val="24"/>
          <w:lang w:eastAsia="ru-RU"/>
        </w:rPr>
        <w:t>Цель:</w:t>
      </w:r>
      <w:r w:rsidR="006F3F90" w:rsidRPr="000E0470">
        <w:rPr>
          <w:rFonts w:ascii="Times New Roman" w:eastAsia="Times New Roman" w:hAnsi="Times New Roman" w:cs="Times New Roman"/>
          <w:sz w:val="24"/>
          <w:szCs w:val="24"/>
          <w:lang w:eastAsia="ru-RU"/>
        </w:rPr>
        <w:t xml:space="preserve"> развивать конструктивные способности</w:t>
      </w:r>
      <w:r w:rsidRPr="000E0470">
        <w:rPr>
          <w:rFonts w:ascii="Times New Roman" w:eastAsia="Times New Roman" w:hAnsi="Times New Roman" w:cs="Times New Roman"/>
          <w:sz w:val="24"/>
          <w:szCs w:val="24"/>
          <w:lang w:eastAsia="ru-RU"/>
        </w:rPr>
        <w:t xml:space="preserve"> дошкольников,</w:t>
      </w:r>
      <w:r w:rsidR="006F3F90" w:rsidRPr="000E0470">
        <w:rPr>
          <w:rFonts w:ascii="Times New Roman" w:eastAsia="Times New Roman" w:hAnsi="Times New Roman" w:cs="Times New Roman"/>
          <w:sz w:val="24"/>
          <w:szCs w:val="24"/>
          <w:lang w:eastAsia="ru-RU"/>
        </w:rPr>
        <w:t xml:space="preserve"> умение </w:t>
      </w:r>
      <w:proofErr w:type="gramStart"/>
      <w:r w:rsidR="006F3F90" w:rsidRPr="000E0470">
        <w:rPr>
          <w:rFonts w:ascii="Times New Roman" w:eastAsia="Times New Roman" w:hAnsi="Times New Roman" w:cs="Times New Roman"/>
          <w:sz w:val="24"/>
          <w:szCs w:val="24"/>
          <w:lang w:eastAsia="ru-RU"/>
        </w:rPr>
        <w:t>из</w:t>
      </w:r>
      <w:proofErr w:type="gramEnd"/>
      <w:r w:rsidR="006F3F90" w:rsidRPr="000E0470">
        <w:rPr>
          <w:rFonts w:ascii="Times New Roman" w:eastAsia="Times New Roman" w:hAnsi="Times New Roman" w:cs="Times New Roman"/>
          <w:sz w:val="24"/>
          <w:szCs w:val="24"/>
          <w:lang w:eastAsia="ru-RU"/>
        </w:rPr>
        <w:t xml:space="preserve">  </w:t>
      </w:r>
    </w:p>
    <w:p w:rsidR="001609B5" w:rsidRPr="000E0470" w:rsidRDefault="001609B5" w:rsidP="001609B5">
      <w:pPr>
        <w:spacing w:after="0" w:line="360" w:lineRule="auto"/>
        <w:ind w:firstLine="567"/>
        <w:jc w:val="both"/>
        <w:rPr>
          <w:rFonts w:ascii="Times New Roman" w:eastAsia="Times New Roman" w:hAnsi="Times New Roman" w:cs="Times New Roman"/>
          <w:sz w:val="24"/>
          <w:szCs w:val="24"/>
          <w:lang w:eastAsia="ru-RU"/>
        </w:rPr>
      </w:pPr>
      <w:r w:rsidRPr="000E0470">
        <w:rPr>
          <w:rFonts w:ascii="Times New Roman" w:eastAsia="Times New Roman" w:hAnsi="Times New Roman" w:cs="Times New Roman"/>
          <w:sz w:val="24"/>
          <w:szCs w:val="24"/>
          <w:lang w:eastAsia="ru-RU"/>
        </w:rPr>
        <w:t xml:space="preserve"> геометрических фигур</w:t>
      </w:r>
      <w:r w:rsidR="006F3F90" w:rsidRPr="000E0470">
        <w:rPr>
          <w:rFonts w:ascii="Times New Roman" w:eastAsia="Times New Roman" w:hAnsi="Times New Roman" w:cs="Times New Roman"/>
          <w:sz w:val="24"/>
          <w:szCs w:val="24"/>
          <w:lang w:eastAsia="ru-RU"/>
        </w:rPr>
        <w:t xml:space="preserve"> создавать образ (по образцу, по замыслу)</w:t>
      </w:r>
      <w:r w:rsidRPr="000E0470">
        <w:rPr>
          <w:rFonts w:ascii="Times New Roman" w:eastAsia="Times New Roman" w:hAnsi="Times New Roman" w:cs="Times New Roman"/>
          <w:sz w:val="24"/>
          <w:szCs w:val="24"/>
          <w:lang w:eastAsia="ru-RU"/>
        </w:rPr>
        <w:t xml:space="preserve">. </w:t>
      </w:r>
      <w:r w:rsidR="006F3F90" w:rsidRPr="000E0470">
        <w:rPr>
          <w:rFonts w:ascii="Times New Roman" w:eastAsia="Times New Roman" w:hAnsi="Times New Roman" w:cs="Times New Roman"/>
          <w:sz w:val="24"/>
          <w:szCs w:val="24"/>
          <w:lang w:eastAsia="ru-RU"/>
        </w:rPr>
        <w:t xml:space="preserve">    </w:t>
      </w:r>
      <w:r w:rsidRPr="000E0470">
        <w:rPr>
          <w:rFonts w:ascii="Times New Roman" w:eastAsia="Times New Roman" w:hAnsi="Times New Roman" w:cs="Times New Roman"/>
          <w:sz w:val="24"/>
          <w:szCs w:val="24"/>
          <w:lang w:eastAsia="ru-RU"/>
        </w:rPr>
        <w:t>Разв</w:t>
      </w:r>
      <w:r w:rsidR="004B47B9" w:rsidRPr="000E0470">
        <w:rPr>
          <w:rFonts w:ascii="Times New Roman" w:eastAsia="Times New Roman" w:hAnsi="Times New Roman" w:cs="Times New Roman"/>
          <w:sz w:val="24"/>
          <w:szCs w:val="24"/>
          <w:lang w:eastAsia="ru-RU"/>
        </w:rPr>
        <w:t>итие интереса к конструированию</w:t>
      </w:r>
      <w:r w:rsidRPr="000E0470">
        <w:rPr>
          <w:rFonts w:ascii="Times New Roman" w:eastAsia="Times New Roman" w:hAnsi="Times New Roman" w:cs="Times New Roman"/>
          <w:sz w:val="24"/>
          <w:szCs w:val="24"/>
          <w:lang w:eastAsia="ru-RU"/>
        </w:rPr>
        <w:t xml:space="preserve">. </w:t>
      </w:r>
    </w:p>
    <w:p w:rsidR="001609B5" w:rsidRPr="000E0470" w:rsidRDefault="001609B5" w:rsidP="001609B5">
      <w:pPr>
        <w:spacing w:after="0" w:line="360" w:lineRule="auto"/>
        <w:ind w:firstLine="567"/>
        <w:jc w:val="both"/>
        <w:rPr>
          <w:rFonts w:ascii="Times New Roman" w:eastAsia="Times New Roman" w:hAnsi="Times New Roman" w:cs="Times New Roman"/>
          <w:sz w:val="24"/>
          <w:szCs w:val="24"/>
          <w:lang w:eastAsia="ru-RU"/>
        </w:rPr>
      </w:pPr>
      <w:r w:rsidRPr="000E0470">
        <w:rPr>
          <w:rFonts w:ascii="Times New Roman" w:eastAsia="Times New Roman" w:hAnsi="Times New Roman" w:cs="Times New Roman"/>
          <w:b/>
          <w:bCs/>
          <w:sz w:val="24"/>
          <w:szCs w:val="24"/>
          <w:lang w:eastAsia="ru-RU"/>
        </w:rPr>
        <w:t>Дидактические задачи:</w:t>
      </w:r>
    </w:p>
    <w:p w:rsidR="001609B5" w:rsidRPr="000E0470" w:rsidRDefault="001609B5" w:rsidP="001609B5">
      <w:pPr>
        <w:pStyle w:val="a3"/>
        <w:numPr>
          <w:ilvl w:val="0"/>
          <w:numId w:val="1"/>
        </w:numPr>
        <w:tabs>
          <w:tab w:val="left" w:pos="567"/>
        </w:tabs>
        <w:spacing w:after="0" w:line="360" w:lineRule="auto"/>
        <w:ind w:left="567" w:hanging="567"/>
        <w:jc w:val="both"/>
        <w:rPr>
          <w:rFonts w:ascii="Times New Roman" w:eastAsia="Times New Roman" w:hAnsi="Times New Roman" w:cs="Times New Roman"/>
          <w:sz w:val="24"/>
          <w:szCs w:val="24"/>
          <w:lang w:eastAsia="ru-RU"/>
        </w:rPr>
      </w:pPr>
      <w:r w:rsidRPr="000E0470">
        <w:rPr>
          <w:rFonts w:ascii="Times New Roman" w:eastAsia="Times New Roman" w:hAnsi="Times New Roman" w:cs="Times New Roman"/>
          <w:sz w:val="24"/>
          <w:szCs w:val="24"/>
          <w:lang w:eastAsia="ru-RU"/>
        </w:rPr>
        <w:t>Обучить детей элементарным действиям по конструированию моделей предметов.</w:t>
      </w:r>
    </w:p>
    <w:p w:rsidR="001609B5" w:rsidRPr="000E0470" w:rsidRDefault="001609B5" w:rsidP="001609B5">
      <w:pPr>
        <w:pStyle w:val="a3"/>
        <w:numPr>
          <w:ilvl w:val="0"/>
          <w:numId w:val="1"/>
        </w:numPr>
        <w:tabs>
          <w:tab w:val="left" w:pos="567"/>
        </w:tabs>
        <w:spacing w:after="0" w:line="360" w:lineRule="auto"/>
        <w:ind w:left="567" w:hanging="567"/>
        <w:jc w:val="both"/>
        <w:rPr>
          <w:rFonts w:ascii="Times New Roman" w:eastAsia="Times New Roman" w:hAnsi="Times New Roman" w:cs="Times New Roman"/>
          <w:sz w:val="24"/>
          <w:szCs w:val="24"/>
          <w:lang w:eastAsia="ru-RU"/>
        </w:rPr>
      </w:pPr>
      <w:r w:rsidRPr="000E0470">
        <w:rPr>
          <w:rFonts w:ascii="Times New Roman" w:eastAsia="Times New Roman" w:hAnsi="Times New Roman" w:cs="Times New Roman"/>
          <w:sz w:val="24"/>
          <w:szCs w:val="24"/>
          <w:lang w:eastAsia="ru-RU"/>
        </w:rPr>
        <w:t>Закрепить у детей умение работать по образцу по замыслу.</w:t>
      </w:r>
    </w:p>
    <w:p w:rsidR="001609B5" w:rsidRPr="000E0470" w:rsidRDefault="001609B5" w:rsidP="001609B5">
      <w:pPr>
        <w:pStyle w:val="a3"/>
        <w:numPr>
          <w:ilvl w:val="0"/>
          <w:numId w:val="1"/>
        </w:numPr>
        <w:tabs>
          <w:tab w:val="left" w:pos="567"/>
        </w:tabs>
        <w:spacing w:after="0" w:line="360" w:lineRule="auto"/>
        <w:ind w:left="567" w:hanging="567"/>
        <w:jc w:val="both"/>
        <w:rPr>
          <w:rFonts w:ascii="Times New Roman" w:eastAsia="Times New Roman" w:hAnsi="Times New Roman" w:cs="Times New Roman"/>
          <w:sz w:val="24"/>
          <w:szCs w:val="24"/>
          <w:lang w:eastAsia="ru-RU"/>
        </w:rPr>
      </w:pPr>
      <w:r w:rsidRPr="000E0470">
        <w:rPr>
          <w:rFonts w:ascii="Times New Roman" w:eastAsia="Times New Roman" w:hAnsi="Times New Roman" w:cs="Times New Roman"/>
          <w:sz w:val="24"/>
          <w:szCs w:val="24"/>
          <w:lang w:eastAsia="ru-RU"/>
        </w:rPr>
        <w:t>Закрепить у детей представление о геометрических фигурах.</w:t>
      </w:r>
    </w:p>
    <w:p w:rsidR="001609B5" w:rsidRPr="000E0470" w:rsidRDefault="001609B5" w:rsidP="001609B5">
      <w:pPr>
        <w:pStyle w:val="a3"/>
        <w:numPr>
          <w:ilvl w:val="0"/>
          <w:numId w:val="1"/>
        </w:numPr>
        <w:tabs>
          <w:tab w:val="left" w:pos="567"/>
        </w:tabs>
        <w:spacing w:after="0" w:line="360" w:lineRule="auto"/>
        <w:ind w:left="567" w:hanging="567"/>
        <w:jc w:val="both"/>
        <w:rPr>
          <w:rFonts w:ascii="Times New Roman" w:eastAsia="Times New Roman" w:hAnsi="Times New Roman" w:cs="Times New Roman"/>
          <w:sz w:val="24"/>
          <w:szCs w:val="24"/>
          <w:lang w:eastAsia="ru-RU"/>
        </w:rPr>
      </w:pPr>
      <w:r w:rsidRPr="000E0470">
        <w:rPr>
          <w:rFonts w:ascii="Times New Roman" w:eastAsia="Times New Roman" w:hAnsi="Times New Roman" w:cs="Times New Roman"/>
          <w:sz w:val="24"/>
          <w:szCs w:val="24"/>
          <w:lang w:eastAsia="ru-RU"/>
        </w:rPr>
        <w:lastRenderedPageBreak/>
        <w:t>Развивать зрительное восприятие, память, воображение и наглядно-действенное мышление.</w:t>
      </w:r>
    </w:p>
    <w:p w:rsidR="001609B5" w:rsidRPr="000E0470" w:rsidRDefault="001609B5" w:rsidP="001609B5">
      <w:pPr>
        <w:pStyle w:val="a3"/>
        <w:numPr>
          <w:ilvl w:val="0"/>
          <w:numId w:val="1"/>
        </w:numPr>
        <w:tabs>
          <w:tab w:val="left" w:pos="567"/>
        </w:tabs>
        <w:spacing w:after="0" w:line="360" w:lineRule="auto"/>
        <w:ind w:left="567" w:hanging="567"/>
        <w:jc w:val="both"/>
        <w:rPr>
          <w:rFonts w:ascii="Times New Roman" w:eastAsia="Times New Roman" w:hAnsi="Times New Roman" w:cs="Times New Roman"/>
          <w:sz w:val="24"/>
          <w:szCs w:val="24"/>
          <w:lang w:eastAsia="ru-RU"/>
        </w:rPr>
      </w:pPr>
      <w:r w:rsidRPr="000E0470">
        <w:rPr>
          <w:rFonts w:ascii="Times New Roman" w:eastAsia="Times New Roman" w:hAnsi="Times New Roman" w:cs="Times New Roman"/>
          <w:sz w:val="24"/>
          <w:szCs w:val="24"/>
          <w:lang w:eastAsia="ru-RU"/>
        </w:rPr>
        <w:t xml:space="preserve">Развивать самостоятельность и инициативность </w:t>
      </w:r>
      <w:proofErr w:type="gramStart"/>
      <w:r w:rsidRPr="000E0470">
        <w:rPr>
          <w:rFonts w:ascii="Times New Roman" w:eastAsia="Times New Roman" w:hAnsi="Times New Roman" w:cs="Times New Roman"/>
          <w:sz w:val="24"/>
          <w:szCs w:val="24"/>
          <w:lang w:eastAsia="ru-RU"/>
        </w:rPr>
        <w:t>при</w:t>
      </w:r>
      <w:proofErr w:type="gramEnd"/>
      <w:r w:rsidRPr="000E0470">
        <w:rPr>
          <w:rFonts w:ascii="Times New Roman" w:eastAsia="Times New Roman" w:hAnsi="Times New Roman" w:cs="Times New Roman"/>
          <w:sz w:val="24"/>
          <w:szCs w:val="24"/>
          <w:lang w:eastAsia="ru-RU"/>
        </w:rPr>
        <w:t xml:space="preserve"> создание образа.</w:t>
      </w:r>
    </w:p>
    <w:p w:rsidR="001609B5" w:rsidRPr="000E0470" w:rsidRDefault="001609B5" w:rsidP="001609B5">
      <w:pPr>
        <w:spacing w:after="0" w:line="360" w:lineRule="auto"/>
        <w:ind w:firstLine="567"/>
        <w:jc w:val="both"/>
        <w:rPr>
          <w:rFonts w:ascii="Times New Roman" w:eastAsia="Times New Roman" w:hAnsi="Times New Roman" w:cs="Times New Roman"/>
          <w:b/>
          <w:sz w:val="24"/>
          <w:szCs w:val="24"/>
          <w:lang w:eastAsia="ru-RU"/>
        </w:rPr>
      </w:pPr>
      <w:r w:rsidRPr="000E0470">
        <w:rPr>
          <w:rFonts w:ascii="Times New Roman" w:eastAsia="Times New Roman" w:hAnsi="Times New Roman" w:cs="Times New Roman"/>
          <w:b/>
          <w:sz w:val="24"/>
          <w:szCs w:val="24"/>
          <w:lang w:eastAsia="ru-RU"/>
        </w:rPr>
        <w:t>Игровые задачи:</w:t>
      </w:r>
    </w:p>
    <w:p w:rsidR="001609B5" w:rsidRPr="000E0470" w:rsidRDefault="001609B5" w:rsidP="001609B5">
      <w:pPr>
        <w:pStyle w:val="a3"/>
        <w:numPr>
          <w:ilvl w:val="0"/>
          <w:numId w:val="2"/>
        </w:numPr>
        <w:tabs>
          <w:tab w:val="left" w:pos="567"/>
        </w:tabs>
        <w:spacing w:after="0" w:line="360" w:lineRule="auto"/>
        <w:ind w:left="567" w:hanging="567"/>
        <w:jc w:val="both"/>
        <w:rPr>
          <w:rFonts w:ascii="Times New Roman" w:eastAsia="Times New Roman" w:hAnsi="Times New Roman" w:cs="Times New Roman"/>
          <w:sz w:val="24"/>
          <w:szCs w:val="24"/>
          <w:lang w:eastAsia="ru-RU"/>
        </w:rPr>
      </w:pPr>
      <w:r w:rsidRPr="000E0470">
        <w:rPr>
          <w:rFonts w:ascii="Times New Roman" w:eastAsia="Times New Roman" w:hAnsi="Times New Roman" w:cs="Times New Roman"/>
          <w:sz w:val="24"/>
          <w:szCs w:val="24"/>
          <w:lang w:eastAsia="ru-RU"/>
        </w:rPr>
        <w:t>Соединить предлагаемые фигуры в модель предмета согласно образцу.</w:t>
      </w:r>
    </w:p>
    <w:p w:rsidR="001609B5" w:rsidRPr="000E0470" w:rsidRDefault="001609B5" w:rsidP="001609B5">
      <w:pPr>
        <w:pStyle w:val="a3"/>
        <w:numPr>
          <w:ilvl w:val="0"/>
          <w:numId w:val="2"/>
        </w:numPr>
        <w:tabs>
          <w:tab w:val="left" w:pos="567"/>
        </w:tabs>
        <w:spacing w:after="0" w:line="360" w:lineRule="auto"/>
        <w:ind w:left="567" w:hanging="567"/>
        <w:jc w:val="both"/>
        <w:rPr>
          <w:rFonts w:ascii="Times New Roman" w:eastAsia="Times New Roman" w:hAnsi="Times New Roman" w:cs="Times New Roman"/>
          <w:sz w:val="24"/>
          <w:szCs w:val="24"/>
          <w:lang w:eastAsia="ru-RU"/>
        </w:rPr>
      </w:pPr>
      <w:r w:rsidRPr="000E0470">
        <w:rPr>
          <w:rFonts w:ascii="Times New Roman" w:eastAsia="Times New Roman" w:hAnsi="Times New Roman" w:cs="Times New Roman"/>
          <w:sz w:val="24"/>
          <w:szCs w:val="24"/>
          <w:lang w:eastAsia="ru-RU"/>
        </w:rPr>
        <w:t>Соединить предлагаемые фигуры в модель предмета согласно собственному представлению ребенка.</w:t>
      </w:r>
    </w:p>
    <w:p w:rsidR="001609B5" w:rsidRPr="000E0470" w:rsidRDefault="001609B5" w:rsidP="001609B5">
      <w:pPr>
        <w:spacing w:after="0" w:line="360" w:lineRule="auto"/>
        <w:ind w:firstLine="567"/>
        <w:jc w:val="both"/>
        <w:rPr>
          <w:rFonts w:ascii="Times New Roman" w:eastAsia="Times New Roman" w:hAnsi="Times New Roman" w:cs="Times New Roman"/>
          <w:sz w:val="24"/>
          <w:szCs w:val="24"/>
          <w:lang w:eastAsia="ru-RU"/>
        </w:rPr>
      </w:pPr>
      <w:r w:rsidRPr="000E0470">
        <w:rPr>
          <w:rFonts w:ascii="Times New Roman" w:eastAsia="Times New Roman" w:hAnsi="Times New Roman" w:cs="Times New Roman"/>
          <w:b/>
          <w:bCs/>
          <w:sz w:val="24"/>
          <w:szCs w:val="24"/>
          <w:lang w:eastAsia="ru-RU"/>
        </w:rPr>
        <w:t>Участники игры:</w:t>
      </w:r>
    </w:p>
    <w:p w:rsidR="001609B5" w:rsidRPr="000E0470" w:rsidRDefault="001609B5" w:rsidP="001609B5">
      <w:pPr>
        <w:spacing w:after="0" w:line="360" w:lineRule="auto"/>
        <w:ind w:firstLine="567"/>
        <w:jc w:val="both"/>
        <w:rPr>
          <w:sz w:val="24"/>
          <w:szCs w:val="24"/>
        </w:rPr>
      </w:pPr>
      <w:r w:rsidRPr="000E0470">
        <w:rPr>
          <w:rFonts w:ascii="Times New Roman" w:eastAsia="Times New Roman" w:hAnsi="Times New Roman" w:cs="Times New Roman"/>
          <w:sz w:val="24"/>
          <w:szCs w:val="24"/>
          <w:lang w:eastAsia="ru-RU"/>
        </w:rPr>
        <w:t>В игре участвуют дети старшего дошкольного возраста в количестве от 1 до 7  человек.</w:t>
      </w:r>
    </w:p>
    <w:p w:rsidR="001609B5" w:rsidRPr="000E0470" w:rsidRDefault="001609B5" w:rsidP="001609B5">
      <w:pPr>
        <w:spacing w:after="0" w:line="360" w:lineRule="auto"/>
        <w:ind w:firstLine="567"/>
        <w:jc w:val="both"/>
        <w:rPr>
          <w:rFonts w:ascii="Times New Roman" w:eastAsia="Times New Roman" w:hAnsi="Times New Roman" w:cs="Times New Roman"/>
          <w:b/>
          <w:bCs/>
          <w:iCs/>
          <w:sz w:val="24"/>
          <w:szCs w:val="24"/>
          <w:lang w:eastAsia="ru-RU"/>
        </w:rPr>
      </w:pPr>
      <w:r w:rsidRPr="000E0470">
        <w:rPr>
          <w:rFonts w:ascii="Times New Roman" w:eastAsia="Times New Roman" w:hAnsi="Times New Roman" w:cs="Times New Roman"/>
          <w:b/>
          <w:bCs/>
          <w:iCs/>
          <w:sz w:val="24"/>
          <w:szCs w:val="24"/>
          <w:lang w:eastAsia="ru-RU"/>
        </w:rPr>
        <w:t xml:space="preserve">Дидактический материал: </w:t>
      </w:r>
    </w:p>
    <w:p w:rsidR="001609B5" w:rsidRPr="000E0470" w:rsidRDefault="001609B5" w:rsidP="001609B5">
      <w:pPr>
        <w:spacing w:after="0" w:line="360" w:lineRule="auto"/>
        <w:ind w:firstLine="567"/>
        <w:jc w:val="both"/>
        <w:rPr>
          <w:rFonts w:ascii="Times New Roman" w:eastAsia="Times New Roman" w:hAnsi="Times New Roman" w:cs="Times New Roman"/>
          <w:sz w:val="24"/>
          <w:szCs w:val="24"/>
          <w:lang w:eastAsia="ru-RU"/>
        </w:rPr>
      </w:pPr>
      <w:r w:rsidRPr="000E0470">
        <w:rPr>
          <w:rFonts w:ascii="Times New Roman" w:eastAsia="Times New Roman" w:hAnsi="Times New Roman" w:cs="Times New Roman"/>
          <w:sz w:val="24"/>
          <w:szCs w:val="24"/>
          <w:lang w:eastAsia="ru-RU"/>
        </w:rPr>
        <w:t>Демонстрационный материал карта с изображением предметов из геометрических фигур.</w:t>
      </w:r>
    </w:p>
    <w:p w:rsidR="001609B5" w:rsidRPr="000E0470" w:rsidRDefault="001609B5" w:rsidP="001609B5">
      <w:pPr>
        <w:spacing w:after="0" w:line="360" w:lineRule="auto"/>
        <w:ind w:left="567" w:firstLine="567"/>
        <w:jc w:val="both"/>
        <w:rPr>
          <w:rFonts w:ascii="Times New Roman" w:eastAsia="Times New Roman" w:hAnsi="Times New Roman" w:cs="Times New Roman"/>
          <w:sz w:val="24"/>
          <w:szCs w:val="24"/>
          <w:lang w:eastAsia="ru-RU"/>
        </w:rPr>
      </w:pPr>
      <w:proofErr w:type="gramStart"/>
      <w:r w:rsidRPr="000E0470">
        <w:rPr>
          <w:rFonts w:ascii="Times New Roman" w:eastAsia="Times New Roman" w:hAnsi="Times New Roman" w:cs="Times New Roman"/>
          <w:sz w:val="24"/>
          <w:szCs w:val="24"/>
          <w:lang w:eastAsia="ru-RU"/>
        </w:rPr>
        <w:t xml:space="preserve">Раздаточный материал (геометрические фигуры: </w:t>
      </w:r>
      <w:r w:rsidRPr="000E0470">
        <w:rPr>
          <w:rFonts w:ascii="Times New Roman" w:hAnsi="Times New Roman" w:cs="Times New Roman"/>
          <w:sz w:val="24"/>
          <w:szCs w:val="24"/>
        </w:rPr>
        <w:t>квадрат, прямоугольник, ромб, круг, треугольник.</w:t>
      </w:r>
      <w:proofErr w:type="gramEnd"/>
      <w:r w:rsidRPr="000E0470">
        <w:rPr>
          <w:rFonts w:ascii="Times New Roman" w:hAnsi="Times New Roman" w:cs="Times New Roman"/>
          <w:sz w:val="24"/>
          <w:szCs w:val="24"/>
        </w:rPr>
        <w:t xml:space="preserve"> </w:t>
      </w:r>
      <w:proofErr w:type="gramStart"/>
      <w:r w:rsidRPr="000E0470">
        <w:rPr>
          <w:rFonts w:ascii="Times New Roman" w:hAnsi="Times New Roman" w:cs="Times New Roman"/>
          <w:sz w:val="24"/>
          <w:szCs w:val="24"/>
        </w:rPr>
        <w:t xml:space="preserve">А также элементы фигур полукруг, полукольцо, четверть кольца.) </w:t>
      </w:r>
      <w:proofErr w:type="gramEnd"/>
    </w:p>
    <w:p w:rsidR="004B47B9" w:rsidRPr="000E0470" w:rsidRDefault="004B47B9" w:rsidP="00685D67">
      <w:pPr>
        <w:jc w:val="both"/>
        <w:rPr>
          <w:rStyle w:val="a4"/>
          <w:rFonts w:ascii="Times New Roman" w:hAnsi="Times New Roman" w:cs="Times New Roman"/>
          <w:sz w:val="24"/>
          <w:szCs w:val="24"/>
        </w:rPr>
      </w:pPr>
    </w:p>
    <w:p w:rsidR="001609B5" w:rsidRPr="000E0470" w:rsidRDefault="001609B5" w:rsidP="001609B5">
      <w:pPr>
        <w:ind w:firstLine="567"/>
        <w:jc w:val="both"/>
        <w:rPr>
          <w:rFonts w:ascii="Times New Roman" w:hAnsi="Times New Roman" w:cs="Times New Roman"/>
          <w:sz w:val="24"/>
          <w:szCs w:val="24"/>
        </w:rPr>
      </w:pPr>
      <w:r w:rsidRPr="000E0470">
        <w:rPr>
          <w:rStyle w:val="a4"/>
          <w:rFonts w:ascii="Times New Roman" w:hAnsi="Times New Roman" w:cs="Times New Roman"/>
          <w:sz w:val="24"/>
          <w:szCs w:val="24"/>
        </w:rPr>
        <w:t>1. Вариант игры:</w:t>
      </w:r>
    </w:p>
    <w:p w:rsidR="001609B5" w:rsidRPr="000E0470" w:rsidRDefault="001609B5" w:rsidP="001609B5">
      <w:pPr>
        <w:spacing w:after="0" w:line="360" w:lineRule="auto"/>
        <w:ind w:firstLine="567"/>
        <w:jc w:val="both"/>
        <w:rPr>
          <w:rFonts w:ascii="Times New Roman" w:hAnsi="Times New Roman" w:cs="Times New Roman"/>
          <w:sz w:val="24"/>
          <w:szCs w:val="24"/>
        </w:rPr>
      </w:pPr>
      <w:r w:rsidRPr="000E0470">
        <w:rPr>
          <w:rFonts w:ascii="Times New Roman" w:hAnsi="Times New Roman" w:cs="Times New Roman"/>
          <w:b/>
          <w:sz w:val="24"/>
          <w:szCs w:val="24"/>
        </w:rPr>
        <w:t>Цель:</w:t>
      </w:r>
      <w:r w:rsidRPr="000E0470">
        <w:rPr>
          <w:rFonts w:ascii="Times New Roman" w:hAnsi="Times New Roman" w:cs="Times New Roman"/>
          <w:sz w:val="24"/>
          <w:szCs w:val="24"/>
        </w:rPr>
        <w:t xml:space="preserve"> </w:t>
      </w:r>
      <w:r w:rsidRPr="000E0470">
        <w:rPr>
          <w:rFonts w:ascii="Times New Roman" w:eastAsia="Times New Roman" w:hAnsi="Times New Roman" w:cs="Times New Roman"/>
          <w:sz w:val="24"/>
          <w:szCs w:val="24"/>
          <w:lang w:eastAsia="ru-RU"/>
        </w:rPr>
        <w:t xml:space="preserve">развитие конструктивных способностей дошкольников, по средствам геометрических фигур; </w:t>
      </w:r>
      <w:r w:rsidRPr="000E0470">
        <w:rPr>
          <w:rFonts w:ascii="Times New Roman" w:hAnsi="Times New Roman" w:cs="Times New Roman"/>
          <w:sz w:val="24"/>
          <w:szCs w:val="24"/>
        </w:rPr>
        <w:t>закрепить знания об ос</w:t>
      </w:r>
      <w:r w:rsidR="00476701" w:rsidRPr="000E0470">
        <w:rPr>
          <w:rFonts w:ascii="Times New Roman" w:hAnsi="Times New Roman" w:cs="Times New Roman"/>
          <w:sz w:val="24"/>
          <w:szCs w:val="24"/>
        </w:rPr>
        <w:t>новных геометрических фигурах</w:t>
      </w:r>
      <w:r w:rsidRPr="000E0470">
        <w:rPr>
          <w:rFonts w:ascii="Times New Roman" w:hAnsi="Times New Roman" w:cs="Times New Roman"/>
          <w:sz w:val="24"/>
          <w:szCs w:val="24"/>
        </w:rPr>
        <w:t>; развитие интереса к конструированию и умения создавать образ предмета из геометрических фигур; развитие зрительного восприятия, внимания, памяти и мыслительных операций.</w:t>
      </w:r>
    </w:p>
    <w:p w:rsidR="001609B5" w:rsidRPr="000E0470" w:rsidRDefault="001609B5" w:rsidP="001609B5">
      <w:pPr>
        <w:spacing w:after="0" w:line="360" w:lineRule="auto"/>
        <w:ind w:firstLine="567"/>
        <w:jc w:val="both"/>
        <w:rPr>
          <w:rFonts w:ascii="Times New Roman" w:hAnsi="Times New Roman" w:cs="Times New Roman"/>
          <w:sz w:val="24"/>
          <w:szCs w:val="24"/>
        </w:rPr>
      </w:pPr>
      <w:r w:rsidRPr="000E0470">
        <w:rPr>
          <w:rFonts w:ascii="Times New Roman" w:hAnsi="Times New Roman" w:cs="Times New Roman"/>
          <w:b/>
          <w:sz w:val="24"/>
          <w:szCs w:val="24"/>
        </w:rPr>
        <w:t>Дидактический материал:</w:t>
      </w:r>
      <w:r w:rsidRPr="000E0470">
        <w:rPr>
          <w:rFonts w:ascii="Times New Roman" w:hAnsi="Times New Roman" w:cs="Times New Roman"/>
          <w:sz w:val="24"/>
          <w:szCs w:val="24"/>
        </w:rPr>
        <w:t xml:space="preserve">  карточки с изображением предметов составленных из геометрических фигур и элементов фигур.</w:t>
      </w:r>
    </w:p>
    <w:p w:rsidR="001609B5" w:rsidRPr="000E0470" w:rsidRDefault="001609B5" w:rsidP="001609B5">
      <w:pPr>
        <w:spacing w:after="0" w:line="360" w:lineRule="auto"/>
        <w:ind w:firstLine="567"/>
        <w:jc w:val="both"/>
        <w:rPr>
          <w:rFonts w:ascii="Times New Roman" w:hAnsi="Times New Roman" w:cs="Times New Roman"/>
          <w:sz w:val="24"/>
          <w:szCs w:val="24"/>
        </w:rPr>
      </w:pPr>
      <w:r w:rsidRPr="000E0470">
        <w:rPr>
          <w:rFonts w:ascii="Times New Roman" w:hAnsi="Times New Roman" w:cs="Times New Roman"/>
          <w:b/>
          <w:sz w:val="24"/>
          <w:szCs w:val="24"/>
        </w:rPr>
        <w:t>Игровое правило:</w:t>
      </w:r>
      <w:r w:rsidRPr="000E0470">
        <w:rPr>
          <w:rFonts w:ascii="Times New Roman" w:hAnsi="Times New Roman" w:cs="Times New Roman"/>
          <w:sz w:val="24"/>
          <w:szCs w:val="24"/>
        </w:rPr>
        <w:t xml:space="preserve"> ребенок должен брать только те геометрические фигуры, из которых составлены предметы на его карточке.</w:t>
      </w:r>
    </w:p>
    <w:p w:rsidR="001609B5" w:rsidRPr="000E0470" w:rsidRDefault="001609B5" w:rsidP="001609B5">
      <w:pPr>
        <w:spacing w:after="0" w:line="360" w:lineRule="auto"/>
        <w:ind w:firstLine="567"/>
        <w:jc w:val="both"/>
        <w:rPr>
          <w:rFonts w:ascii="Times New Roman" w:hAnsi="Times New Roman" w:cs="Times New Roman"/>
          <w:b/>
          <w:sz w:val="24"/>
          <w:szCs w:val="24"/>
        </w:rPr>
      </w:pPr>
      <w:r w:rsidRPr="000E0470">
        <w:rPr>
          <w:rFonts w:ascii="Times New Roman" w:hAnsi="Times New Roman" w:cs="Times New Roman"/>
          <w:b/>
          <w:sz w:val="24"/>
          <w:szCs w:val="24"/>
        </w:rPr>
        <w:t>Ход игры:</w:t>
      </w:r>
    </w:p>
    <w:p w:rsidR="001609B5" w:rsidRPr="000E0470" w:rsidRDefault="001609B5" w:rsidP="001609B5">
      <w:pPr>
        <w:pStyle w:val="a3"/>
        <w:numPr>
          <w:ilvl w:val="0"/>
          <w:numId w:val="3"/>
        </w:numPr>
        <w:tabs>
          <w:tab w:val="left" w:pos="567"/>
        </w:tabs>
        <w:spacing w:after="0" w:line="360" w:lineRule="auto"/>
        <w:ind w:left="567" w:hanging="567"/>
        <w:jc w:val="both"/>
        <w:rPr>
          <w:rFonts w:ascii="Times New Roman" w:hAnsi="Times New Roman" w:cs="Times New Roman"/>
          <w:sz w:val="24"/>
          <w:szCs w:val="24"/>
        </w:rPr>
      </w:pPr>
      <w:r w:rsidRPr="000E0470">
        <w:rPr>
          <w:rFonts w:ascii="Times New Roman" w:hAnsi="Times New Roman" w:cs="Times New Roman"/>
          <w:sz w:val="24"/>
          <w:szCs w:val="24"/>
        </w:rPr>
        <w:t xml:space="preserve">Воспитатель предлагает ребенку рассмотреть </w:t>
      </w:r>
      <w:proofErr w:type="gramStart"/>
      <w:r w:rsidRPr="000E0470">
        <w:rPr>
          <w:rFonts w:ascii="Times New Roman" w:hAnsi="Times New Roman" w:cs="Times New Roman"/>
          <w:sz w:val="24"/>
          <w:szCs w:val="24"/>
        </w:rPr>
        <w:t>картинку</w:t>
      </w:r>
      <w:proofErr w:type="gramEnd"/>
      <w:r w:rsidRPr="000E0470">
        <w:rPr>
          <w:rFonts w:ascii="Times New Roman" w:hAnsi="Times New Roman" w:cs="Times New Roman"/>
          <w:sz w:val="24"/>
          <w:szCs w:val="24"/>
        </w:rPr>
        <w:t xml:space="preserve"> и сказать из </w:t>
      </w:r>
      <w:proofErr w:type="gramStart"/>
      <w:r w:rsidRPr="000E0470">
        <w:rPr>
          <w:rFonts w:ascii="Times New Roman" w:hAnsi="Times New Roman" w:cs="Times New Roman"/>
          <w:sz w:val="24"/>
          <w:szCs w:val="24"/>
        </w:rPr>
        <w:t>каких</w:t>
      </w:r>
      <w:proofErr w:type="gramEnd"/>
      <w:r w:rsidRPr="000E0470">
        <w:rPr>
          <w:rFonts w:ascii="Times New Roman" w:hAnsi="Times New Roman" w:cs="Times New Roman"/>
          <w:sz w:val="24"/>
          <w:szCs w:val="24"/>
        </w:rPr>
        <w:t xml:space="preserve"> геометрических фигур составлено изображение. Сколько геометрических фигур разной формы и какого они цвета.</w:t>
      </w:r>
    </w:p>
    <w:p w:rsidR="001609B5" w:rsidRPr="000E0470" w:rsidRDefault="001609B5" w:rsidP="001609B5">
      <w:pPr>
        <w:pStyle w:val="a3"/>
        <w:numPr>
          <w:ilvl w:val="0"/>
          <w:numId w:val="3"/>
        </w:numPr>
        <w:tabs>
          <w:tab w:val="left" w:pos="567"/>
        </w:tabs>
        <w:spacing w:after="0" w:line="360" w:lineRule="auto"/>
        <w:ind w:left="567" w:hanging="567"/>
        <w:jc w:val="both"/>
        <w:rPr>
          <w:rFonts w:ascii="Times New Roman" w:hAnsi="Times New Roman" w:cs="Times New Roman"/>
          <w:sz w:val="24"/>
          <w:szCs w:val="24"/>
        </w:rPr>
      </w:pPr>
      <w:r w:rsidRPr="000E0470">
        <w:rPr>
          <w:rFonts w:ascii="Times New Roman" w:hAnsi="Times New Roman" w:cs="Times New Roman"/>
          <w:sz w:val="24"/>
          <w:szCs w:val="24"/>
        </w:rPr>
        <w:t>Воспитатель предлагает рассмотреть картинку и выложить такую же из геометрических фигур сначала методом наложения на карточке, а затем на столе.</w:t>
      </w:r>
    </w:p>
    <w:p w:rsidR="001609B5" w:rsidRPr="000E0470" w:rsidRDefault="001609B5" w:rsidP="001609B5">
      <w:pPr>
        <w:pStyle w:val="a3"/>
        <w:numPr>
          <w:ilvl w:val="0"/>
          <w:numId w:val="3"/>
        </w:numPr>
        <w:tabs>
          <w:tab w:val="left" w:pos="567"/>
        </w:tabs>
        <w:spacing w:after="0" w:line="360" w:lineRule="auto"/>
        <w:ind w:left="567" w:hanging="567"/>
        <w:jc w:val="both"/>
        <w:rPr>
          <w:rFonts w:ascii="Times New Roman" w:hAnsi="Times New Roman" w:cs="Times New Roman"/>
          <w:sz w:val="24"/>
          <w:szCs w:val="24"/>
        </w:rPr>
      </w:pPr>
      <w:r w:rsidRPr="000E0470">
        <w:rPr>
          <w:rFonts w:ascii="Times New Roman" w:hAnsi="Times New Roman" w:cs="Times New Roman"/>
          <w:sz w:val="24"/>
          <w:szCs w:val="24"/>
        </w:rPr>
        <w:t>Можно усложнить задание и попросить ребенка выложить предмет из геометрических фигур по памяти.</w:t>
      </w:r>
    </w:p>
    <w:p w:rsidR="001609B5" w:rsidRPr="000E0470" w:rsidRDefault="001609B5" w:rsidP="001609B5">
      <w:pPr>
        <w:pStyle w:val="a3"/>
        <w:numPr>
          <w:ilvl w:val="0"/>
          <w:numId w:val="3"/>
        </w:numPr>
        <w:tabs>
          <w:tab w:val="left" w:pos="567"/>
        </w:tabs>
        <w:spacing w:after="0" w:line="360" w:lineRule="auto"/>
        <w:ind w:left="567" w:hanging="567"/>
        <w:jc w:val="both"/>
        <w:rPr>
          <w:rFonts w:ascii="Times New Roman" w:hAnsi="Times New Roman" w:cs="Times New Roman"/>
          <w:sz w:val="24"/>
          <w:szCs w:val="24"/>
        </w:rPr>
      </w:pPr>
      <w:r w:rsidRPr="000E0470">
        <w:rPr>
          <w:rFonts w:ascii="Times New Roman" w:hAnsi="Times New Roman" w:cs="Times New Roman"/>
          <w:sz w:val="24"/>
          <w:szCs w:val="24"/>
        </w:rPr>
        <w:t>Из данных геометрических фигур выложи изображение любого предмета.</w:t>
      </w:r>
    </w:p>
    <w:p w:rsidR="001609B5" w:rsidRPr="000E0470" w:rsidRDefault="001609B5" w:rsidP="001609B5">
      <w:pPr>
        <w:spacing w:after="0" w:line="360" w:lineRule="auto"/>
        <w:jc w:val="center"/>
        <w:rPr>
          <w:rFonts w:ascii="Times New Roman" w:hAnsi="Times New Roman" w:cs="Times New Roman"/>
          <w:sz w:val="24"/>
          <w:szCs w:val="24"/>
        </w:rPr>
      </w:pPr>
      <w:r w:rsidRPr="000E0470">
        <w:rPr>
          <w:rStyle w:val="a4"/>
          <w:rFonts w:ascii="Times New Roman" w:hAnsi="Times New Roman" w:cs="Times New Roman"/>
          <w:sz w:val="24"/>
          <w:szCs w:val="24"/>
        </w:rPr>
        <w:lastRenderedPageBreak/>
        <w:t>2. Вариант игры:</w:t>
      </w:r>
    </w:p>
    <w:p w:rsidR="001609B5" w:rsidRPr="000E0470" w:rsidRDefault="001609B5" w:rsidP="001609B5">
      <w:pPr>
        <w:spacing w:after="0" w:line="360" w:lineRule="auto"/>
        <w:ind w:firstLine="567"/>
        <w:jc w:val="both"/>
        <w:rPr>
          <w:rFonts w:ascii="Times New Roman" w:hAnsi="Times New Roman" w:cs="Times New Roman"/>
          <w:sz w:val="24"/>
          <w:szCs w:val="24"/>
        </w:rPr>
      </w:pPr>
      <w:r w:rsidRPr="000E0470">
        <w:rPr>
          <w:rFonts w:ascii="Times New Roman" w:hAnsi="Times New Roman" w:cs="Times New Roman"/>
          <w:b/>
          <w:sz w:val="24"/>
          <w:szCs w:val="24"/>
        </w:rPr>
        <w:t>Цель:</w:t>
      </w:r>
      <w:r w:rsidRPr="000E0470">
        <w:rPr>
          <w:rFonts w:ascii="Times New Roman" w:hAnsi="Times New Roman" w:cs="Times New Roman"/>
          <w:sz w:val="24"/>
          <w:szCs w:val="24"/>
        </w:rPr>
        <w:t xml:space="preserve"> </w:t>
      </w:r>
      <w:r w:rsidRPr="000E0470">
        <w:rPr>
          <w:rFonts w:ascii="Times New Roman" w:eastAsia="Times New Roman" w:hAnsi="Times New Roman" w:cs="Times New Roman"/>
          <w:sz w:val="24"/>
          <w:szCs w:val="24"/>
          <w:lang w:eastAsia="ru-RU"/>
        </w:rPr>
        <w:t xml:space="preserve">развитие конструктивных способностей дошкольников, по средствам геометрических фигур; </w:t>
      </w:r>
      <w:r w:rsidRPr="000E0470">
        <w:rPr>
          <w:rFonts w:ascii="Times New Roman" w:hAnsi="Times New Roman" w:cs="Times New Roman"/>
          <w:sz w:val="24"/>
          <w:szCs w:val="24"/>
        </w:rPr>
        <w:t>развивать умение различать геом</w:t>
      </w:r>
      <w:r w:rsidR="006F3F90" w:rsidRPr="000E0470">
        <w:rPr>
          <w:rFonts w:ascii="Times New Roman" w:hAnsi="Times New Roman" w:cs="Times New Roman"/>
          <w:sz w:val="24"/>
          <w:szCs w:val="24"/>
        </w:rPr>
        <w:t>етрические фигуры,</w:t>
      </w:r>
      <w:r w:rsidRPr="000E0470">
        <w:rPr>
          <w:rFonts w:ascii="Times New Roman" w:hAnsi="Times New Roman" w:cs="Times New Roman"/>
          <w:sz w:val="24"/>
          <w:szCs w:val="24"/>
        </w:rPr>
        <w:t xml:space="preserve"> анализировать положение предметов в пространстве; закреплять умение сравнивать геометрические фигуры по размеру; продолжать развивать умения составлять узор по замыслу, развивать внимание, мыслительные операции.</w:t>
      </w:r>
    </w:p>
    <w:p w:rsidR="001609B5" w:rsidRPr="000E0470" w:rsidRDefault="001609B5" w:rsidP="001609B5">
      <w:pPr>
        <w:spacing w:after="0" w:line="360" w:lineRule="auto"/>
        <w:ind w:firstLine="567"/>
        <w:jc w:val="both"/>
        <w:rPr>
          <w:rFonts w:ascii="Times New Roman" w:hAnsi="Times New Roman" w:cs="Times New Roman"/>
          <w:sz w:val="24"/>
          <w:szCs w:val="24"/>
        </w:rPr>
      </w:pPr>
      <w:r w:rsidRPr="000E0470">
        <w:rPr>
          <w:rFonts w:ascii="Times New Roman" w:hAnsi="Times New Roman" w:cs="Times New Roman"/>
          <w:b/>
          <w:sz w:val="24"/>
          <w:szCs w:val="24"/>
        </w:rPr>
        <w:t xml:space="preserve">Дидактический материал: </w:t>
      </w:r>
      <w:r w:rsidRPr="000E0470">
        <w:rPr>
          <w:rFonts w:ascii="Times New Roman" w:hAnsi="Times New Roman" w:cs="Times New Roman"/>
          <w:sz w:val="24"/>
          <w:szCs w:val="24"/>
        </w:rPr>
        <w:t xml:space="preserve"> карточки с геометрическим узором, набор геометрических фигур и элементов фигур.</w:t>
      </w:r>
    </w:p>
    <w:p w:rsidR="001609B5" w:rsidRPr="000E0470" w:rsidRDefault="001609B5" w:rsidP="001609B5">
      <w:pPr>
        <w:spacing w:after="0" w:line="360" w:lineRule="auto"/>
        <w:ind w:firstLine="567"/>
        <w:jc w:val="both"/>
        <w:rPr>
          <w:rFonts w:ascii="Times New Roman" w:hAnsi="Times New Roman" w:cs="Times New Roman"/>
          <w:sz w:val="24"/>
          <w:szCs w:val="24"/>
        </w:rPr>
      </w:pPr>
      <w:r w:rsidRPr="000E0470">
        <w:rPr>
          <w:rFonts w:ascii="Times New Roman" w:hAnsi="Times New Roman" w:cs="Times New Roman"/>
          <w:sz w:val="24"/>
          <w:szCs w:val="24"/>
        </w:rPr>
        <w:t xml:space="preserve"> </w:t>
      </w:r>
      <w:r w:rsidRPr="000E0470">
        <w:rPr>
          <w:rFonts w:ascii="Times New Roman" w:hAnsi="Times New Roman" w:cs="Times New Roman"/>
          <w:b/>
          <w:sz w:val="24"/>
          <w:szCs w:val="24"/>
        </w:rPr>
        <w:t>Игровое правило:</w:t>
      </w:r>
      <w:r w:rsidRPr="000E0470">
        <w:rPr>
          <w:rFonts w:ascii="Times New Roman" w:hAnsi="Times New Roman" w:cs="Times New Roman"/>
          <w:sz w:val="24"/>
          <w:szCs w:val="24"/>
        </w:rPr>
        <w:t xml:space="preserve"> ребенок должен брать только те  фигуры, из которых составлены предметы на его карточке.</w:t>
      </w:r>
    </w:p>
    <w:p w:rsidR="001609B5" w:rsidRPr="000E0470" w:rsidRDefault="001609B5" w:rsidP="001609B5">
      <w:pPr>
        <w:spacing w:after="0" w:line="360" w:lineRule="auto"/>
        <w:ind w:firstLine="567"/>
        <w:jc w:val="both"/>
        <w:rPr>
          <w:rFonts w:ascii="Times New Roman" w:hAnsi="Times New Roman" w:cs="Times New Roman"/>
          <w:b/>
          <w:sz w:val="24"/>
          <w:szCs w:val="24"/>
        </w:rPr>
      </w:pPr>
      <w:r w:rsidRPr="000E0470">
        <w:rPr>
          <w:rFonts w:ascii="Times New Roman" w:hAnsi="Times New Roman" w:cs="Times New Roman"/>
          <w:b/>
          <w:sz w:val="24"/>
          <w:szCs w:val="24"/>
        </w:rPr>
        <w:t>Ход игры:</w:t>
      </w:r>
    </w:p>
    <w:p w:rsidR="001609B5" w:rsidRPr="000E0470" w:rsidRDefault="001609B5" w:rsidP="001609B5">
      <w:pPr>
        <w:pStyle w:val="a3"/>
        <w:numPr>
          <w:ilvl w:val="0"/>
          <w:numId w:val="4"/>
        </w:numPr>
        <w:spacing w:after="0" w:line="360" w:lineRule="auto"/>
        <w:ind w:left="567" w:hanging="567"/>
        <w:jc w:val="both"/>
        <w:rPr>
          <w:rFonts w:ascii="Times New Roman" w:hAnsi="Times New Roman" w:cs="Times New Roman"/>
          <w:sz w:val="24"/>
          <w:szCs w:val="24"/>
        </w:rPr>
      </w:pPr>
      <w:r w:rsidRPr="000E0470">
        <w:rPr>
          <w:rFonts w:ascii="Times New Roman" w:hAnsi="Times New Roman" w:cs="Times New Roman"/>
          <w:sz w:val="24"/>
          <w:szCs w:val="24"/>
        </w:rPr>
        <w:t>Воспитатель предлагает детям рассмотреть карточку и ответить на вопрос: «Из каких геометрических фигур составлен узор на образце?». Затем дети определяют, какого цвета фигуры и где они расположены. После этого ребенок выбирает нужные геометрические фигуры и выкладывает точно такой же узор. (Если ребенку трудно выполнить задание, то используем способ наложения фигур).</w:t>
      </w:r>
    </w:p>
    <w:p w:rsidR="001609B5" w:rsidRPr="000E0470" w:rsidRDefault="001609B5" w:rsidP="001609B5">
      <w:pPr>
        <w:pStyle w:val="a3"/>
        <w:numPr>
          <w:ilvl w:val="0"/>
          <w:numId w:val="4"/>
        </w:numPr>
        <w:spacing w:after="0" w:line="360" w:lineRule="auto"/>
        <w:ind w:left="567" w:hanging="567"/>
        <w:jc w:val="both"/>
        <w:rPr>
          <w:rFonts w:ascii="Times New Roman" w:hAnsi="Times New Roman" w:cs="Times New Roman"/>
          <w:sz w:val="24"/>
          <w:szCs w:val="24"/>
        </w:rPr>
      </w:pPr>
      <w:r w:rsidRPr="000E0470">
        <w:rPr>
          <w:rFonts w:ascii="Times New Roman" w:hAnsi="Times New Roman" w:cs="Times New Roman"/>
          <w:sz w:val="24"/>
          <w:szCs w:val="24"/>
        </w:rPr>
        <w:t>Если ребенок хорошо справляется, то можно попросить его выполнить такой же узор по памяти.</w:t>
      </w:r>
    </w:p>
    <w:p w:rsidR="001609B5" w:rsidRPr="000E0470" w:rsidRDefault="001609B5" w:rsidP="001609B5">
      <w:pPr>
        <w:pStyle w:val="a3"/>
        <w:numPr>
          <w:ilvl w:val="0"/>
          <w:numId w:val="4"/>
        </w:numPr>
        <w:spacing w:after="0" w:line="360" w:lineRule="auto"/>
        <w:ind w:left="567" w:hanging="567"/>
        <w:jc w:val="both"/>
        <w:rPr>
          <w:rFonts w:ascii="Times New Roman" w:hAnsi="Times New Roman" w:cs="Times New Roman"/>
          <w:sz w:val="24"/>
          <w:szCs w:val="24"/>
        </w:rPr>
      </w:pPr>
      <w:r w:rsidRPr="000E0470">
        <w:rPr>
          <w:rFonts w:ascii="Times New Roman" w:hAnsi="Times New Roman" w:cs="Times New Roman"/>
          <w:sz w:val="24"/>
          <w:szCs w:val="24"/>
        </w:rPr>
        <w:t>Можно предложить ребенку составить свой узор.</w:t>
      </w:r>
    </w:p>
    <w:p w:rsidR="001609B5" w:rsidRDefault="001609B5" w:rsidP="001609B5">
      <w:pPr>
        <w:spacing w:after="0" w:line="360" w:lineRule="auto"/>
        <w:ind w:firstLine="567"/>
        <w:jc w:val="both"/>
        <w:rPr>
          <w:rFonts w:ascii="Times New Roman" w:hAnsi="Times New Roman" w:cs="Times New Roman"/>
          <w:sz w:val="24"/>
          <w:szCs w:val="24"/>
        </w:rPr>
      </w:pPr>
      <w:r w:rsidRPr="000E0470">
        <w:rPr>
          <w:rFonts w:ascii="Times New Roman" w:hAnsi="Times New Roman" w:cs="Times New Roman"/>
          <w:sz w:val="24"/>
          <w:szCs w:val="24"/>
        </w:rPr>
        <w:t>В каждом варианте игры ребенок может проявить инициативу предложив заменить ту или иную фигуру или элемент в узоре, главное, чтобы это принципиально не нарушало суть предлагаемой модели (например, собирая чайник по образцу, ребенок, таким образом, меняет фигуры, что разглядеть первоначальный предмет не представляется возможным). Если такое наблюдается, следует уделить внимание тому, чтобы вместе с ребенком рассмотреть какие специфические признаки имеет собираемый предмет и где они в узоре ребенка. Важно сохранить инициативу ребенку, направив ее вопросом или примером.</w:t>
      </w:r>
    </w:p>
    <w:p w:rsidR="006E64ED" w:rsidRDefault="006E64ED" w:rsidP="001609B5">
      <w:pPr>
        <w:spacing w:after="0" w:line="360" w:lineRule="auto"/>
        <w:ind w:firstLine="567"/>
        <w:jc w:val="both"/>
        <w:rPr>
          <w:rFonts w:ascii="Times New Roman" w:hAnsi="Times New Roman" w:cs="Times New Roman"/>
          <w:sz w:val="24"/>
          <w:szCs w:val="24"/>
        </w:rPr>
      </w:pPr>
    </w:p>
    <w:p w:rsidR="006E64ED" w:rsidRDefault="006E64ED" w:rsidP="001609B5">
      <w:pPr>
        <w:spacing w:after="0" w:line="360" w:lineRule="auto"/>
        <w:ind w:firstLine="567"/>
        <w:jc w:val="both"/>
        <w:rPr>
          <w:rFonts w:ascii="Times New Roman" w:hAnsi="Times New Roman" w:cs="Times New Roman"/>
          <w:sz w:val="24"/>
          <w:szCs w:val="24"/>
        </w:rPr>
      </w:pPr>
    </w:p>
    <w:p w:rsidR="006E64ED" w:rsidRDefault="006E64ED" w:rsidP="001609B5">
      <w:pPr>
        <w:spacing w:after="0" w:line="360" w:lineRule="auto"/>
        <w:ind w:firstLine="567"/>
        <w:jc w:val="both"/>
        <w:rPr>
          <w:rFonts w:ascii="Times New Roman" w:hAnsi="Times New Roman" w:cs="Times New Roman"/>
          <w:sz w:val="24"/>
          <w:szCs w:val="24"/>
        </w:rPr>
      </w:pPr>
    </w:p>
    <w:p w:rsidR="006E64ED" w:rsidRDefault="006E64ED" w:rsidP="001609B5">
      <w:pPr>
        <w:spacing w:after="0" w:line="360" w:lineRule="auto"/>
        <w:ind w:firstLine="567"/>
        <w:jc w:val="both"/>
        <w:rPr>
          <w:rFonts w:ascii="Times New Roman" w:hAnsi="Times New Roman" w:cs="Times New Roman"/>
          <w:sz w:val="24"/>
          <w:szCs w:val="24"/>
        </w:rPr>
      </w:pPr>
    </w:p>
    <w:p w:rsidR="006E64ED" w:rsidRDefault="006E64ED" w:rsidP="001609B5">
      <w:pPr>
        <w:spacing w:after="0" w:line="360" w:lineRule="auto"/>
        <w:ind w:firstLine="567"/>
        <w:jc w:val="both"/>
        <w:rPr>
          <w:rFonts w:ascii="Times New Roman" w:hAnsi="Times New Roman" w:cs="Times New Roman"/>
          <w:sz w:val="24"/>
          <w:szCs w:val="24"/>
        </w:rPr>
      </w:pPr>
    </w:p>
    <w:p w:rsidR="006E64ED" w:rsidRDefault="006E64ED" w:rsidP="001609B5">
      <w:pPr>
        <w:spacing w:after="0" w:line="360" w:lineRule="auto"/>
        <w:ind w:firstLine="567"/>
        <w:jc w:val="both"/>
        <w:rPr>
          <w:rFonts w:ascii="Times New Roman" w:hAnsi="Times New Roman" w:cs="Times New Roman"/>
          <w:sz w:val="24"/>
          <w:szCs w:val="24"/>
        </w:rPr>
      </w:pPr>
    </w:p>
    <w:p w:rsidR="006E64ED" w:rsidRDefault="006E64ED" w:rsidP="001609B5">
      <w:pPr>
        <w:spacing w:after="0" w:line="360" w:lineRule="auto"/>
        <w:ind w:firstLine="567"/>
        <w:jc w:val="both"/>
        <w:rPr>
          <w:rFonts w:ascii="Times New Roman" w:hAnsi="Times New Roman" w:cs="Times New Roman"/>
          <w:sz w:val="24"/>
          <w:szCs w:val="24"/>
        </w:rPr>
      </w:pPr>
    </w:p>
    <w:p w:rsidR="006E64ED" w:rsidRDefault="006E64ED" w:rsidP="001609B5">
      <w:pPr>
        <w:spacing w:after="0" w:line="360" w:lineRule="auto"/>
        <w:ind w:firstLine="567"/>
        <w:jc w:val="both"/>
        <w:rPr>
          <w:rFonts w:ascii="Times New Roman" w:hAnsi="Times New Roman" w:cs="Times New Roman"/>
          <w:sz w:val="24"/>
          <w:szCs w:val="24"/>
        </w:rPr>
      </w:pPr>
    </w:p>
    <w:p w:rsidR="006E64ED" w:rsidRPr="000E0470" w:rsidRDefault="006E64ED" w:rsidP="006E64ED">
      <w:pPr>
        <w:spacing w:after="0" w:line="360" w:lineRule="auto"/>
        <w:ind w:firstLine="567"/>
        <w:jc w:val="both"/>
        <w:rPr>
          <w:rFonts w:ascii="Times New Roman" w:hAnsi="Times New Roman" w:cs="Times New Roman"/>
          <w:sz w:val="24"/>
          <w:szCs w:val="24"/>
        </w:rPr>
      </w:pPr>
      <w:r w:rsidRPr="000E0470">
        <w:rPr>
          <w:rFonts w:ascii="Times New Roman" w:hAnsi="Times New Roman" w:cs="Times New Roman"/>
          <w:sz w:val="24"/>
          <w:szCs w:val="24"/>
        </w:rPr>
        <w:lastRenderedPageBreak/>
        <w:t xml:space="preserve">Приложение 2. </w:t>
      </w:r>
    </w:p>
    <w:p w:rsidR="006E64ED" w:rsidRPr="000E0470" w:rsidRDefault="006E64ED" w:rsidP="001609B5">
      <w:pPr>
        <w:spacing w:after="0" w:line="360" w:lineRule="auto"/>
        <w:ind w:firstLine="567"/>
        <w:jc w:val="both"/>
        <w:rPr>
          <w:rFonts w:ascii="Times New Roman" w:hAnsi="Times New Roman" w:cs="Times New Roman"/>
          <w:sz w:val="24"/>
          <w:szCs w:val="24"/>
        </w:rPr>
      </w:pPr>
    </w:p>
    <w:p w:rsidR="001609B5" w:rsidRPr="000E0470" w:rsidRDefault="001609B5" w:rsidP="001609B5">
      <w:pPr>
        <w:spacing w:after="0" w:line="360" w:lineRule="auto"/>
        <w:ind w:left="-851" w:firstLine="142"/>
        <w:jc w:val="both"/>
        <w:rPr>
          <w:rFonts w:ascii="Times New Roman" w:hAnsi="Times New Roman" w:cs="Times New Roman"/>
          <w:sz w:val="24"/>
          <w:szCs w:val="24"/>
        </w:rPr>
      </w:pPr>
      <w:r w:rsidRPr="000E0470">
        <w:rPr>
          <w:rFonts w:ascii="Times New Roman" w:hAnsi="Times New Roman" w:cs="Times New Roman"/>
          <w:noProof/>
          <w:sz w:val="24"/>
          <w:szCs w:val="24"/>
          <w:lang w:eastAsia="ru-RU"/>
        </w:rPr>
        <w:drawing>
          <wp:inline distT="0" distB="0" distL="0" distR="0">
            <wp:extent cx="2076078" cy="2934586"/>
            <wp:effectExtent l="19050" t="0" r="372" b="0"/>
            <wp:docPr id="3" name="Рисунок 1" descr="C:\Users\Пози\Pictures\2019-03-11\Печать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зи\Pictures\2019-03-11\Печать0027.JPG"/>
                    <pic:cNvPicPr>
                      <a:picLocks noChangeAspect="1" noChangeArrowheads="1"/>
                    </pic:cNvPicPr>
                  </pic:nvPicPr>
                  <pic:blipFill>
                    <a:blip r:embed="rId5" cstate="print"/>
                    <a:srcRect/>
                    <a:stretch>
                      <a:fillRect/>
                    </a:stretch>
                  </pic:blipFill>
                  <pic:spPr bwMode="auto">
                    <a:xfrm>
                      <a:off x="0" y="0"/>
                      <a:ext cx="2077210" cy="2936186"/>
                    </a:xfrm>
                    <a:prstGeom prst="rect">
                      <a:avLst/>
                    </a:prstGeom>
                    <a:noFill/>
                    <a:ln w="9525">
                      <a:noFill/>
                      <a:miter lim="800000"/>
                      <a:headEnd/>
                      <a:tailEnd/>
                    </a:ln>
                  </pic:spPr>
                </pic:pic>
              </a:graphicData>
            </a:graphic>
          </wp:inline>
        </w:drawing>
      </w:r>
      <w:r w:rsidRPr="000E0470">
        <w:rPr>
          <w:rFonts w:ascii="Times New Roman" w:hAnsi="Times New Roman" w:cs="Times New Roman"/>
          <w:sz w:val="24"/>
          <w:szCs w:val="24"/>
        </w:rPr>
        <w:t xml:space="preserve">   </w:t>
      </w:r>
      <w:r w:rsidRPr="000E0470">
        <w:rPr>
          <w:rFonts w:ascii="Times New Roman" w:hAnsi="Times New Roman" w:cs="Times New Roman"/>
          <w:noProof/>
          <w:sz w:val="24"/>
          <w:szCs w:val="24"/>
          <w:lang w:eastAsia="ru-RU"/>
        </w:rPr>
        <w:drawing>
          <wp:inline distT="0" distB="0" distL="0" distR="0">
            <wp:extent cx="1879098" cy="2932596"/>
            <wp:effectExtent l="19050" t="0" r="6852" b="0"/>
            <wp:docPr id="4" name="Рисунок 2" descr="C:\Users\Пози\Pictures\2019-03-11\Печать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зи\Pictures\2019-03-11\Печать0035.JPG"/>
                    <pic:cNvPicPr>
                      <a:picLocks noChangeAspect="1" noChangeArrowheads="1"/>
                    </pic:cNvPicPr>
                  </pic:nvPicPr>
                  <pic:blipFill>
                    <a:blip r:embed="rId6" cstate="print"/>
                    <a:srcRect/>
                    <a:stretch>
                      <a:fillRect/>
                    </a:stretch>
                  </pic:blipFill>
                  <pic:spPr bwMode="auto">
                    <a:xfrm>
                      <a:off x="0" y="0"/>
                      <a:ext cx="1880990" cy="2935549"/>
                    </a:xfrm>
                    <a:prstGeom prst="rect">
                      <a:avLst/>
                    </a:prstGeom>
                    <a:noFill/>
                    <a:ln w="9525">
                      <a:noFill/>
                      <a:miter lim="800000"/>
                      <a:headEnd/>
                      <a:tailEnd/>
                    </a:ln>
                  </pic:spPr>
                </pic:pic>
              </a:graphicData>
            </a:graphic>
          </wp:inline>
        </w:drawing>
      </w:r>
      <w:r w:rsidRPr="000E0470">
        <w:rPr>
          <w:rFonts w:ascii="Times New Roman" w:hAnsi="Times New Roman" w:cs="Times New Roman"/>
          <w:sz w:val="24"/>
          <w:szCs w:val="24"/>
        </w:rPr>
        <w:t xml:space="preserve">  </w:t>
      </w:r>
      <w:r w:rsidRPr="000E0470">
        <w:rPr>
          <w:rFonts w:ascii="Times New Roman" w:hAnsi="Times New Roman" w:cs="Times New Roman"/>
          <w:noProof/>
          <w:sz w:val="24"/>
          <w:szCs w:val="24"/>
          <w:lang w:eastAsia="ru-RU"/>
        </w:rPr>
        <w:drawing>
          <wp:inline distT="0" distB="0" distL="0" distR="0">
            <wp:extent cx="1977330" cy="2933227"/>
            <wp:effectExtent l="19050" t="0" r="3870" b="0"/>
            <wp:docPr id="6" name="Рисунок 3" descr="C:\Users\Пози\Pictures\2019-03-11\Печать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зи\Pictures\2019-03-11\Печать0036.JPG"/>
                    <pic:cNvPicPr>
                      <a:picLocks noChangeAspect="1" noChangeArrowheads="1"/>
                    </pic:cNvPicPr>
                  </pic:nvPicPr>
                  <pic:blipFill>
                    <a:blip r:embed="rId7" cstate="print"/>
                    <a:srcRect/>
                    <a:stretch>
                      <a:fillRect/>
                    </a:stretch>
                  </pic:blipFill>
                  <pic:spPr bwMode="auto">
                    <a:xfrm>
                      <a:off x="0" y="0"/>
                      <a:ext cx="1977634" cy="2933678"/>
                    </a:xfrm>
                    <a:prstGeom prst="rect">
                      <a:avLst/>
                    </a:prstGeom>
                    <a:noFill/>
                    <a:ln w="9525">
                      <a:noFill/>
                      <a:miter lim="800000"/>
                      <a:headEnd/>
                      <a:tailEnd/>
                    </a:ln>
                  </pic:spPr>
                </pic:pic>
              </a:graphicData>
            </a:graphic>
          </wp:inline>
        </w:drawing>
      </w:r>
    </w:p>
    <w:p w:rsidR="001609B5" w:rsidRPr="000E0470" w:rsidRDefault="001609B5" w:rsidP="001609B5">
      <w:pPr>
        <w:spacing w:after="0" w:line="360" w:lineRule="auto"/>
        <w:ind w:firstLine="567"/>
        <w:jc w:val="both"/>
        <w:rPr>
          <w:rFonts w:ascii="Times New Roman" w:hAnsi="Times New Roman" w:cs="Times New Roman"/>
          <w:sz w:val="24"/>
          <w:szCs w:val="24"/>
        </w:rPr>
      </w:pPr>
    </w:p>
    <w:p w:rsidR="001609B5" w:rsidRPr="000E0470" w:rsidRDefault="001609B5" w:rsidP="006E64ED">
      <w:pPr>
        <w:spacing w:after="0" w:line="360" w:lineRule="auto"/>
        <w:ind w:left="-567"/>
        <w:jc w:val="both"/>
        <w:rPr>
          <w:rFonts w:ascii="Times New Roman" w:hAnsi="Times New Roman" w:cs="Times New Roman"/>
          <w:sz w:val="24"/>
          <w:szCs w:val="24"/>
        </w:rPr>
      </w:pPr>
      <w:r w:rsidRPr="000E0470">
        <w:rPr>
          <w:rFonts w:ascii="Times New Roman" w:hAnsi="Times New Roman" w:cs="Times New Roman"/>
          <w:noProof/>
          <w:sz w:val="24"/>
          <w:szCs w:val="24"/>
          <w:lang w:eastAsia="ru-RU"/>
        </w:rPr>
        <w:drawing>
          <wp:inline distT="0" distB="0" distL="0" distR="0">
            <wp:extent cx="1916076" cy="2953956"/>
            <wp:effectExtent l="19050" t="0" r="7974" b="0"/>
            <wp:docPr id="8" name="Рисунок 4" descr="C:\Users\Пози\Pictures\2019-03-11\Печать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зи\Pictures\2019-03-11\Печать0038.JPG"/>
                    <pic:cNvPicPr>
                      <a:picLocks noChangeAspect="1" noChangeArrowheads="1"/>
                    </pic:cNvPicPr>
                  </pic:nvPicPr>
                  <pic:blipFill>
                    <a:blip r:embed="rId8" cstate="print"/>
                    <a:srcRect/>
                    <a:stretch>
                      <a:fillRect/>
                    </a:stretch>
                  </pic:blipFill>
                  <pic:spPr bwMode="auto">
                    <a:xfrm>
                      <a:off x="0" y="0"/>
                      <a:ext cx="1916669" cy="2954870"/>
                    </a:xfrm>
                    <a:prstGeom prst="rect">
                      <a:avLst/>
                    </a:prstGeom>
                    <a:noFill/>
                    <a:ln w="9525">
                      <a:noFill/>
                      <a:miter lim="800000"/>
                      <a:headEnd/>
                      <a:tailEnd/>
                    </a:ln>
                  </pic:spPr>
                </pic:pic>
              </a:graphicData>
            </a:graphic>
          </wp:inline>
        </w:drawing>
      </w:r>
      <w:r w:rsidRPr="000E0470">
        <w:rPr>
          <w:rFonts w:ascii="Times New Roman" w:hAnsi="Times New Roman" w:cs="Times New Roman"/>
          <w:sz w:val="24"/>
          <w:szCs w:val="24"/>
        </w:rPr>
        <w:t xml:space="preserve">  </w:t>
      </w:r>
      <w:r w:rsidRPr="000E0470">
        <w:rPr>
          <w:rFonts w:ascii="Times New Roman" w:hAnsi="Times New Roman" w:cs="Times New Roman"/>
          <w:noProof/>
          <w:sz w:val="24"/>
          <w:szCs w:val="24"/>
          <w:lang w:eastAsia="ru-RU"/>
        </w:rPr>
        <w:drawing>
          <wp:inline distT="0" distB="0" distL="0" distR="0">
            <wp:extent cx="1852279" cy="2945219"/>
            <wp:effectExtent l="19050" t="0" r="0" b="0"/>
            <wp:docPr id="9" name="Рисунок 5" descr="C:\Users\Пози\Pictures\2019-03-11\Печать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зи\Pictures\2019-03-11\Печать0039.JPG"/>
                    <pic:cNvPicPr>
                      <a:picLocks noChangeAspect="1" noChangeArrowheads="1"/>
                    </pic:cNvPicPr>
                  </pic:nvPicPr>
                  <pic:blipFill>
                    <a:blip r:embed="rId9" cstate="print"/>
                    <a:srcRect/>
                    <a:stretch>
                      <a:fillRect/>
                    </a:stretch>
                  </pic:blipFill>
                  <pic:spPr bwMode="auto">
                    <a:xfrm>
                      <a:off x="0" y="0"/>
                      <a:ext cx="1851664" cy="2944241"/>
                    </a:xfrm>
                    <a:prstGeom prst="rect">
                      <a:avLst/>
                    </a:prstGeom>
                    <a:noFill/>
                    <a:ln w="9525">
                      <a:noFill/>
                      <a:miter lim="800000"/>
                      <a:headEnd/>
                      <a:tailEnd/>
                    </a:ln>
                  </pic:spPr>
                </pic:pic>
              </a:graphicData>
            </a:graphic>
          </wp:inline>
        </w:drawing>
      </w:r>
      <w:r w:rsidRPr="000E0470">
        <w:rPr>
          <w:rFonts w:ascii="Times New Roman" w:hAnsi="Times New Roman" w:cs="Times New Roman"/>
          <w:sz w:val="24"/>
          <w:szCs w:val="24"/>
        </w:rPr>
        <w:t xml:space="preserve">  </w:t>
      </w:r>
      <w:r w:rsidRPr="000E0470">
        <w:rPr>
          <w:rFonts w:ascii="Times New Roman" w:hAnsi="Times New Roman" w:cs="Times New Roman"/>
          <w:noProof/>
          <w:sz w:val="24"/>
          <w:szCs w:val="24"/>
          <w:lang w:eastAsia="ru-RU"/>
        </w:rPr>
        <w:drawing>
          <wp:inline distT="0" distB="0" distL="0" distR="0">
            <wp:extent cx="2220610" cy="2947499"/>
            <wp:effectExtent l="19050" t="0" r="8240" b="0"/>
            <wp:docPr id="11" name="Рисунок 6" descr="C:\Users\Пози\Pictures\2019-03-11\Печать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зи\Pictures\2019-03-11\Печать0040.JPG"/>
                    <pic:cNvPicPr>
                      <a:picLocks noChangeAspect="1" noChangeArrowheads="1"/>
                    </pic:cNvPicPr>
                  </pic:nvPicPr>
                  <pic:blipFill>
                    <a:blip r:embed="rId10" cstate="print"/>
                    <a:srcRect/>
                    <a:stretch>
                      <a:fillRect/>
                    </a:stretch>
                  </pic:blipFill>
                  <pic:spPr bwMode="auto">
                    <a:xfrm>
                      <a:off x="0" y="0"/>
                      <a:ext cx="2226403" cy="2955188"/>
                    </a:xfrm>
                    <a:prstGeom prst="rect">
                      <a:avLst/>
                    </a:prstGeom>
                    <a:noFill/>
                    <a:ln w="9525">
                      <a:noFill/>
                      <a:miter lim="800000"/>
                      <a:headEnd/>
                      <a:tailEnd/>
                    </a:ln>
                  </pic:spPr>
                </pic:pic>
              </a:graphicData>
            </a:graphic>
          </wp:inline>
        </w:drawing>
      </w:r>
    </w:p>
    <w:p w:rsidR="00E35F51" w:rsidRPr="000E0470" w:rsidRDefault="001609B5" w:rsidP="000E0470">
      <w:pPr>
        <w:spacing w:after="0" w:line="360" w:lineRule="auto"/>
        <w:ind w:left="-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62404" cy="2210380"/>
            <wp:effectExtent l="1905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664457" cy="2211619"/>
                    </a:xfrm>
                    <a:prstGeom prst="rect">
                      <a:avLst/>
                    </a:prstGeom>
                    <a:noFill/>
                    <a:ln w="9525">
                      <a:noFill/>
                      <a:miter lim="800000"/>
                      <a:headEnd/>
                      <a:tailEnd/>
                    </a:ln>
                  </pic:spPr>
                </pic:pic>
              </a:graphicData>
            </a:graphic>
          </wp:inline>
        </w:drawing>
      </w:r>
    </w:p>
    <w:sectPr w:rsidR="00E35F51" w:rsidRPr="000E0470" w:rsidSect="00B2182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D3650A"/>
    <w:multiLevelType w:val="hybridMultilevel"/>
    <w:tmpl w:val="166216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C393A63"/>
    <w:multiLevelType w:val="hybridMultilevel"/>
    <w:tmpl w:val="5C6E45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AE5153C"/>
    <w:multiLevelType w:val="hybridMultilevel"/>
    <w:tmpl w:val="8C8C60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7BE0834"/>
    <w:multiLevelType w:val="hybridMultilevel"/>
    <w:tmpl w:val="C108DE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E444871"/>
    <w:multiLevelType w:val="hybridMultilevel"/>
    <w:tmpl w:val="BCB649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1609B5"/>
    <w:rsid w:val="000663E2"/>
    <w:rsid w:val="000E0470"/>
    <w:rsid w:val="00131690"/>
    <w:rsid w:val="001609B5"/>
    <w:rsid w:val="001F6F0B"/>
    <w:rsid w:val="002377EF"/>
    <w:rsid w:val="00273D6D"/>
    <w:rsid w:val="0036070E"/>
    <w:rsid w:val="00476701"/>
    <w:rsid w:val="00486E80"/>
    <w:rsid w:val="004B47B9"/>
    <w:rsid w:val="004F48CD"/>
    <w:rsid w:val="00685D67"/>
    <w:rsid w:val="0069165A"/>
    <w:rsid w:val="006E64ED"/>
    <w:rsid w:val="006F3F90"/>
    <w:rsid w:val="009369C2"/>
    <w:rsid w:val="009F469E"/>
    <w:rsid w:val="00AF0205"/>
    <w:rsid w:val="00B21822"/>
    <w:rsid w:val="00BD6F81"/>
    <w:rsid w:val="00E27A62"/>
    <w:rsid w:val="00E35F51"/>
    <w:rsid w:val="00E81B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09B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609B5"/>
    <w:pPr>
      <w:ind w:left="720"/>
      <w:contextualSpacing/>
    </w:pPr>
  </w:style>
  <w:style w:type="character" w:styleId="a4">
    <w:name w:val="Strong"/>
    <w:basedOn w:val="a0"/>
    <w:uiPriority w:val="22"/>
    <w:qFormat/>
    <w:rsid w:val="001609B5"/>
    <w:rPr>
      <w:b/>
      <w:bCs/>
    </w:rPr>
  </w:style>
  <w:style w:type="paragraph" w:styleId="a5">
    <w:name w:val="Balloon Text"/>
    <w:basedOn w:val="a"/>
    <w:link w:val="a6"/>
    <w:uiPriority w:val="99"/>
    <w:semiHidden/>
    <w:unhideWhenUsed/>
    <w:rsid w:val="001609B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609B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6</Pages>
  <Words>1484</Words>
  <Characters>8462</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Пози</dc:creator>
  <cp:keywords/>
  <dc:description/>
  <cp:lastModifiedBy>Пози</cp:lastModifiedBy>
  <cp:revision>12</cp:revision>
  <dcterms:created xsi:type="dcterms:W3CDTF">2019-03-14T16:04:00Z</dcterms:created>
  <dcterms:modified xsi:type="dcterms:W3CDTF">2023-10-29T13:49:00Z</dcterms:modified>
</cp:coreProperties>
</file>