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26" w:rsidRDefault="001E7026" w:rsidP="00AA1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представлений </w:t>
      </w:r>
      <w:r w:rsidRPr="001E7026">
        <w:rPr>
          <w:rFonts w:ascii="Times New Roman" w:hAnsi="Times New Roman" w:cs="Times New Roman"/>
          <w:b/>
          <w:sz w:val="24"/>
          <w:szCs w:val="24"/>
        </w:rPr>
        <w:t>об объектах живой природы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у детей старшего 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школьного возраста с нарушением зрени</w:t>
      </w:r>
      <w:r w:rsidRPr="001E7026">
        <w:rPr>
          <w:rFonts w:ascii="Times New Roman" w:hAnsi="Times New Roman" w:cs="Times New Roman"/>
          <w:b/>
          <w:sz w:val="24"/>
          <w:szCs w:val="24"/>
        </w:rPr>
        <w:t xml:space="preserve">я (косоглазие, </w:t>
      </w:r>
      <w:proofErr w:type="spellStart"/>
      <w:r w:rsidRPr="001E7026">
        <w:rPr>
          <w:rFonts w:ascii="Times New Roman" w:hAnsi="Times New Roman" w:cs="Times New Roman"/>
          <w:b/>
          <w:sz w:val="24"/>
          <w:szCs w:val="24"/>
        </w:rPr>
        <w:t>амблиопия</w:t>
      </w:r>
      <w:proofErr w:type="spellEnd"/>
      <w:r w:rsidRPr="001E7026">
        <w:rPr>
          <w:rFonts w:ascii="Times New Roman" w:hAnsi="Times New Roman" w:cs="Times New Roman"/>
          <w:b/>
          <w:sz w:val="24"/>
          <w:szCs w:val="24"/>
        </w:rPr>
        <w:t xml:space="preserve"> и слабовидение).</w:t>
      </w:r>
    </w:p>
    <w:p w:rsidR="00AA1B0D" w:rsidRPr="00AA1B0D" w:rsidRDefault="00AA1B0D" w:rsidP="00AA1B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 ГБДОУ</w:t>
      </w:r>
      <w:r w:rsidRPr="00AA1B0D">
        <w:rPr>
          <w:rFonts w:ascii="Times New Roman" w:hAnsi="Times New Roman" w:cs="Times New Roman"/>
          <w:sz w:val="24"/>
          <w:szCs w:val="24"/>
        </w:rPr>
        <w:t xml:space="preserve"> №116 г. Санкт-Петербург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56B9F" w:rsidRPr="00AA1B0D" w:rsidRDefault="00AA1B0D" w:rsidP="00AA1B0D">
      <w:pPr>
        <w:jc w:val="center"/>
      </w:pPr>
      <w:r w:rsidRPr="00AA1B0D">
        <w:rPr>
          <w:rFonts w:ascii="Times New Roman" w:hAnsi="Times New Roman" w:cs="Times New Roman"/>
          <w:sz w:val="24"/>
          <w:szCs w:val="24"/>
        </w:rPr>
        <w:t>Семенова Ю. К.</w:t>
      </w:r>
    </w:p>
    <w:p w:rsidR="00125536" w:rsidRDefault="001D2DC3" w:rsidP="001D2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2DC3">
        <w:rPr>
          <w:rFonts w:ascii="Times New Roman" w:hAnsi="Times New Roman" w:cs="Times New Roman"/>
          <w:sz w:val="24"/>
          <w:szCs w:val="24"/>
        </w:rPr>
        <w:t>Современное дошкольное образование предпо</w:t>
      </w:r>
      <w:r>
        <w:rPr>
          <w:rFonts w:ascii="Times New Roman" w:hAnsi="Times New Roman" w:cs="Times New Roman"/>
          <w:sz w:val="24"/>
          <w:szCs w:val="24"/>
        </w:rPr>
        <w:t>лагает раннюю социализацию и 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D2DC3">
        <w:rPr>
          <w:rFonts w:ascii="Times New Roman" w:hAnsi="Times New Roman" w:cs="Times New Roman"/>
          <w:sz w:val="24"/>
          <w:szCs w:val="24"/>
        </w:rPr>
        <w:t xml:space="preserve">теграцию детей в общество, </w:t>
      </w:r>
      <w:r w:rsidR="00DC1C80">
        <w:rPr>
          <w:rFonts w:ascii="Times New Roman" w:hAnsi="Times New Roman" w:cs="Times New Roman"/>
          <w:sz w:val="24"/>
          <w:szCs w:val="24"/>
        </w:rPr>
        <w:t>адаптацию в окружающей приро</w:t>
      </w:r>
      <w:r w:rsidR="00DC1C80" w:rsidRPr="001D2DC3">
        <w:rPr>
          <w:rFonts w:ascii="Times New Roman" w:hAnsi="Times New Roman" w:cs="Times New Roman"/>
          <w:sz w:val="24"/>
          <w:szCs w:val="24"/>
        </w:rPr>
        <w:t>дной среде</w:t>
      </w:r>
      <w:r w:rsidR="00DC1C80">
        <w:rPr>
          <w:rFonts w:ascii="Times New Roman" w:hAnsi="Times New Roman" w:cs="Times New Roman"/>
          <w:sz w:val="24"/>
          <w:szCs w:val="24"/>
        </w:rPr>
        <w:t>,</w:t>
      </w:r>
      <w:r w:rsidR="00DC1C80" w:rsidRPr="001D2DC3">
        <w:rPr>
          <w:rFonts w:ascii="Times New Roman" w:hAnsi="Times New Roman" w:cs="Times New Roman"/>
          <w:sz w:val="24"/>
          <w:szCs w:val="24"/>
        </w:rPr>
        <w:t xml:space="preserve"> </w:t>
      </w:r>
      <w:r w:rsidRPr="001D2DC3">
        <w:rPr>
          <w:rFonts w:ascii="Times New Roman" w:hAnsi="Times New Roman" w:cs="Times New Roman"/>
          <w:sz w:val="24"/>
          <w:szCs w:val="24"/>
        </w:rPr>
        <w:t>приобщение д</w:t>
      </w:r>
      <w:r w:rsidRPr="001D2DC3">
        <w:rPr>
          <w:rFonts w:ascii="Times New Roman" w:hAnsi="Times New Roman" w:cs="Times New Roman"/>
          <w:sz w:val="24"/>
          <w:szCs w:val="24"/>
        </w:rPr>
        <w:t>е</w:t>
      </w:r>
      <w:r w:rsidRPr="001D2DC3">
        <w:rPr>
          <w:rFonts w:ascii="Times New Roman" w:hAnsi="Times New Roman" w:cs="Times New Roman"/>
          <w:sz w:val="24"/>
          <w:szCs w:val="24"/>
        </w:rPr>
        <w:t>тей к национальной культуре. Социализация ребенка с нарушением зрения завис</w:t>
      </w:r>
      <w:r w:rsidR="00DC1C80">
        <w:rPr>
          <w:rFonts w:ascii="Times New Roman" w:hAnsi="Times New Roman" w:cs="Times New Roman"/>
          <w:sz w:val="24"/>
          <w:szCs w:val="24"/>
        </w:rPr>
        <w:t>ит от р</w:t>
      </w:r>
      <w:r w:rsidR="00DC1C80">
        <w:rPr>
          <w:rFonts w:ascii="Times New Roman" w:hAnsi="Times New Roman" w:cs="Times New Roman"/>
          <w:sz w:val="24"/>
          <w:szCs w:val="24"/>
        </w:rPr>
        <w:t>я</w:t>
      </w:r>
      <w:r w:rsidR="00DC1C80">
        <w:rPr>
          <w:rFonts w:ascii="Times New Roman" w:hAnsi="Times New Roman" w:cs="Times New Roman"/>
          <w:sz w:val="24"/>
          <w:szCs w:val="24"/>
        </w:rPr>
        <w:t>да факторов, среди кото</w:t>
      </w:r>
      <w:r w:rsidRPr="001D2DC3">
        <w:rPr>
          <w:rFonts w:ascii="Times New Roman" w:hAnsi="Times New Roman" w:cs="Times New Roman"/>
          <w:sz w:val="24"/>
          <w:szCs w:val="24"/>
        </w:rPr>
        <w:t>рых основополагающим фактором явл</w:t>
      </w:r>
      <w:r w:rsidRPr="001D2DC3">
        <w:rPr>
          <w:rFonts w:ascii="Times New Roman" w:hAnsi="Times New Roman" w:cs="Times New Roman"/>
          <w:sz w:val="24"/>
          <w:szCs w:val="24"/>
        </w:rPr>
        <w:t>я</w:t>
      </w:r>
      <w:r w:rsidRPr="001D2DC3">
        <w:rPr>
          <w:rFonts w:ascii="Times New Roman" w:hAnsi="Times New Roman" w:cs="Times New Roman"/>
          <w:sz w:val="24"/>
          <w:szCs w:val="24"/>
        </w:rPr>
        <w:t xml:space="preserve">ется социальная </w:t>
      </w:r>
      <w:r w:rsidR="00DC1C80">
        <w:rPr>
          <w:rFonts w:ascii="Times New Roman" w:hAnsi="Times New Roman" w:cs="Times New Roman"/>
          <w:sz w:val="24"/>
          <w:szCs w:val="24"/>
        </w:rPr>
        <w:t>среда и жизнедеятельность ребен</w:t>
      </w:r>
      <w:r w:rsidRPr="001D2DC3">
        <w:rPr>
          <w:rFonts w:ascii="Times New Roman" w:hAnsi="Times New Roman" w:cs="Times New Roman"/>
          <w:sz w:val="24"/>
          <w:szCs w:val="24"/>
        </w:rPr>
        <w:t>ка</w:t>
      </w:r>
      <w:r w:rsidR="00381027">
        <w:rPr>
          <w:rFonts w:ascii="Times New Roman" w:hAnsi="Times New Roman" w:cs="Times New Roman"/>
          <w:sz w:val="24"/>
          <w:szCs w:val="24"/>
        </w:rPr>
        <w:t xml:space="preserve"> [</w:t>
      </w:r>
      <w:r w:rsidR="005D5338">
        <w:rPr>
          <w:rFonts w:ascii="Times New Roman" w:hAnsi="Times New Roman" w:cs="Times New Roman"/>
          <w:sz w:val="24"/>
          <w:szCs w:val="24"/>
        </w:rPr>
        <w:t>5</w:t>
      </w:r>
      <w:r w:rsidR="00381027">
        <w:rPr>
          <w:rFonts w:ascii="Times New Roman" w:hAnsi="Times New Roman" w:cs="Times New Roman"/>
          <w:sz w:val="24"/>
          <w:szCs w:val="24"/>
        </w:rPr>
        <w:t>]</w:t>
      </w:r>
      <w:r w:rsidRPr="001D2DC3">
        <w:rPr>
          <w:rFonts w:ascii="Times New Roman" w:hAnsi="Times New Roman" w:cs="Times New Roman"/>
          <w:sz w:val="24"/>
          <w:szCs w:val="24"/>
        </w:rPr>
        <w:t>. Нарушение зрения существенно обедняет представления человека об окружающем мире, приводит к существенным затруднениям в регуляции внеш</w:t>
      </w:r>
      <w:r w:rsidR="00125536">
        <w:rPr>
          <w:rFonts w:ascii="Times New Roman" w:hAnsi="Times New Roman" w:cs="Times New Roman"/>
          <w:sz w:val="24"/>
          <w:szCs w:val="24"/>
        </w:rPr>
        <w:t>него поведения, к раз</w:t>
      </w:r>
      <w:r w:rsidRPr="001D2DC3">
        <w:rPr>
          <w:rFonts w:ascii="Times New Roman" w:hAnsi="Times New Roman" w:cs="Times New Roman"/>
          <w:sz w:val="24"/>
          <w:szCs w:val="24"/>
        </w:rPr>
        <w:t>личным двигательным нарушениям, к снижению общей акти</w:t>
      </w:r>
      <w:r w:rsidRPr="001D2DC3">
        <w:rPr>
          <w:rFonts w:ascii="Times New Roman" w:hAnsi="Times New Roman" w:cs="Times New Roman"/>
          <w:sz w:val="24"/>
          <w:szCs w:val="24"/>
        </w:rPr>
        <w:t>в</w:t>
      </w:r>
      <w:r w:rsidR="00125536">
        <w:rPr>
          <w:rFonts w:ascii="Times New Roman" w:hAnsi="Times New Roman" w:cs="Times New Roman"/>
          <w:sz w:val="24"/>
          <w:szCs w:val="24"/>
        </w:rPr>
        <w:t xml:space="preserve">ности, </w:t>
      </w:r>
      <w:proofErr w:type="gramStart"/>
      <w:r w:rsidR="001255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25536">
        <w:rPr>
          <w:rFonts w:ascii="Times New Roman" w:hAnsi="Times New Roman" w:cs="Times New Roman"/>
          <w:sz w:val="24"/>
          <w:szCs w:val="24"/>
        </w:rPr>
        <w:t xml:space="preserve"> сенсорной и социальной деприва</w:t>
      </w:r>
      <w:r w:rsidRPr="001D2DC3">
        <w:rPr>
          <w:rFonts w:ascii="Times New Roman" w:hAnsi="Times New Roman" w:cs="Times New Roman"/>
          <w:sz w:val="24"/>
          <w:szCs w:val="24"/>
        </w:rPr>
        <w:t>ции. Ограниченная мобильность, бедность соц</w:t>
      </w:r>
      <w:r w:rsidRPr="001D2DC3">
        <w:rPr>
          <w:rFonts w:ascii="Times New Roman" w:hAnsi="Times New Roman" w:cs="Times New Roman"/>
          <w:sz w:val="24"/>
          <w:szCs w:val="24"/>
        </w:rPr>
        <w:t>и</w:t>
      </w:r>
      <w:r w:rsidRPr="001D2DC3">
        <w:rPr>
          <w:rFonts w:ascii="Times New Roman" w:hAnsi="Times New Roman" w:cs="Times New Roman"/>
          <w:sz w:val="24"/>
          <w:szCs w:val="24"/>
        </w:rPr>
        <w:t>альных связей влечет за собой отклонения в поведении и сказывается на темпах развития ребенка</w:t>
      </w:r>
      <w:r w:rsidR="00125536">
        <w:rPr>
          <w:rFonts w:ascii="Times New Roman" w:hAnsi="Times New Roman" w:cs="Times New Roman"/>
          <w:sz w:val="24"/>
          <w:szCs w:val="24"/>
        </w:rPr>
        <w:t xml:space="preserve"> с нарушением зрения [</w:t>
      </w:r>
      <w:r w:rsidR="009C2797">
        <w:rPr>
          <w:rFonts w:ascii="Times New Roman" w:hAnsi="Times New Roman" w:cs="Times New Roman"/>
          <w:sz w:val="24"/>
          <w:szCs w:val="24"/>
        </w:rPr>
        <w:t>2</w:t>
      </w:r>
      <w:r w:rsidR="005D5338">
        <w:rPr>
          <w:rFonts w:ascii="Times New Roman" w:hAnsi="Times New Roman" w:cs="Times New Roman"/>
          <w:sz w:val="24"/>
          <w:szCs w:val="24"/>
        </w:rPr>
        <w:t>, 3</w:t>
      </w:r>
      <w:r w:rsidR="00125536">
        <w:rPr>
          <w:rFonts w:ascii="Times New Roman" w:hAnsi="Times New Roman" w:cs="Times New Roman"/>
          <w:sz w:val="24"/>
          <w:szCs w:val="24"/>
        </w:rPr>
        <w:t>]</w:t>
      </w:r>
      <w:r w:rsidR="00814AE9">
        <w:rPr>
          <w:rFonts w:ascii="Times New Roman" w:hAnsi="Times New Roman" w:cs="Times New Roman"/>
          <w:sz w:val="24"/>
          <w:szCs w:val="24"/>
        </w:rPr>
        <w:t>.</w:t>
      </w:r>
    </w:p>
    <w:p w:rsidR="001D2DC3" w:rsidRPr="001D2DC3" w:rsidRDefault="001D2DC3" w:rsidP="001D2DC3">
      <w:pPr>
        <w:jc w:val="both"/>
        <w:rPr>
          <w:rFonts w:ascii="Times New Roman" w:hAnsi="Times New Roman" w:cs="Times New Roman"/>
          <w:sz w:val="24"/>
          <w:szCs w:val="24"/>
        </w:rPr>
      </w:pPr>
      <w:r w:rsidRPr="001D2DC3">
        <w:rPr>
          <w:rFonts w:ascii="Times New Roman" w:hAnsi="Times New Roman" w:cs="Times New Roman"/>
          <w:sz w:val="24"/>
          <w:szCs w:val="24"/>
        </w:rPr>
        <w:t xml:space="preserve">.  </w:t>
      </w:r>
      <w:r w:rsidR="00125536">
        <w:rPr>
          <w:rFonts w:ascii="Times New Roman" w:hAnsi="Times New Roman" w:cs="Times New Roman"/>
          <w:sz w:val="24"/>
          <w:szCs w:val="24"/>
        </w:rPr>
        <w:tab/>
      </w:r>
      <w:r w:rsidRPr="001D2DC3">
        <w:rPr>
          <w:rFonts w:ascii="Times New Roman" w:hAnsi="Times New Roman" w:cs="Times New Roman"/>
          <w:sz w:val="24"/>
          <w:szCs w:val="24"/>
        </w:rPr>
        <w:t>Основной целью современного дошкольного образов</w:t>
      </w:r>
      <w:r w:rsidRPr="001D2DC3">
        <w:rPr>
          <w:rFonts w:ascii="Times New Roman" w:hAnsi="Times New Roman" w:cs="Times New Roman"/>
          <w:sz w:val="24"/>
          <w:szCs w:val="24"/>
        </w:rPr>
        <w:t>а</w:t>
      </w:r>
      <w:r w:rsidRPr="001D2DC3">
        <w:rPr>
          <w:rFonts w:ascii="Times New Roman" w:hAnsi="Times New Roman" w:cs="Times New Roman"/>
          <w:sz w:val="24"/>
          <w:szCs w:val="24"/>
        </w:rPr>
        <w:t>ния ребенка с нарушением зрения выступает формирование у ребенка целостного пон</w:t>
      </w:r>
      <w:r w:rsidRPr="001D2DC3">
        <w:rPr>
          <w:rFonts w:ascii="Times New Roman" w:hAnsi="Times New Roman" w:cs="Times New Roman"/>
          <w:sz w:val="24"/>
          <w:szCs w:val="24"/>
        </w:rPr>
        <w:t>и</w:t>
      </w:r>
      <w:r w:rsidRPr="001D2DC3">
        <w:rPr>
          <w:rFonts w:ascii="Times New Roman" w:hAnsi="Times New Roman" w:cs="Times New Roman"/>
          <w:sz w:val="24"/>
          <w:szCs w:val="24"/>
        </w:rPr>
        <w:t>мание картины мира. С самого раннего этапа обучения и воспитания ребенка необходимо создавать у него целостное и правильное научное представление о социальном и физическом мире. Ребенок с наруше</w:t>
      </w:r>
      <w:r w:rsidRPr="001D2DC3">
        <w:rPr>
          <w:rFonts w:ascii="Times New Roman" w:hAnsi="Times New Roman" w:cs="Times New Roman"/>
          <w:sz w:val="24"/>
          <w:szCs w:val="24"/>
        </w:rPr>
        <w:t>н</w:t>
      </w:r>
      <w:r w:rsidRPr="001D2DC3">
        <w:rPr>
          <w:rFonts w:ascii="Times New Roman" w:hAnsi="Times New Roman" w:cs="Times New Roman"/>
          <w:sz w:val="24"/>
          <w:szCs w:val="24"/>
        </w:rPr>
        <w:t>ным зрением должен включить каждое новое изучаемое явление в цепь с другими и сфо</w:t>
      </w:r>
      <w:r w:rsidRPr="001D2DC3">
        <w:rPr>
          <w:rFonts w:ascii="Times New Roman" w:hAnsi="Times New Roman" w:cs="Times New Roman"/>
          <w:sz w:val="24"/>
          <w:szCs w:val="24"/>
        </w:rPr>
        <w:t>р</w:t>
      </w:r>
      <w:r w:rsidRPr="001D2DC3">
        <w:rPr>
          <w:rFonts w:ascii="Times New Roman" w:hAnsi="Times New Roman" w:cs="Times New Roman"/>
          <w:sz w:val="24"/>
          <w:szCs w:val="24"/>
        </w:rPr>
        <w:t>мировать единую научную концепцию природы и общества. Этот процесс у ребенка с нарушением зрения начинается с воспитания интереса к предметному и живому миру. Первоначальной задачей семьи и дошкольного воспитания заключается в воспитании у ребенка желания узнать новые объекты и явления, создать условия для ознакомления с ними, предупредить боязнь встречи и знакомства с новыми живыми и неживыми объе</w:t>
      </w:r>
      <w:r w:rsidRPr="001D2DC3">
        <w:rPr>
          <w:rFonts w:ascii="Times New Roman" w:hAnsi="Times New Roman" w:cs="Times New Roman"/>
          <w:sz w:val="24"/>
          <w:szCs w:val="24"/>
        </w:rPr>
        <w:t>к</w:t>
      </w:r>
      <w:r w:rsidRPr="001D2DC3">
        <w:rPr>
          <w:rFonts w:ascii="Times New Roman" w:hAnsi="Times New Roman" w:cs="Times New Roman"/>
          <w:sz w:val="24"/>
          <w:szCs w:val="24"/>
        </w:rPr>
        <w:t>тами, что является необходимым условием развития познавательного интереса у р</w:t>
      </w:r>
      <w:r w:rsidRPr="001D2DC3">
        <w:rPr>
          <w:rFonts w:ascii="Times New Roman" w:hAnsi="Times New Roman" w:cs="Times New Roman"/>
          <w:sz w:val="24"/>
          <w:szCs w:val="24"/>
        </w:rPr>
        <w:t>е</w:t>
      </w:r>
      <w:r w:rsidRPr="001D2DC3">
        <w:rPr>
          <w:rFonts w:ascii="Times New Roman" w:hAnsi="Times New Roman" w:cs="Times New Roman"/>
          <w:sz w:val="24"/>
          <w:szCs w:val="24"/>
        </w:rPr>
        <w:t>бенка</w:t>
      </w:r>
      <w:r w:rsidR="00674DFA">
        <w:rPr>
          <w:rFonts w:ascii="Times New Roman" w:hAnsi="Times New Roman" w:cs="Times New Roman"/>
          <w:sz w:val="24"/>
          <w:szCs w:val="24"/>
        </w:rPr>
        <w:t xml:space="preserve"> [</w:t>
      </w:r>
      <w:r w:rsidR="005D5338">
        <w:rPr>
          <w:rFonts w:ascii="Times New Roman" w:hAnsi="Times New Roman" w:cs="Times New Roman"/>
          <w:sz w:val="24"/>
          <w:szCs w:val="24"/>
        </w:rPr>
        <w:t>2, 4</w:t>
      </w:r>
      <w:r w:rsidR="00674DFA">
        <w:rPr>
          <w:rFonts w:ascii="Times New Roman" w:hAnsi="Times New Roman" w:cs="Times New Roman"/>
          <w:sz w:val="24"/>
          <w:szCs w:val="24"/>
        </w:rPr>
        <w:t>]</w:t>
      </w:r>
      <w:r w:rsidRPr="001D2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DC3" w:rsidRPr="001D2DC3" w:rsidRDefault="001D2DC3" w:rsidP="001D2DC3">
      <w:pPr>
        <w:jc w:val="both"/>
        <w:rPr>
          <w:rFonts w:ascii="Times New Roman" w:hAnsi="Times New Roman" w:cs="Times New Roman"/>
          <w:sz w:val="24"/>
          <w:szCs w:val="24"/>
        </w:rPr>
      </w:pPr>
      <w:r w:rsidRPr="001D2DC3">
        <w:rPr>
          <w:rFonts w:ascii="Times New Roman" w:hAnsi="Times New Roman" w:cs="Times New Roman"/>
          <w:sz w:val="24"/>
          <w:szCs w:val="24"/>
        </w:rPr>
        <w:tab/>
        <w:t>Психологическими основами ознакомления детей дошкольного возраста с живой природой являются особенности развития познаватель</w:t>
      </w:r>
      <w:r w:rsidR="00D4169F">
        <w:rPr>
          <w:rFonts w:ascii="Times New Roman" w:hAnsi="Times New Roman" w:cs="Times New Roman"/>
          <w:sz w:val="24"/>
          <w:szCs w:val="24"/>
        </w:rPr>
        <w:t>ной сферы ребенка и его возрас</w:t>
      </w:r>
      <w:r w:rsidR="00D4169F">
        <w:rPr>
          <w:rFonts w:ascii="Times New Roman" w:hAnsi="Times New Roman" w:cs="Times New Roman"/>
          <w:sz w:val="24"/>
          <w:szCs w:val="24"/>
        </w:rPr>
        <w:t>т</w:t>
      </w:r>
      <w:r w:rsidRPr="001D2DC3">
        <w:rPr>
          <w:rFonts w:ascii="Times New Roman" w:hAnsi="Times New Roman" w:cs="Times New Roman"/>
          <w:sz w:val="24"/>
          <w:szCs w:val="24"/>
        </w:rPr>
        <w:t>ные особенностями восприятия объектов живой природы</w:t>
      </w:r>
      <w:r w:rsidR="00D4169F">
        <w:rPr>
          <w:rFonts w:ascii="Times New Roman" w:hAnsi="Times New Roman" w:cs="Times New Roman"/>
          <w:sz w:val="24"/>
          <w:szCs w:val="24"/>
        </w:rPr>
        <w:t xml:space="preserve"> [</w:t>
      </w:r>
      <w:r w:rsidR="005D5338">
        <w:rPr>
          <w:rFonts w:ascii="Times New Roman" w:hAnsi="Times New Roman" w:cs="Times New Roman"/>
          <w:sz w:val="24"/>
          <w:szCs w:val="24"/>
        </w:rPr>
        <w:t>7, 8</w:t>
      </w:r>
      <w:r w:rsidR="00D4169F">
        <w:rPr>
          <w:rFonts w:ascii="Times New Roman" w:hAnsi="Times New Roman" w:cs="Times New Roman"/>
          <w:sz w:val="24"/>
          <w:szCs w:val="24"/>
        </w:rPr>
        <w:t>]</w:t>
      </w:r>
      <w:r w:rsidRPr="001D2DC3">
        <w:rPr>
          <w:rFonts w:ascii="Times New Roman" w:hAnsi="Times New Roman" w:cs="Times New Roman"/>
          <w:sz w:val="24"/>
          <w:szCs w:val="24"/>
        </w:rPr>
        <w:t>. При этом, процесс позн</w:t>
      </w:r>
      <w:r w:rsidRPr="001D2DC3">
        <w:rPr>
          <w:rFonts w:ascii="Times New Roman" w:hAnsi="Times New Roman" w:cs="Times New Roman"/>
          <w:sz w:val="24"/>
          <w:szCs w:val="24"/>
        </w:rPr>
        <w:t>а</w:t>
      </w:r>
      <w:r w:rsidRPr="001D2DC3">
        <w:rPr>
          <w:rFonts w:ascii="Times New Roman" w:hAnsi="Times New Roman" w:cs="Times New Roman"/>
          <w:sz w:val="24"/>
          <w:szCs w:val="24"/>
        </w:rPr>
        <w:t>ния ребенком объектов живой природы сопряжен с процессом формирования экологич</w:t>
      </w:r>
      <w:r w:rsidRPr="001D2DC3">
        <w:rPr>
          <w:rFonts w:ascii="Times New Roman" w:hAnsi="Times New Roman" w:cs="Times New Roman"/>
          <w:sz w:val="24"/>
          <w:szCs w:val="24"/>
        </w:rPr>
        <w:t>е</w:t>
      </w:r>
      <w:r w:rsidRPr="001D2DC3">
        <w:rPr>
          <w:rFonts w:ascii="Times New Roman" w:hAnsi="Times New Roman" w:cs="Times New Roman"/>
          <w:sz w:val="24"/>
          <w:szCs w:val="24"/>
        </w:rPr>
        <w:t>ского сознания личности. В онтогенезе процесс формирования экологического сознания ребенка проходит  несколько стадий. Для раннего возраста от го</w:t>
      </w:r>
      <w:r w:rsidR="00D4169F">
        <w:rPr>
          <w:rFonts w:ascii="Times New Roman" w:hAnsi="Times New Roman" w:cs="Times New Roman"/>
          <w:sz w:val="24"/>
          <w:szCs w:val="24"/>
        </w:rPr>
        <w:t>да до трех лет характерна антр</w:t>
      </w:r>
      <w:r w:rsidR="00D4169F">
        <w:rPr>
          <w:rFonts w:ascii="Times New Roman" w:hAnsi="Times New Roman" w:cs="Times New Roman"/>
          <w:sz w:val="24"/>
          <w:szCs w:val="24"/>
        </w:rPr>
        <w:t>о</w:t>
      </w:r>
      <w:r w:rsidRPr="001D2DC3">
        <w:rPr>
          <w:rFonts w:ascii="Times New Roman" w:hAnsi="Times New Roman" w:cs="Times New Roman"/>
          <w:sz w:val="24"/>
          <w:szCs w:val="24"/>
        </w:rPr>
        <w:t>поцентрическая стадия, когда ребенок все живое относ</w:t>
      </w:r>
      <w:r w:rsidR="00D4169F">
        <w:rPr>
          <w:rFonts w:ascii="Times New Roman" w:hAnsi="Times New Roman" w:cs="Times New Roman"/>
          <w:sz w:val="24"/>
          <w:szCs w:val="24"/>
        </w:rPr>
        <w:t>ит к сфере человеческого. В воз</w:t>
      </w:r>
      <w:r w:rsidRPr="001D2DC3">
        <w:rPr>
          <w:rFonts w:ascii="Times New Roman" w:hAnsi="Times New Roman" w:cs="Times New Roman"/>
          <w:sz w:val="24"/>
          <w:szCs w:val="24"/>
        </w:rPr>
        <w:t>расте от трех до пяти лет для детей характерна переходная стадия, которая определяе</w:t>
      </w:r>
      <w:r w:rsidRPr="001D2DC3">
        <w:rPr>
          <w:rFonts w:ascii="Times New Roman" w:hAnsi="Times New Roman" w:cs="Times New Roman"/>
          <w:sz w:val="24"/>
          <w:szCs w:val="24"/>
        </w:rPr>
        <w:t>т</w:t>
      </w:r>
      <w:r w:rsidRPr="001D2DC3">
        <w:rPr>
          <w:rFonts w:ascii="Times New Roman" w:hAnsi="Times New Roman" w:cs="Times New Roman"/>
          <w:sz w:val="24"/>
          <w:szCs w:val="24"/>
        </w:rPr>
        <w:t>ся субъектно-прагматическим отношением к природе. В пер</w:t>
      </w:r>
      <w:r w:rsidR="00D4169F">
        <w:rPr>
          <w:rFonts w:ascii="Times New Roman" w:hAnsi="Times New Roman" w:cs="Times New Roman"/>
          <w:sz w:val="24"/>
          <w:szCs w:val="24"/>
        </w:rPr>
        <w:t>иод от пяти до семи лет при спе</w:t>
      </w:r>
      <w:r w:rsidRPr="001D2DC3">
        <w:rPr>
          <w:rFonts w:ascii="Times New Roman" w:hAnsi="Times New Roman" w:cs="Times New Roman"/>
          <w:sz w:val="24"/>
          <w:szCs w:val="24"/>
        </w:rPr>
        <w:t>циально созданных условиях ребенок начинает воспринимать живой объект как сам</w:t>
      </w:r>
      <w:r w:rsidRPr="001D2DC3">
        <w:rPr>
          <w:rFonts w:ascii="Times New Roman" w:hAnsi="Times New Roman" w:cs="Times New Roman"/>
          <w:sz w:val="24"/>
          <w:szCs w:val="24"/>
        </w:rPr>
        <w:t>о</w:t>
      </w:r>
      <w:r w:rsidR="00D4169F">
        <w:rPr>
          <w:rFonts w:ascii="Times New Roman" w:hAnsi="Times New Roman" w:cs="Times New Roman"/>
          <w:sz w:val="24"/>
          <w:szCs w:val="24"/>
        </w:rPr>
        <w:t>цен</w:t>
      </w:r>
      <w:r w:rsidRPr="001D2DC3">
        <w:rPr>
          <w:rFonts w:ascii="Times New Roman" w:hAnsi="Times New Roman" w:cs="Times New Roman"/>
          <w:sz w:val="24"/>
          <w:szCs w:val="24"/>
        </w:rPr>
        <w:t xml:space="preserve">ный субъект, что определяет  </w:t>
      </w:r>
      <w:proofErr w:type="spellStart"/>
      <w:r w:rsidRPr="001D2DC3">
        <w:rPr>
          <w:rFonts w:ascii="Times New Roman" w:hAnsi="Times New Roman" w:cs="Times New Roman"/>
          <w:sz w:val="24"/>
          <w:szCs w:val="24"/>
        </w:rPr>
        <w:t>экоцентрическую</w:t>
      </w:r>
      <w:proofErr w:type="spellEnd"/>
      <w:r w:rsidRPr="001D2DC3">
        <w:rPr>
          <w:rFonts w:ascii="Times New Roman" w:hAnsi="Times New Roman" w:cs="Times New Roman"/>
          <w:sz w:val="24"/>
          <w:szCs w:val="24"/>
        </w:rPr>
        <w:t xml:space="preserve"> стади</w:t>
      </w:r>
      <w:r w:rsidR="00D4169F">
        <w:rPr>
          <w:rFonts w:ascii="Times New Roman" w:hAnsi="Times New Roman" w:cs="Times New Roman"/>
          <w:sz w:val="24"/>
          <w:szCs w:val="24"/>
        </w:rPr>
        <w:t>ю становления экологического с</w:t>
      </w:r>
      <w:r w:rsidR="00D4169F">
        <w:rPr>
          <w:rFonts w:ascii="Times New Roman" w:hAnsi="Times New Roman" w:cs="Times New Roman"/>
          <w:sz w:val="24"/>
          <w:szCs w:val="24"/>
        </w:rPr>
        <w:t>о</w:t>
      </w:r>
      <w:r w:rsidRPr="001D2DC3">
        <w:rPr>
          <w:rFonts w:ascii="Times New Roman" w:hAnsi="Times New Roman" w:cs="Times New Roman"/>
          <w:sz w:val="24"/>
          <w:szCs w:val="24"/>
        </w:rPr>
        <w:t xml:space="preserve">знания ребенка. Становление </w:t>
      </w:r>
      <w:proofErr w:type="spellStart"/>
      <w:r w:rsidRPr="001D2DC3">
        <w:rPr>
          <w:rFonts w:ascii="Times New Roman" w:hAnsi="Times New Roman" w:cs="Times New Roman"/>
          <w:sz w:val="24"/>
          <w:szCs w:val="24"/>
        </w:rPr>
        <w:t>экоцентрического</w:t>
      </w:r>
      <w:proofErr w:type="spellEnd"/>
      <w:r w:rsidRPr="001D2DC3">
        <w:rPr>
          <w:rFonts w:ascii="Times New Roman" w:hAnsi="Times New Roman" w:cs="Times New Roman"/>
          <w:sz w:val="24"/>
          <w:szCs w:val="24"/>
        </w:rPr>
        <w:t xml:space="preserve"> типа сознания ребенка невозможно без участия взрослых и должно являться целью экологическ</w:t>
      </w:r>
      <w:r w:rsidR="00D4169F">
        <w:rPr>
          <w:rFonts w:ascii="Times New Roman" w:hAnsi="Times New Roman" w:cs="Times New Roman"/>
          <w:sz w:val="24"/>
          <w:szCs w:val="24"/>
        </w:rPr>
        <w:t>ого воспитания и образования р</w:t>
      </w:r>
      <w:r w:rsidR="00D4169F">
        <w:rPr>
          <w:rFonts w:ascii="Times New Roman" w:hAnsi="Times New Roman" w:cs="Times New Roman"/>
          <w:sz w:val="24"/>
          <w:szCs w:val="24"/>
        </w:rPr>
        <w:t>е</w:t>
      </w:r>
      <w:r w:rsidRPr="001D2DC3">
        <w:rPr>
          <w:rFonts w:ascii="Times New Roman" w:hAnsi="Times New Roman" w:cs="Times New Roman"/>
          <w:sz w:val="24"/>
          <w:szCs w:val="24"/>
        </w:rPr>
        <w:t>бенка.</w:t>
      </w:r>
    </w:p>
    <w:p w:rsidR="008050C7" w:rsidRPr="008050C7" w:rsidRDefault="001D2DC3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1D2DC3">
        <w:rPr>
          <w:rFonts w:ascii="Times New Roman" w:hAnsi="Times New Roman" w:cs="Times New Roman"/>
          <w:sz w:val="24"/>
          <w:szCs w:val="24"/>
        </w:rPr>
        <w:tab/>
        <w:t>В условиях зрительной депривации  экологическое образование относится к ко</w:t>
      </w:r>
      <w:r w:rsidRPr="001D2DC3">
        <w:rPr>
          <w:rFonts w:ascii="Times New Roman" w:hAnsi="Times New Roman" w:cs="Times New Roman"/>
          <w:sz w:val="24"/>
          <w:szCs w:val="24"/>
        </w:rPr>
        <w:t>р</w:t>
      </w:r>
      <w:r w:rsidRPr="001D2DC3">
        <w:rPr>
          <w:rFonts w:ascii="Times New Roman" w:hAnsi="Times New Roman" w:cs="Times New Roman"/>
          <w:sz w:val="24"/>
          <w:szCs w:val="24"/>
        </w:rPr>
        <w:t>рекционно-развивающей сфере деятельности и способствует формированию адекватных и полных представлений об объектах и явлениях окружающего мира, расширению кругоз</w:t>
      </w:r>
      <w:r w:rsidRPr="001D2DC3">
        <w:rPr>
          <w:rFonts w:ascii="Times New Roman" w:hAnsi="Times New Roman" w:cs="Times New Roman"/>
          <w:sz w:val="24"/>
          <w:szCs w:val="24"/>
        </w:rPr>
        <w:t>о</w:t>
      </w:r>
      <w:r w:rsidRPr="001D2DC3">
        <w:rPr>
          <w:rFonts w:ascii="Times New Roman" w:hAnsi="Times New Roman" w:cs="Times New Roman"/>
          <w:sz w:val="24"/>
          <w:szCs w:val="24"/>
        </w:rPr>
        <w:t xml:space="preserve">ра, обогащению чувственного опыта и преодолению страхов перед окружающей </w:t>
      </w:r>
      <w:r w:rsidR="00B20C13" w:rsidRPr="001D2DC3">
        <w:rPr>
          <w:rFonts w:ascii="Times New Roman" w:hAnsi="Times New Roman" w:cs="Times New Roman"/>
          <w:sz w:val="24"/>
          <w:szCs w:val="24"/>
        </w:rPr>
        <w:t>действ</w:t>
      </w:r>
      <w:r w:rsidR="00B20C13" w:rsidRPr="001D2DC3">
        <w:rPr>
          <w:rFonts w:ascii="Times New Roman" w:hAnsi="Times New Roman" w:cs="Times New Roman"/>
          <w:sz w:val="24"/>
          <w:szCs w:val="24"/>
        </w:rPr>
        <w:t>и</w:t>
      </w:r>
      <w:r w:rsidR="00B20C13" w:rsidRPr="001D2DC3">
        <w:rPr>
          <w:rFonts w:ascii="Times New Roman" w:hAnsi="Times New Roman" w:cs="Times New Roman"/>
          <w:sz w:val="24"/>
          <w:szCs w:val="24"/>
        </w:rPr>
        <w:t>тельностью</w:t>
      </w:r>
      <w:r w:rsidR="00B20C13">
        <w:rPr>
          <w:rFonts w:ascii="Times New Roman" w:hAnsi="Times New Roman" w:cs="Times New Roman"/>
          <w:sz w:val="24"/>
          <w:szCs w:val="24"/>
        </w:rPr>
        <w:t xml:space="preserve"> [</w:t>
      </w:r>
      <w:r w:rsidR="00716541">
        <w:rPr>
          <w:rFonts w:ascii="Times New Roman" w:hAnsi="Times New Roman" w:cs="Times New Roman"/>
          <w:sz w:val="24"/>
          <w:szCs w:val="24"/>
        </w:rPr>
        <w:t xml:space="preserve">1, </w:t>
      </w:r>
      <w:r w:rsidR="00B20C13">
        <w:rPr>
          <w:rFonts w:ascii="Times New Roman" w:hAnsi="Times New Roman" w:cs="Times New Roman"/>
          <w:sz w:val="24"/>
          <w:szCs w:val="24"/>
        </w:rPr>
        <w:t>8]</w:t>
      </w:r>
      <w:r w:rsidRPr="001D2DC3">
        <w:rPr>
          <w:rFonts w:ascii="Times New Roman" w:hAnsi="Times New Roman" w:cs="Times New Roman"/>
          <w:sz w:val="24"/>
          <w:szCs w:val="24"/>
        </w:rPr>
        <w:t xml:space="preserve">. </w:t>
      </w:r>
      <w:r w:rsidR="008050C7" w:rsidRPr="008050C7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8050C7" w:rsidRPr="008050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050C7" w:rsidRPr="008050C7">
        <w:rPr>
          <w:rFonts w:ascii="Times New Roman" w:hAnsi="Times New Roman" w:cs="Times New Roman"/>
          <w:sz w:val="24"/>
          <w:szCs w:val="24"/>
        </w:rPr>
        <w:t xml:space="preserve"> процесс познания объектов живой природы ребенком с нар</w:t>
      </w:r>
      <w:r w:rsidR="008050C7" w:rsidRPr="008050C7">
        <w:rPr>
          <w:rFonts w:ascii="Times New Roman" w:hAnsi="Times New Roman" w:cs="Times New Roman"/>
          <w:sz w:val="24"/>
          <w:szCs w:val="24"/>
        </w:rPr>
        <w:t>у</w:t>
      </w:r>
      <w:r w:rsidR="008050C7" w:rsidRPr="008050C7">
        <w:rPr>
          <w:rFonts w:ascii="Times New Roman" w:hAnsi="Times New Roman" w:cs="Times New Roman"/>
          <w:sz w:val="24"/>
          <w:szCs w:val="24"/>
        </w:rPr>
        <w:t>шением зрения сопряжен с определенными трудностями, к которым относятся: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050C7">
        <w:rPr>
          <w:rFonts w:ascii="Times New Roman" w:hAnsi="Times New Roman" w:cs="Times New Roman"/>
          <w:sz w:val="24"/>
          <w:szCs w:val="24"/>
        </w:rPr>
        <w:tab/>
        <w:t xml:space="preserve">недоступность большинства объектов живой природы для осязательного </w:t>
      </w:r>
      <w:r w:rsidRPr="008050C7">
        <w:rPr>
          <w:rFonts w:ascii="Times New Roman" w:hAnsi="Times New Roman" w:cs="Times New Roman"/>
          <w:sz w:val="24"/>
          <w:szCs w:val="24"/>
        </w:rPr>
        <w:t>обслед</w:t>
      </w:r>
      <w:r w:rsidRPr="008050C7">
        <w:rPr>
          <w:rFonts w:ascii="Times New Roman" w:hAnsi="Times New Roman" w:cs="Times New Roman"/>
          <w:sz w:val="24"/>
          <w:szCs w:val="24"/>
        </w:rPr>
        <w:t>о</w:t>
      </w:r>
      <w:r w:rsidRPr="008050C7">
        <w:rPr>
          <w:rFonts w:ascii="Times New Roman" w:hAnsi="Times New Roman" w:cs="Times New Roman"/>
          <w:sz w:val="24"/>
          <w:szCs w:val="24"/>
        </w:rPr>
        <w:t>вания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>•</w:t>
      </w:r>
      <w:r w:rsidRPr="008050C7">
        <w:rPr>
          <w:rFonts w:ascii="Times New Roman" w:hAnsi="Times New Roman" w:cs="Times New Roman"/>
          <w:sz w:val="24"/>
          <w:szCs w:val="24"/>
        </w:rPr>
        <w:tab/>
        <w:t xml:space="preserve">сложности в восприятии взаимосвязей в природе 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>•</w:t>
      </w:r>
      <w:r w:rsidRPr="008050C7">
        <w:rPr>
          <w:rFonts w:ascii="Times New Roman" w:hAnsi="Times New Roman" w:cs="Times New Roman"/>
          <w:sz w:val="24"/>
          <w:szCs w:val="24"/>
        </w:rPr>
        <w:tab/>
        <w:t>трудности в понимании природных явлений.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ab/>
        <w:t xml:space="preserve"> В связи с этим, необходимо в процессе формирования представлений об объектах живой природы у детей со зрительными нарушениями учитывать не только трудности, связанные с восприятием живых объектов, но и особенности поз</w:t>
      </w:r>
      <w:r>
        <w:rPr>
          <w:rFonts w:ascii="Times New Roman" w:hAnsi="Times New Roman" w:cs="Times New Roman"/>
          <w:sz w:val="24"/>
          <w:szCs w:val="24"/>
        </w:rPr>
        <w:t>навательной деятельно</w:t>
      </w:r>
      <w:r w:rsidRPr="008050C7">
        <w:rPr>
          <w:rFonts w:ascii="Times New Roman" w:hAnsi="Times New Roman" w:cs="Times New Roman"/>
          <w:sz w:val="24"/>
          <w:szCs w:val="24"/>
        </w:rPr>
        <w:t>сти лиц с нарушением зрения.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ab/>
        <w:t xml:space="preserve">Одним из путей преодоления трудностей в восприятии объектов живой природы у детей с нарушением зрения является реализация адаптированной программы </w:t>
      </w:r>
      <w:r w:rsidRPr="008050C7">
        <w:rPr>
          <w:rFonts w:ascii="Times New Roman" w:hAnsi="Times New Roman" w:cs="Times New Roman"/>
          <w:sz w:val="24"/>
          <w:szCs w:val="24"/>
        </w:rPr>
        <w:t>экологич</w:t>
      </w:r>
      <w:r w:rsidRPr="008050C7">
        <w:rPr>
          <w:rFonts w:ascii="Times New Roman" w:hAnsi="Times New Roman" w:cs="Times New Roman"/>
          <w:sz w:val="24"/>
          <w:szCs w:val="24"/>
        </w:rPr>
        <w:t>е</w:t>
      </w:r>
      <w:r w:rsidRPr="008050C7">
        <w:rPr>
          <w:rFonts w:ascii="Times New Roman" w:hAnsi="Times New Roman" w:cs="Times New Roman"/>
          <w:sz w:val="24"/>
          <w:szCs w:val="24"/>
        </w:rPr>
        <w:t>ского</w:t>
      </w:r>
      <w:r w:rsidRPr="008050C7">
        <w:rPr>
          <w:rFonts w:ascii="Times New Roman" w:hAnsi="Times New Roman" w:cs="Times New Roman"/>
          <w:sz w:val="24"/>
          <w:szCs w:val="24"/>
        </w:rPr>
        <w:t xml:space="preserve"> воспитания, которая должна соответствовать не только принципам экологического воспитания и образования детей, но и выполнять коррекционно-развивающую роль в ра</w:t>
      </w:r>
      <w:r w:rsidRPr="008050C7">
        <w:rPr>
          <w:rFonts w:ascii="Times New Roman" w:hAnsi="Times New Roman" w:cs="Times New Roman"/>
          <w:sz w:val="24"/>
          <w:szCs w:val="24"/>
        </w:rPr>
        <w:t>з</w:t>
      </w:r>
      <w:r w:rsidRPr="008050C7">
        <w:rPr>
          <w:rFonts w:ascii="Times New Roman" w:hAnsi="Times New Roman" w:cs="Times New Roman"/>
          <w:sz w:val="24"/>
          <w:szCs w:val="24"/>
        </w:rPr>
        <w:t>витии зрительного восприятия у дошкольников с нарушением зрения. В современной п</w:t>
      </w:r>
      <w:r w:rsidRPr="008050C7">
        <w:rPr>
          <w:rFonts w:ascii="Times New Roman" w:hAnsi="Times New Roman" w:cs="Times New Roman"/>
          <w:sz w:val="24"/>
          <w:szCs w:val="24"/>
        </w:rPr>
        <w:t>е</w:t>
      </w:r>
      <w:r w:rsidRPr="008050C7">
        <w:rPr>
          <w:rFonts w:ascii="Times New Roman" w:hAnsi="Times New Roman" w:cs="Times New Roman"/>
          <w:sz w:val="24"/>
          <w:szCs w:val="24"/>
        </w:rPr>
        <w:t xml:space="preserve">дагогической литературе достаточно большое количество примеров программ </w:t>
      </w:r>
      <w:r w:rsidRPr="008050C7">
        <w:rPr>
          <w:rFonts w:ascii="Times New Roman" w:hAnsi="Times New Roman" w:cs="Times New Roman"/>
          <w:sz w:val="24"/>
          <w:szCs w:val="24"/>
        </w:rPr>
        <w:t>экологич</w:t>
      </w:r>
      <w:r w:rsidRPr="008050C7">
        <w:rPr>
          <w:rFonts w:ascii="Times New Roman" w:hAnsi="Times New Roman" w:cs="Times New Roman"/>
          <w:sz w:val="24"/>
          <w:szCs w:val="24"/>
        </w:rPr>
        <w:t>е</w:t>
      </w:r>
      <w:r w:rsidRPr="008050C7">
        <w:rPr>
          <w:rFonts w:ascii="Times New Roman" w:hAnsi="Times New Roman" w:cs="Times New Roman"/>
          <w:sz w:val="24"/>
          <w:szCs w:val="24"/>
        </w:rPr>
        <w:t>ского</w:t>
      </w:r>
      <w:r w:rsidRPr="008050C7">
        <w:rPr>
          <w:rFonts w:ascii="Times New Roman" w:hAnsi="Times New Roman" w:cs="Times New Roman"/>
          <w:sz w:val="24"/>
          <w:szCs w:val="24"/>
        </w:rPr>
        <w:t xml:space="preserve"> воспитания дошкольников, но среди них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адаптированные про</w:t>
      </w:r>
      <w:r w:rsidRPr="008050C7">
        <w:rPr>
          <w:rFonts w:ascii="Times New Roman" w:hAnsi="Times New Roman" w:cs="Times New Roman"/>
          <w:sz w:val="24"/>
          <w:szCs w:val="24"/>
        </w:rPr>
        <w:t>граммы для детей с ОВЗ. Тем не менее, в АООП, реализуемой в ДОУ, включены аспекты эколог</w:t>
      </w:r>
      <w:r w:rsidRPr="008050C7">
        <w:rPr>
          <w:rFonts w:ascii="Times New Roman" w:hAnsi="Times New Roman" w:cs="Times New Roman"/>
          <w:sz w:val="24"/>
          <w:szCs w:val="24"/>
        </w:rPr>
        <w:t>и</w:t>
      </w:r>
      <w:r w:rsidRPr="008050C7">
        <w:rPr>
          <w:rFonts w:ascii="Times New Roman" w:hAnsi="Times New Roman" w:cs="Times New Roman"/>
          <w:sz w:val="24"/>
          <w:szCs w:val="24"/>
        </w:rPr>
        <w:t>ческого воспитания, но они ограничены количеством часов и освещают</w:t>
      </w:r>
      <w:r>
        <w:rPr>
          <w:rFonts w:ascii="Times New Roman" w:hAnsi="Times New Roman" w:cs="Times New Roman"/>
          <w:sz w:val="24"/>
          <w:szCs w:val="24"/>
        </w:rPr>
        <w:t xml:space="preserve"> не пол</w:t>
      </w:r>
      <w:r w:rsidRPr="008050C7">
        <w:rPr>
          <w:rFonts w:ascii="Times New Roman" w:hAnsi="Times New Roman" w:cs="Times New Roman"/>
          <w:sz w:val="24"/>
          <w:szCs w:val="24"/>
        </w:rPr>
        <w:t>ный объем рекомендуемой информации.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ab/>
        <w:t xml:space="preserve">Предлагаемая программа по формированию представлений об объектах живой природы у дошкольников направлена </w:t>
      </w:r>
      <w:proofErr w:type="gramStart"/>
      <w:r w:rsidRPr="008050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050C7">
        <w:rPr>
          <w:rFonts w:ascii="Times New Roman" w:hAnsi="Times New Roman" w:cs="Times New Roman"/>
          <w:sz w:val="24"/>
          <w:szCs w:val="24"/>
        </w:rPr>
        <w:t>: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>•</w:t>
      </w:r>
      <w:r w:rsidRPr="008050C7">
        <w:rPr>
          <w:rFonts w:ascii="Times New Roman" w:hAnsi="Times New Roman" w:cs="Times New Roman"/>
          <w:sz w:val="24"/>
          <w:szCs w:val="24"/>
        </w:rPr>
        <w:tab/>
        <w:t xml:space="preserve">развитие зрительного восприятия как одного из элементов </w:t>
      </w:r>
      <w:proofErr w:type="spellStart"/>
      <w:r w:rsidRPr="008050C7">
        <w:rPr>
          <w:rFonts w:ascii="Times New Roman" w:hAnsi="Times New Roman" w:cs="Times New Roman"/>
          <w:sz w:val="24"/>
          <w:szCs w:val="24"/>
        </w:rPr>
        <w:t>полисенсорной</w:t>
      </w:r>
      <w:proofErr w:type="spellEnd"/>
      <w:r w:rsidRPr="008050C7">
        <w:rPr>
          <w:rFonts w:ascii="Times New Roman" w:hAnsi="Times New Roman" w:cs="Times New Roman"/>
          <w:sz w:val="24"/>
          <w:szCs w:val="24"/>
        </w:rPr>
        <w:t xml:space="preserve"> основы познания окружающего мира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>•</w:t>
      </w:r>
      <w:r w:rsidRPr="008050C7">
        <w:rPr>
          <w:rFonts w:ascii="Times New Roman" w:hAnsi="Times New Roman" w:cs="Times New Roman"/>
          <w:sz w:val="24"/>
          <w:szCs w:val="24"/>
        </w:rPr>
        <w:tab/>
        <w:t>развитие компенсации нарушений зрительного восприятия (осязания, слуха, обоняния и вкуса)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>•</w:t>
      </w:r>
      <w:r w:rsidRPr="008050C7">
        <w:rPr>
          <w:rFonts w:ascii="Times New Roman" w:hAnsi="Times New Roman" w:cs="Times New Roman"/>
          <w:sz w:val="24"/>
          <w:szCs w:val="24"/>
        </w:rPr>
        <w:tab/>
        <w:t>развитие психических функций (речи, внимания, памяти, мышления, эмоций)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ab/>
        <w:t xml:space="preserve">Реализация вышеперечисленных направлений работы возможна лишь в условиях использования комплексного </w:t>
      </w:r>
      <w:proofErr w:type="spellStart"/>
      <w:r w:rsidRPr="008050C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050C7">
        <w:rPr>
          <w:rFonts w:ascii="Times New Roman" w:hAnsi="Times New Roman" w:cs="Times New Roman"/>
          <w:sz w:val="24"/>
          <w:szCs w:val="24"/>
        </w:rPr>
        <w:t xml:space="preserve"> подхода. Так, программой используются различные формы и методы работы с детьми в соответствии с коррекционно-развивающими задачами: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50C7">
        <w:rPr>
          <w:rFonts w:ascii="Times New Roman" w:hAnsi="Times New Roman" w:cs="Times New Roman"/>
          <w:sz w:val="24"/>
          <w:szCs w:val="24"/>
          <w:u w:val="single"/>
        </w:rPr>
        <w:t>Коррекция зрительного восприятия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>•</w:t>
      </w:r>
      <w:r w:rsidRPr="008050C7">
        <w:rPr>
          <w:rFonts w:ascii="Times New Roman" w:hAnsi="Times New Roman" w:cs="Times New Roman"/>
          <w:sz w:val="24"/>
          <w:szCs w:val="24"/>
        </w:rPr>
        <w:tab/>
        <w:t>рассматривание чучел, макетов, моделей и изображений живых объектов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>•</w:t>
      </w:r>
      <w:r w:rsidRPr="008050C7">
        <w:rPr>
          <w:rFonts w:ascii="Times New Roman" w:hAnsi="Times New Roman" w:cs="Times New Roman"/>
          <w:sz w:val="24"/>
          <w:szCs w:val="24"/>
        </w:rPr>
        <w:tab/>
        <w:t xml:space="preserve">создание и рассматривание гербариев и коллекций (семян, насекомых, плодов и </w:t>
      </w:r>
      <w:proofErr w:type="spellStart"/>
      <w:proofErr w:type="gramStart"/>
      <w:r w:rsidRPr="008050C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8050C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>•</w:t>
      </w:r>
      <w:r w:rsidRPr="008050C7">
        <w:rPr>
          <w:rFonts w:ascii="Times New Roman" w:hAnsi="Times New Roman" w:cs="Times New Roman"/>
          <w:sz w:val="24"/>
          <w:szCs w:val="24"/>
        </w:rPr>
        <w:tab/>
        <w:t>наблюдение за живыми объектами (домашними питомцами, птицами, насекомыми и растениями)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>•</w:t>
      </w:r>
      <w:r w:rsidRPr="008050C7">
        <w:rPr>
          <w:rFonts w:ascii="Times New Roman" w:hAnsi="Times New Roman" w:cs="Times New Roman"/>
          <w:sz w:val="24"/>
          <w:szCs w:val="24"/>
        </w:rPr>
        <w:tab/>
        <w:t>силуэтные и контурные лото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50C7">
        <w:rPr>
          <w:rFonts w:ascii="Times New Roman" w:hAnsi="Times New Roman" w:cs="Times New Roman"/>
          <w:sz w:val="24"/>
          <w:szCs w:val="24"/>
          <w:u w:val="single"/>
        </w:rPr>
        <w:t>Развитие компенсации нарушенного зрения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>•</w:t>
      </w:r>
      <w:r w:rsidRPr="008050C7">
        <w:rPr>
          <w:rFonts w:ascii="Times New Roman" w:hAnsi="Times New Roman" w:cs="Times New Roman"/>
          <w:sz w:val="24"/>
          <w:szCs w:val="24"/>
        </w:rPr>
        <w:tab/>
        <w:t>создание сенсорных коробочек из природных материалов направлены на развитие осязания и мелкой моторики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>•</w:t>
      </w:r>
      <w:r w:rsidRPr="008050C7">
        <w:rPr>
          <w:rFonts w:ascii="Times New Roman" w:hAnsi="Times New Roman" w:cs="Times New Roman"/>
          <w:sz w:val="24"/>
          <w:szCs w:val="24"/>
        </w:rPr>
        <w:tab/>
        <w:t xml:space="preserve">экологические игры: тактильное лото, шумовые коробочки с крупами, </w:t>
      </w:r>
      <w:proofErr w:type="spellStart"/>
      <w:r w:rsidRPr="008050C7">
        <w:rPr>
          <w:rFonts w:ascii="Times New Roman" w:hAnsi="Times New Roman" w:cs="Times New Roman"/>
          <w:sz w:val="24"/>
          <w:szCs w:val="24"/>
        </w:rPr>
        <w:t>аромолото</w:t>
      </w:r>
      <w:proofErr w:type="spellEnd"/>
      <w:r w:rsidRPr="008050C7">
        <w:rPr>
          <w:rFonts w:ascii="Times New Roman" w:hAnsi="Times New Roman" w:cs="Times New Roman"/>
          <w:sz w:val="24"/>
          <w:szCs w:val="24"/>
        </w:rPr>
        <w:t xml:space="preserve"> и лото «Узнай на вкус»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050C7">
        <w:rPr>
          <w:rFonts w:ascii="Times New Roman" w:hAnsi="Times New Roman" w:cs="Times New Roman"/>
          <w:sz w:val="24"/>
          <w:szCs w:val="24"/>
        </w:rPr>
        <w:tab/>
        <w:t>дидактические игры, способствующие развитию внимания, памяти, логического мышления и речи: «Кто лишний?», «Продолжи ряд», «</w:t>
      </w:r>
      <w:proofErr w:type="spellStart"/>
      <w:r w:rsidRPr="008050C7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Pr="008050C7">
        <w:rPr>
          <w:rFonts w:ascii="Times New Roman" w:hAnsi="Times New Roman" w:cs="Times New Roman"/>
          <w:sz w:val="24"/>
          <w:szCs w:val="24"/>
        </w:rPr>
        <w:t>» и др.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50C7">
        <w:rPr>
          <w:rFonts w:ascii="Times New Roman" w:hAnsi="Times New Roman" w:cs="Times New Roman"/>
          <w:sz w:val="24"/>
          <w:szCs w:val="24"/>
          <w:u w:val="single"/>
        </w:rPr>
        <w:t>Развитие познавательного интереса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>•</w:t>
      </w:r>
      <w:r w:rsidRPr="008050C7">
        <w:rPr>
          <w:rFonts w:ascii="Times New Roman" w:hAnsi="Times New Roman" w:cs="Times New Roman"/>
          <w:sz w:val="24"/>
          <w:szCs w:val="24"/>
        </w:rPr>
        <w:tab/>
        <w:t>творческая деятельность: поделки, аппликации из природных материалов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>•</w:t>
      </w:r>
      <w:r w:rsidRPr="008050C7">
        <w:rPr>
          <w:rFonts w:ascii="Times New Roman" w:hAnsi="Times New Roman" w:cs="Times New Roman"/>
          <w:sz w:val="24"/>
          <w:szCs w:val="24"/>
        </w:rPr>
        <w:tab/>
        <w:t>сюжетно-ролевые игры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>•</w:t>
      </w:r>
      <w:r w:rsidRPr="008050C7">
        <w:rPr>
          <w:rFonts w:ascii="Times New Roman" w:hAnsi="Times New Roman" w:cs="Times New Roman"/>
          <w:sz w:val="24"/>
          <w:szCs w:val="24"/>
        </w:rPr>
        <w:tab/>
        <w:t>презентации и просмотры научно-популярных фильмов о природе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>•</w:t>
      </w:r>
      <w:r w:rsidRPr="008050C7">
        <w:rPr>
          <w:rFonts w:ascii="Times New Roman" w:hAnsi="Times New Roman" w:cs="Times New Roman"/>
          <w:sz w:val="24"/>
          <w:szCs w:val="24"/>
        </w:rPr>
        <w:tab/>
        <w:t>экскурсии и тематические прогулки</w:t>
      </w:r>
    </w:p>
    <w:p w:rsidR="008050C7" w:rsidRPr="008050C7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>•</w:t>
      </w:r>
      <w:r w:rsidRPr="008050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0C7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8050C7">
        <w:rPr>
          <w:rFonts w:ascii="Times New Roman" w:hAnsi="Times New Roman" w:cs="Times New Roman"/>
          <w:sz w:val="24"/>
          <w:szCs w:val="24"/>
        </w:rPr>
        <w:t xml:space="preserve"> и эстафеты экологической направленности</w:t>
      </w:r>
    </w:p>
    <w:p w:rsidR="00EF44EC" w:rsidRDefault="008050C7" w:rsidP="008050C7">
      <w:pPr>
        <w:jc w:val="both"/>
        <w:rPr>
          <w:rFonts w:ascii="Times New Roman" w:hAnsi="Times New Roman" w:cs="Times New Roman"/>
          <w:sz w:val="24"/>
          <w:szCs w:val="24"/>
        </w:rPr>
      </w:pPr>
      <w:r w:rsidRPr="008050C7">
        <w:rPr>
          <w:rFonts w:ascii="Times New Roman" w:hAnsi="Times New Roman" w:cs="Times New Roman"/>
          <w:sz w:val="24"/>
          <w:szCs w:val="24"/>
        </w:rPr>
        <w:tab/>
        <w:t xml:space="preserve">Таким образом, реализация адаптированной программы экологического воспитания способствует формированию основы интеллектуального развития ребенка </w:t>
      </w:r>
      <w:r w:rsidR="00EF44EC">
        <w:rPr>
          <w:rFonts w:ascii="Times New Roman" w:hAnsi="Times New Roman" w:cs="Times New Roman"/>
          <w:sz w:val="24"/>
          <w:szCs w:val="24"/>
        </w:rPr>
        <w:t>с нарушением зрения</w:t>
      </w:r>
      <w:r w:rsidRPr="008050C7">
        <w:rPr>
          <w:rFonts w:ascii="Times New Roman" w:hAnsi="Times New Roman" w:cs="Times New Roman"/>
          <w:sz w:val="24"/>
          <w:szCs w:val="24"/>
        </w:rPr>
        <w:t xml:space="preserve"> – расширению кругозора и накоплению знаний о предметах и явлениях окружа</w:t>
      </w:r>
      <w:r w:rsidRPr="008050C7">
        <w:rPr>
          <w:rFonts w:ascii="Times New Roman" w:hAnsi="Times New Roman" w:cs="Times New Roman"/>
          <w:sz w:val="24"/>
          <w:szCs w:val="24"/>
        </w:rPr>
        <w:t>ю</w:t>
      </w:r>
      <w:r w:rsidRPr="008050C7">
        <w:rPr>
          <w:rFonts w:ascii="Times New Roman" w:hAnsi="Times New Roman" w:cs="Times New Roman"/>
          <w:sz w:val="24"/>
          <w:szCs w:val="24"/>
        </w:rPr>
        <w:t xml:space="preserve">щего природного и социального мира, обогащению эмоционально-чувственного опыта, формированию культуры </w:t>
      </w:r>
      <w:r w:rsidR="00EF44EC">
        <w:rPr>
          <w:rFonts w:ascii="Times New Roman" w:hAnsi="Times New Roman" w:cs="Times New Roman"/>
          <w:sz w:val="24"/>
          <w:szCs w:val="24"/>
        </w:rPr>
        <w:t>и мышления, направленных на осо</w:t>
      </w:r>
      <w:r w:rsidRPr="008050C7">
        <w:rPr>
          <w:rFonts w:ascii="Times New Roman" w:hAnsi="Times New Roman" w:cs="Times New Roman"/>
          <w:sz w:val="24"/>
          <w:szCs w:val="24"/>
        </w:rPr>
        <w:t>знание природы, себя и сво</w:t>
      </w:r>
      <w:r w:rsidRPr="008050C7">
        <w:rPr>
          <w:rFonts w:ascii="Times New Roman" w:hAnsi="Times New Roman" w:cs="Times New Roman"/>
          <w:sz w:val="24"/>
          <w:szCs w:val="24"/>
        </w:rPr>
        <w:t>е</w:t>
      </w:r>
      <w:r w:rsidRPr="008050C7">
        <w:rPr>
          <w:rFonts w:ascii="Times New Roman" w:hAnsi="Times New Roman" w:cs="Times New Roman"/>
          <w:sz w:val="24"/>
          <w:szCs w:val="24"/>
        </w:rPr>
        <w:t>го места в окружающем мире.</w:t>
      </w:r>
      <w:r w:rsidR="00EF4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231" w:rsidRDefault="006D4231" w:rsidP="008050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Список использ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емой</w:t>
      </w:r>
      <w:r w:rsidR="005C0610">
        <w:rPr>
          <w:rFonts w:ascii="Times New Roman" w:hAnsi="Times New Roman" w:cs="Times New Roman"/>
          <w:sz w:val="24"/>
          <w:szCs w:val="24"/>
        </w:rPr>
        <w:t xml:space="preserve"> и рекомендуемой</w:t>
      </w:r>
      <w:r>
        <w:rPr>
          <w:rFonts w:ascii="Times New Roman" w:hAnsi="Times New Roman" w:cs="Times New Roman"/>
          <w:sz w:val="24"/>
          <w:szCs w:val="24"/>
        </w:rPr>
        <w:t xml:space="preserve"> литературы:</w:t>
      </w:r>
    </w:p>
    <w:p w:rsidR="005D5338" w:rsidRPr="005D5338" w:rsidRDefault="005D5338" w:rsidP="005D533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5338">
        <w:rPr>
          <w:rFonts w:ascii="Times New Roman" w:hAnsi="Times New Roman" w:cs="Times New Roman"/>
          <w:sz w:val="24"/>
          <w:szCs w:val="24"/>
        </w:rPr>
        <w:t>Баскова Т. Б. Эколого-ориентированная деятельность воспитанников школы-интерната как средство их социализации / Т. Б. Баскова // Экологическое образов</w:t>
      </w:r>
      <w:r w:rsidRPr="005D5338">
        <w:rPr>
          <w:rFonts w:ascii="Times New Roman" w:hAnsi="Times New Roman" w:cs="Times New Roman"/>
          <w:sz w:val="24"/>
          <w:szCs w:val="24"/>
        </w:rPr>
        <w:t>а</w:t>
      </w:r>
      <w:r w:rsidRPr="005D5338">
        <w:rPr>
          <w:rFonts w:ascii="Times New Roman" w:hAnsi="Times New Roman" w:cs="Times New Roman"/>
          <w:sz w:val="24"/>
          <w:szCs w:val="24"/>
        </w:rPr>
        <w:t>ние: до школы, в школе, вне школы. – 2012. – №1. – С. 45-48.</w:t>
      </w:r>
    </w:p>
    <w:p w:rsidR="009C2797" w:rsidRPr="009C2797" w:rsidRDefault="009C2797" w:rsidP="009C27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797">
        <w:rPr>
          <w:rFonts w:ascii="Times New Roman" w:hAnsi="Times New Roman" w:cs="Times New Roman"/>
          <w:sz w:val="24"/>
          <w:szCs w:val="24"/>
        </w:rPr>
        <w:t>Литвак А. Г. Психология слепых и слабовидящих : учеб</w:t>
      </w:r>
      <w:proofErr w:type="gramStart"/>
      <w:r w:rsidRPr="009C27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7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2797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9C279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C2797">
        <w:rPr>
          <w:rFonts w:ascii="Times New Roman" w:hAnsi="Times New Roman" w:cs="Times New Roman"/>
          <w:sz w:val="24"/>
          <w:szCs w:val="24"/>
        </w:rPr>
        <w:t>. учеб. заведений / А. Г. Литвак. – Санкт-Петербург</w:t>
      </w:r>
      <w:proofErr w:type="gramStart"/>
      <w:r w:rsidRPr="009C27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2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797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9C2797">
        <w:rPr>
          <w:rFonts w:ascii="Times New Roman" w:hAnsi="Times New Roman" w:cs="Times New Roman"/>
          <w:sz w:val="24"/>
          <w:szCs w:val="24"/>
        </w:rPr>
        <w:t>, 2006. – 336 с.</w:t>
      </w:r>
    </w:p>
    <w:p w:rsidR="009C2797" w:rsidRPr="009C2797" w:rsidRDefault="009C2797" w:rsidP="009C27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2797">
        <w:rPr>
          <w:rFonts w:ascii="Times New Roman" w:hAnsi="Times New Roman" w:cs="Times New Roman"/>
          <w:sz w:val="24"/>
          <w:szCs w:val="24"/>
        </w:rPr>
        <w:t>Плаксина Л. И. Психолого-педагогическая характеристика детей с нарушением зрения : учеб</w:t>
      </w:r>
      <w:proofErr w:type="gramStart"/>
      <w:r w:rsidRPr="009C27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7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2797">
        <w:rPr>
          <w:rFonts w:ascii="Times New Roman" w:hAnsi="Times New Roman" w:cs="Times New Roman"/>
          <w:sz w:val="24"/>
          <w:szCs w:val="24"/>
        </w:rPr>
        <w:t>особие / Л. И. Плаксина. – Москва</w:t>
      </w:r>
      <w:proofErr w:type="gramStart"/>
      <w:r w:rsidRPr="009C27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2797">
        <w:rPr>
          <w:rFonts w:ascii="Times New Roman" w:hAnsi="Times New Roman" w:cs="Times New Roman"/>
          <w:sz w:val="24"/>
          <w:szCs w:val="24"/>
        </w:rPr>
        <w:t xml:space="preserve"> РАОИКП, 1999. – 54 с.</w:t>
      </w:r>
    </w:p>
    <w:p w:rsidR="00674DFA" w:rsidRDefault="00674DFA" w:rsidP="00674DF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DFA">
        <w:rPr>
          <w:rFonts w:ascii="Times New Roman" w:hAnsi="Times New Roman" w:cs="Times New Roman"/>
          <w:sz w:val="24"/>
          <w:szCs w:val="24"/>
        </w:rPr>
        <w:t>Психология воспитания детей с нарушением зрения / под ред. Л. И. Солнцевой, В. З. Денискиной. – Москва</w:t>
      </w:r>
      <w:proofErr w:type="gramStart"/>
      <w:r w:rsidRPr="00674D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4DFA">
        <w:rPr>
          <w:rFonts w:ascii="Times New Roman" w:hAnsi="Times New Roman" w:cs="Times New Roman"/>
          <w:sz w:val="24"/>
          <w:szCs w:val="24"/>
        </w:rPr>
        <w:t xml:space="preserve"> Налоговый вестник, 2004. – 320 с. – </w:t>
      </w:r>
      <w:proofErr w:type="spellStart"/>
      <w:r w:rsidRPr="00674DFA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674DFA">
        <w:rPr>
          <w:rFonts w:ascii="Times New Roman" w:hAnsi="Times New Roman" w:cs="Times New Roman"/>
          <w:sz w:val="24"/>
          <w:szCs w:val="24"/>
        </w:rPr>
        <w:t>.: с. 302-313.</w:t>
      </w:r>
    </w:p>
    <w:p w:rsidR="005D5338" w:rsidRPr="005D5338" w:rsidRDefault="005D5338" w:rsidP="005D533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D5338">
        <w:rPr>
          <w:rFonts w:ascii="Times New Roman" w:hAnsi="Times New Roman" w:cs="Times New Roman"/>
          <w:sz w:val="24"/>
          <w:szCs w:val="24"/>
        </w:rPr>
        <w:t xml:space="preserve">Фомичева Л. В. К вопросу о социализации ребенка раннего возраста с нарушением зрения / Л. В. Фомичева // Специальное образование. – 2014. – №2(34). – С. 57-64. – </w:t>
      </w:r>
      <w:proofErr w:type="spellStart"/>
      <w:r w:rsidRPr="005D533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5D5338">
        <w:rPr>
          <w:rFonts w:ascii="Times New Roman" w:hAnsi="Times New Roman" w:cs="Times New Roman"/>
          <w:sz w:val="24"/>
          <w:szCs w:val="24"/>
        </w:rPr>
        <w:t>.: с. 63-64.</w:t>
      </w:r>
    </w:p>
    <w:p w:rsidR="005D5338" w:rsidRPr="00B20C13" w:rsidRDefault="005D5338" w:rsidP="005D533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0C13">
        <w:rPr>
          <w:rFonts w:ascii="Times New Roman" w:hAnsi="Times New Roman" w:cs="Times New Roman"/>
          <w:sz w:val="24"/>
          <w:szCs w:val="24"/>
        </w:rPr>
        <w:t xml:space="preserve">Шитова Л. И. Особенности формирования представлений о живом мире у детей старшего дошкольного возраста с нарушением зрения / Л. И. Шитова // Развитие науки и практики образования лиц с нарушением зрения: проблемы и перспективы : мат. IV </w:t>
      </w:r>
      <w:proofErr w:type="spellStart"/>
      <w:r w:rsidRPr="00B20C1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20C13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B20C13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B20C13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B20C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0C1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20C1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20C13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B20C13">
        <w:rPr>
          <w:rFonts w:ascii="Times New Roman" w:hAnsi="Times New Roman" w:cs="Times New Roman"/>
          <w:sz w:val="24"/>
          <w:szCs w:val="24"/>
        </w:rPr>
        <w:t xml:space="preserve">. 80-летию со дня </w:t>
      </w:r>
      <w:proofErr w:type="spellStart"/>
      <w:r w:rsidRPr="00B20C13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Pr="00B20C13">
        <w:rPr>
          <w:rFonts w:ascii="Times New Roman" w:hAnsi="Times New Roman" w:cs="Times New Roman"/>
          <w:sz w:val="24"/>
          <w:szCs w:val="24"/>
        </w:rPr>
        <w:t>. В.А. Фе</w:t>
      </w:r>
      <w:r w:rsidRPr="00B20C13">
        <w:rPr>
          <w:rFonts w:ascii="Times New Roman" w:hAnsi="Times New Roman" w:cs="Times New Roman"/>
          <w:sz w:val="24"/>
          <w:szCs w:val="24"/>
        </w:rPr>
        <w:t>о</w:t>
      </w:r>
      <w:r w:rsidRPr="00B20C13">
        <w:rPr>
          <w:rFonts w:ascii="Times New Roman" w:hAnsi="Times New Roman" w:cs="Times New Roman"/>
          <w:sz w:val="24"/>
          <w:szCs w:val="24"/>
        </w:rPr>
        <w:t>ктистовой</w:t>
      </w:r>
      <w:proofErr w:type="gramStart"/>
      <w:r w:rsidRPr="00B20C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0C13">
        <w:rPr>
          <w:rFonts w:ascii="Times New Roman" w:hAnsi="Times New Roman" w:cs="Times New Roman"/>
          <w:sz w:val="24"/>
          <w:szCs w:val="24"/>
        </w:rPr>
        <w:t xml:space="preserve"> в 3 ч. Часть 1. – Санкт-Петербург</w:t>
      </w:r>
      <w:proofErr w:type="gramStart"/>
      <w:r w:rsidRPr="00B20C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0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C13">
        <w:rPr>
          <w:rFonts w:ascii="Times New Roman" w:hAnsi="Times New Roman" w:cs="Times New Roman"/>
          <w:sz w:val="24"/>
          <w:szCs w:val="24"/>
        </w:rPr>
        <w:t>ИСПиП</w:t>
      </w:r>
      <w:proofErr w:type="spellEnd"/>
      <w:r w:rsidRPr="00B20C13">
        <w:rPr>
          <w:rFonts w:ascii="Times New Roman" w:hAnsi="Times New Roman" w:cs="Times New Roman"/>
          <w:sz w:val="24"/>
          <w:szCs w:val="24"/>
        </w:rPr>
        <w:t xml:space="preserve"> им. Р. </w:t>
      </w:r>
      <w:proofErr w:type="spellStart"/>
      <w:r w:rsidRPr="00B20C13">
        <w:rPr>
          <w:rFonts w:ascii="Times New Roman" w:hAnsi="Times New Roman" w:cs="Times New Roman"/>
          <w:sz w:val="24"/>
          <w:szCs w:val="24"/>
        </w:rPr>
        <w:t>Валленберга</w:t>
      </w:r>
      <w:proofErr w:type="spellEnd"/>
      <w:r w:rsidRPr="00B20C13">
        <w:rPr>
          <w:rFonts w:ascii="Times New Roman" w:hAnsi="Times New Roman" w:cs="Times New Roman"/>
          <w:sz w:val="24"/>
          <w:szCs w:val="24"/>
        </w:rPr>
        <w:t xml:space="preserve">, 2010. – С. 153-154. – </w:t>
      </w:r>
      <w:proofErr w:type="spellStart"/>
      <w:r w:rsidRPr="00B20C1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20C13">
        <w:rPr>
          <w:rFonts w:ascii="Times New Roman" w:hAnsi="Times New Roman" w:cs="Times New Roman"/>
          <w:sz w:val="24"/>
          <w:szCs w:val="24"/>
        </w:rPr>
        <w:t>.: с. 154.</w:t>
      </w:r>
    </w:p>
    <w:p w:rsidR="00D4169F" w:rsidRPr="00D4169F" w:rsidRDefault="00D4169F" w:rsidP="00D4169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69F"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 w:rsidRPr="00D4169F">
        <w:rPr>
          <w:rFonts w:ascii="Times New Roman" w:hAnsi="Times New Roman" w:cs="Times New Roman"/>
          <w:sz w:val="24"/>
          <w:szCs w:val="24"/>
        </w:rPr>
        <w:t xml:space="preserve"> В. А. Психология отношения к природе / В. А. </w:t>
      </w:r>
      <w:proofErr w:type="spellStart"/>
      <w:r w:rsidRPr="00D4169F"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 w:rsidRPr="00D4169F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D416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169F">
        <w:rPr>
          <w:rFonts w:ascii="Times New Roman" w:hAnsi="Times New Roman" w:cs="Times New Roman"/>
          <w:sz w:val="24"/>
          <w:szCs w:val="24"/>
        </w:rPr>
        <w:t xml:space="preserve"> Смысл, 2000. – 456 с.</w:t>
      </w:r>
      <w:proofErr w:type="gramStart"/>
      <w:r w:rsidRPr="00D416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169F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D4169F" w:rsidRPr="00D4169F" w:rsidRDefault="00D4169F" w:rsidP="00D4169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69F"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 w:rsidRPr="00D4169F">
        <w:rPr>
          <w:rFonts w:ascii="Times New Roman" w:hAnsi="Times New Roman" w:cs="Times New Roman"/>
          <w:sz w:val="24"/>
          <w:szCs w:val="24"/>
        </w:rPr>
        <w:t xml:space="preserve"> В. А. Психолого-педагогические основы формирования субъективного о</w:t>
      </w:r>
      <w:r w:rsidRPr="00D4169F">
        <w:rPr>
          <w:rFonts w:ascii="Times New Roman" w:hAnsi="Times New Roman" w:cs="Times New Roman"/>
          <w:sz w:val="24"/>
          <w:szCs w:val="24"/>
        </w:rPr>
        <w:t>т</w:t>
      </w:r>
      <w:r w:rsidRPr="00D4169F">
        <w:rPr>
          <w:rFonts w:ascii="Times New Roman" w:hAnsi="Times New Roman" w:cs="Times New Roman"/>
          <w:sz w:val="24"/>
          <w:szCs w:val="24"/>
        </w:rPr>
        <w:t>ношения к природе</w:t>
      </w:r>
      <w:proofErr w:type="gramStart"/>
      <w:r w:rsidRPr="00D416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169F">
        <w:rPr>
          <w:rFonts w:ascii="Times New Roman" w:hAnsi="Times New Roman" w:cs="Times New Roman"/>
          <w:sz w:val="24"/>
          <w:szCs w:val="24"/>
        </w:rPr>
        <w:t xml:space="preserve"> диссертация ... доктора психологических наук : 19.00.07 / В</w:t>
      </w:r>
      <w:r w:rsidRPr="00D4169F">
        <w:rPr>
          <w:rFonts w:ascii="Times New Roman" w:hAnsi="Times New Roman" w:cs="Times New Roman"/>
          <w:sz w:val="24"/>
          <w:szCs w:val="24"/>
        </w:rPr>
        <w:t>и</w:t>
      </w:r>
      <w:r w:rsidRPr="00D4169F">
        <w:rPr>
          <w:rFonts w:ascii="Times New Roman" w:hAnsi="Times New Roman" w:cs="Times New Roman"/>
          <w:sz w:val="24"/>
          <w:szCs w:val="24"/>
        </w:rPr>
        <w:t xml:space="preserve">тольд Альбертович </w:t>
      </w:r>
      <w:proofErr w:type="spellStart"/>
      <w:r w:rsidRPr="00D4169F"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 w:rsidRPr="00D4169F">
        <w:rPr>
          <w:rFonts w:ascii="Times New Roman" w:hAnsi="Times New Roman" w:cs="Times New Roman"/>
          <w:sz w:val="24"/>
          <w:szCs w:val="24"/>
        </w:rPr>
        <w:t>. – Москва, 1998. – 276 с.</w:t>
      </w:r>
      <w:proofErr w:type="gramStart"/>
      <w:r w:rsidRPr="00D416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169F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674DFA" w:rsidRPr="009C2797" w:rsidRDefault="00674DFA" w:rsidP="005D53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1EFD" w:rsidRPr="00180E74" w:rsidRDefault="00691EFD" w:rsidP="00863F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6B9F" w:rsidRPr="00180E74" w:rsidRDefault="00D56B9F" w:rsidP="00863F1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E74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56B9F" w:rsidRPr="00180E74" w:rsidRDefault="00D56B9F" w:rsidP="00863F19">
      <w:pPr>
        <w:rPr>
          <w:sz w:val="24"/>
          <w:szCs w:val="24"/>
          <w:lang w:val="en-US"/>
        </w:rPr>
      </w:pPr>
    </w:p>
    <w:sectPr w:rsidR="00D56B9F" w:rsidRPr="0018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CB2"/>
    <w:multiLevelType w:val="hybridMultilevel"/>
    <w:tmpl w:val="661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1676"/>
    <w:multiLevelType w:val="hybridMultilevel"/>
    <w:tmpl w:val="A9F4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6E68"/>
    <w:multiLevelType w:val="hybridMultilevel"/>
    <w:tmpl w:val="B59C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B6B80"/>
    <w:multiLevelType w:val="hybridMultilevel"/>
    <w:tmpl w:val="B164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A6B1B"/>
    <w:multiLevelType w:val="hybridMultilevel"/>
    <w:tmpl w:val="60E4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85F64"/>
    <w:multiLevelType w:val="hybridMultilevel"/>
    <w:tmpl w:val="4F780B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2205DEB"/>
    <w:multiLevelType w:val="hybridMultilevel"/>
    <w:tmpl w:val="DFE25B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62224E8"/>
    <w:multiLevelType w:val="hybridMultilevel"/>
    <w:tmpl w:val="322E9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9F"/>
    <w:rsid w:val="0002323C"/>
    <w:rsid w:val="000240D3"/>
    <w:rsid w:val="000277BC"/>
    <w:rsid w:val="000772D6"/>
    <w:rsid w:val="000B30C5"/>
    <w:rsid w:val="000D1980"/>
    <w:rsid w:val="00106A6D"/>
    <w:rsid w:val="00122424"/>
    <w:rsid w:val="00125536"/>
    <w:rsid w:val="00130EE6"/>
    <w:rsid w:val="00175471"/>
    <w:rsid w:val="00180E74"/>
    <w:rsid w:val="00186588"/>
    <w:rsid w:val="001D2DC3"/>
    <w:rsid w:val="001D5E0C"/>
    <w:rsid w:val="001E5E17"/>
    <w:rsid w:val="001E7026"/>
    <w:rsid w:val="001F18BB"/>
    <w:rsid w:val="00250251"/>
    <w:rsid w:val="0026206C"/>
    <w:rsid w:val="002626DF"/>
    <w:rsid w:val="002C0AAE"/>
    <w:rsid w:val="002F44EB"/>
    <w:rsid w:val="0032473B"/>
    <w:rsid w:val="00346324"/>
    <w:rsid w:val="00371185"/>
    <w:rsid w:val="00381027"/>
    <w:rsid w:val="00383623"/>
    <w:rsid w:val="003A5261"/>
    <w:rsid w:val="003C44C7"/>
    <w:rsid w:val="004164B1"/>
    <w:rsid w:val="004244F4"/>
    <w:rsid w:val="00442637"/>
    <w:rsid w:val="004451A0"/>
    <w:rsid w:val="004C0035"/>
    <w:rsid w:val="004D3CFA"/>
    <w:rsid w:val="004D7BCB"/>
    <w:rsid w:val="005A1D74"/>
    <w:rsid w:val="005C0610"/>
    <w:rsid w:val="005D5338"/>
    <w:rsid w:val="005F7A60"/>
    <w:rsid w:val="0061065B"/>
    <w:rsid w:val="00617EF1"/>
    <w:rsid w:val="00630C45"/>
    <w:rsid w:val="00674DFA"/>
    <w:rsid w:val="00691EFD"/>
    <w:rsid w:val="006B3130"/>
    <w:rsid w:val="006B78DA"/>
    <w:rsid w:val="006D4231"/>
    <w:rsid w:val="006E7E94"/>
    <w:rsid w:val="00702FDA"/>
    <w:rsid w:val="00716541"/>
    <w:rsid w:val="007463C0"/>
    <w:rsid w:val="00751A64"/>
    <w:rsid w:val="007B253E"/>
    <w:rsid w:val="007D7D90"/>
    <w:rsid w:val="007F34A9"/>
    <w:rsid w:val="008050C7"/>
    <w:rsid w:val="00814AE9"/>
    <w:rsid w:val="00863F19"/>
    <w:rsid w:val="008956B7"/>
    <w:rsid w:val="008B3A8B"/>
    <w:rsid w:val="00922192"/>
    <w:rsid w:val="009525E0"/>
    <w:rsid w:val="00996E80"/>
    <w:rsid w:val="009C2797"/>
    <w:rsid w:val="009F7A5F"/>
    <w:rsid w:val="00A10267"/>
    <w:rsid w:val="00A17C82"/>
    <w:rsid w:val="00A20DE2"/>
    <w:rsid w:val="00A220CA"/>
    <w:rsid w:val="00A23BDF"/>
    <w:rsid w:val="00A44F99"/>
    <w:rsid w:val="00A97D4D"/>
    <w:rsid w:val="00AA1B0D"/>
    <w:rsid w:val="00B03B30"/>
    <w:rsid w:val="00B20C13"/>
    <w:rsid w:val="00B80805"/>
    <w:rsid w:val="00BB42BC"/>
    <w:rsid w:val="00C427FC"/>
    <w:rsid w:val="00D153E1"/>
    <w:rsid w:val="00D17B6B"/>
    <w:rsid w:val="00D4169F"/>
    <w:rsid w:val="00D56B9F"/>
    <w:rsid w:val="00DC1C80"/>
    <w:rsid w:val="00DC4949"/>
    <w:rsid w:val="00DE6F56"/>
    <w:rsid w:val="00E01858"/>
    <w:rsid w:val="00E50494"/>
    <w:rsid w:val="00EF44EC"/>
    <w:rsid w:val="00EF794B"/>
    <w:rsid w:val="00F321D6"/>
    <w:rsid w:val="00F55CDB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9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7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9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7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3561-6063-43F0-8F75-0293743F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Pharmstandart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2022-11-07T09:52:00Z</dcterms:created>
  <dcterms:modified xsi:type="dcterms:W3CDTF">2022-11-07T10:49:00Z</dcterms:modified>
</cp:coreProperties>
</file>