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Творческие конкурсы помогают нам растить таланты.</w:t>
      </w:r>
    </w:p>
    <w:p w:rsidR="00000000" w:rsidDel="00000000" w:rsidP="00000000" w:rsidRDefault="00000000" w:rsidRPr="00000000" w14:paraId="00000002">
      <w:pPr>
        <w:pageBreakBefore w:val="0"/>
        <w:rPr/>
      </w:pPr>
      <w:r w:rsidDel="00000000" w:rsidR="00000000" w:rsidRPr="00000000">
        <w:rPr>
          <w:rtl w:val="0"/>
        </w:rPr>
        <w:t xml:space="preserve">В наш детский сад №188 "компенсирующего вида" приходят дети с нарушением слуха. Мы педагоги детского сада стремимся воспитать творческих, активных, интеллектуально развитых детей.</w:t>
      </w:r>
    </w:p>
    <w:p w:rsidR="00000000" w:rsidDel="00000000" w:rsidP="00000000" w:rsidRDefault="00000000" w:rsidRPr="00000000" w14:paraId="00000003">
      <w:pPr>
        <w:pageBreakBefore w:val="0"/>
        <w:rPr/>
      </w:pPr>
      <w:r w:rsidDel="00000000" w:rsidR="00000000" w:rsidRPr="00000000">
        <w:rPr>
          <w:rtl w:val="0"/>
        </w:rPr>
        <w:t xml:space="preserve">Выявить талантливых детей в разных видах деятельности и научить проявлять свои таланты, подтолкнуло нас участвовать в  различных  творческих конкурсах.  Участие принимают дети разных возрастов, начиная со средней группы.</w:t>
      </w:r>
    </w:p>
    <w:p w:rsidR="00000000" w:rsidDel="00000000" w:rsidP="00000000" w:rsidRDefault="00000000" w:rsidRPr="00000000" w14:paraId="00000004">
      <w:pPr>
        <w:rPr/>
      </w:pPr>
      <w:r w:rsidDel="00000000" w:rsidR="00000000" w:rsidRPr="00000000">
        <w:rPr>
          <w:rtl w:val="0"/>
        </w:rPr>
        <w:t xml:space="preserve">Работать с детьми нужно, так как от этого зависит будущее нашей страны. Далеко не каждый человек способен без чьей – либо поддержки реализовать свои способности. А поддержать  ребёнка надо. По-моему, главное, верить в ребенка. Педагоги, а главное родители должны поддерживать свое чадо. Не захваливать, а просто поддерживать, развивая в нем творческие начала. И если вдруг в жизни ребенка случаются неудачи, то родители должны сделать все, чтобы у их ребенка" не опустились руки", а прокол ребенок воспринял, лишь как осознанную необходимость совершенствования. В любом случае от воспитания в семье зависит, вырастит ли из ребенка творческая личность, или из него получится посредственность. Почему в детстве многие любят рисовать, возрастом делают это все реже и реже?! Может быть, потому что дети не особенно озабочены тем, правильно ли они это делают и очень редко сравнивают свои “художества” с тем, что сделали другие? А становясь старше, все чаще сталкиваются с массой правил и условностей, которые утверждают, что все нужно делать “идеально”. Маленьким художникам тоже нравится сам процесс, каждый раз, открывая для себя этот удивительный мир, они стараются запечатлеть новое открытие на бумаге. А нам надо не только похвалить ребенка, но и создать поддержку его творчеству. Не прячьте рисунки детей в шкаф, создавайте настоящие “галереи творчества”! Пусть юные таланты знают, что вы ими гордитесь! Не важно, станет ли он со временем профессиональным художником, гораздо важнее то, что он вырастет увлеченным человеком, который получает удовольствие от творчества. Ведь главный “талант” - это умение быть счастливым. Именно в дошкольном возрасте можно открыть тот или иной талант, а дальше останется лишь развивать его.</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