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horzAnchor="margin" w:tblpXSpec="center" w:tblpY="-281"/>
        <w:tblW w:w="10455" w:type="dxa"/>
        <w:tblLayout w:type="fixed"/>
        <w:tblLook w:val="04A0" w:firstRow="1" w:lastRow="0" w:firstColumn="1" w:lastColumn="0" w:noHBand="0" w:noVBand="1"/>
      </w:tblPr>
      <w:tblGrid>
        <w:gridCol w:w="2093"/>
        <w:gridCol w:w="8362"/>
      </w:tblGrid>
      <w:tr w:rsidR="006773A0" w:rsidRPr="006773A0" w:rsidTr="006773A0">
        <w:tc>
          <w:tcPr>
            <w:tcW w:w="2093" w:type="dxa"/>
            <w:hideMark/>
          </w:tcPr>
          <w:p w:rsidR="006773A0" w:rsidRPr="006773A0" w:rsidRDefault="006773A0" w:rsidP="006773A0">
            <w:pPr>
              <w:spacing w:after="0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677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75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85.5pt" o:ole="">
                  <v:imagedata r:id="rId8" o:title=""/>
                </v:shape>
                <o:OLEObject Type="Embed" ProgID="PBrush" ShapeID="_x0000_i1025" DrawAspect="Content" ObjectID="_1759609216" r:id="rId9"/>
              </w:object>
            </w:r>
          </w:p>
        </w:tc>
        <w:tc>
          <w:tcPr>
            <w:tcW w:w="8364" w:type="dxa"/>
            <w:vAlign w:val="center"/>
          </w:tcPr>
          <w:p w:rsidR="006773A0" w:rsidRPr="006773A0" w:rsidRDefault="006773A0" w:rsidP="006773A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6773A0" w:rsidRPr="006773A0" w:rsidRDefault="006773A0" w:rsidP="006773A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Государственное бюджетное  профессиональное образовательное учреждение </w:t>
            </w:r>
          </w:p>
          <w:p w:rsidR="006773A0" w:rsidRPr="006773A0" w:rsidRDefault="006773A0" w:rsidP="006773A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Самарской области</w:t>
            </w:r>
          </w:p>
          <w:p w:rsidR="006773A0" w:rsidRPr="006773A0" w:rsidRDefault="006773A0" w:rsidP="006773A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«Тольяттинский политехнический колледж»</w:t>
            </w:r>
          </w:p>
          <w:p w:rsidR="006773A0" w:rsidRPr="006773A0" w:rsidRDefault="006773A0" w:rsidP="006773A0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773A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(ГБПОУ СО «ТПК»)</w:t>
            </w:r>
          </w:p>
        </w:tc>
      </w:tr>
    </w:tbl>
    <w:p w:rsidR="006773A0" w:rsidRPr="006773A0" w:rsidRDefault="006773A0" w:rsidP="0067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3A0" w:rsidRPr="006773A0" w:rsidRDefault="006773A0" w:rsidP="0067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СБОРНИК ИНСТРУКЦИЙ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для практических занятий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по   </w:t>
      </w:r>
      <w:r w:rsidR="003F0A64">
        <w:rPr>
          <w:rFonts w:ascii="Times New Roman" w:hAnsi="Times New Roman" w:cs="Times New Roman"/>
          <w:sz w:val="24"/>
          <w:szCs w:val="24"/>
        </w:rPr>
        <w:t>общеобразовательному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«География»</w:t>
      </w:r>
      <w:r w:rsidRPr="00BC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укрупненных групп специальностей:</w:t>
      </w:r>
    </w:p>
    <w:p w:rsidR="00BC100D" w:rsidRDefault="00BC100D" w:rsidP="00BC100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08.00.00</w:t>
      </w:r>
      <w:r w:rsidRPr="00BC100D">
        <w:rPr>
          <w:rFonts w:ascii="Times New Roman" w:hAnsi="Times New Roman" w:cs="Times New Roman"/>
          <w:sz w:val="24"/>
          <w:szCs w:val="24"/>
        </w:rPr>
        <w:tab/>
        <w:t>ТЕХНИКА И ТЕХНОЛОГИИ СТРОИТЕЛЬСТВА</w:t>
      </w:r>
    </w:p>
    <w:p w:rsidR="00BC100D" w:rsidRDefault="00BC100D" w:rsidP="00BC100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09.00.00</w:t>
      </w:r>
      <w:r w:rsidRPr="00BC100D">
        <w:rPr>
          <w:rFonts w:ascii="Times New Roman" w:hAnsi="Times New Roman" w:cs="Times New Roman"/>
          <w:sz w:val="24"/>
          <w:szCs w:val="24"/>
        </w:rPr>
        <w:tab/>
        <w:t>ИНФОРМАТИКА И ВЫЧИСЛИТЕЛЬНАЯ ТЕХНИКА</w:t>
      </w:r>
    </w:p>
    <w:p w:rsidR="00BC100D" w:rsidRDefault="00BC100D" w:rsidP="00BC100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15.00.00</w:t>
      </w:r>
      <w:r w:rsidRPr="00BC100D">
        <w:rPr>
          <w:rFonts w:ascii="Times New Roman" w:hAnsi="Times New Roman" w:cs="Times New Roman"/>
          <w:sz w:val="24"/>
          <w:szCs w:val="24"/>
        </w:rPr>
        <w:tab/>
        <w:t>МАШИНОСТРОЕНИЕ</w:t>
      </w:r>
    </w:p>
    <w:p w:rsidR="00BC100D" w:rsidRDefault="00BC100D" w:rsidP="00BC100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23.00.00</w:t>
      </w:r>
      <w:r w:rsidRPr="00BC100D">
        <w:rPr>
          <w:rFonts w:ascii="Times New Roman" w:hAnsi="Times New Roman" w:cs="Times New Roman"/>
          <w:sz w:val="24"/>
          <w:szCs w:val="24"/>
        </w:rPr>
        <w:tab/>
        <w:t>ТЕХНИКА И ТЕХНОЛОГИИ НАЗЕМНОГО ТРАНСПОРТА</w:t>
      </w:r>
    </w:p>
    <w:p w:rsidR="00BC100D" w:rsidRDefault="00BC100D" w:rsidP="00BC100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38.00.00</w:t>
      </w:r>
      <w:r w:rsidRPr="00BC100D">
        <w:rPr>
          <w:rFonts w:ascii="Times New Roman" w:hAnsi="Times New Roman" w:cs="Times New Roman"/>
          <w:sz w:val="24"/>
          <w:szCs w:val="24"/>
        </w:rPr>
        <w:tab/>
        <w:t>ЭКОНОМИКА И УПРАВЛЕНИЕ</w:t>
      </w:r>
    </w:p>
    <w:p w:rsidR="003F0A64" w:rsidRPr="00BC100D" w:rsidRDefault="003F0A64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40.00.00</w:t>
      </w:r>
      <w:r w:rsidRPr="00BC100D">
        <w:rPr>
          <w:rFonts w:ascii="Times New Roman" w:hAnsi="Times New Roman" w:cs="Times New Roman"/>
          <w:sz w:val="24"/>
          <w:szCs w:val="24"/>
        </w:rPr>
        <w:tab/>
        <w:t>ЮРИСПРУДЕНЦИЯ</w:t>
      </w:r>
    </w:p>
    <w:p w:rsidR="00BC100D" w:rsidRDefault="00BC100D" w:rsidP="00BC100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43.00.00</w:t>
      </w:r>
      <w:r w:rsidRPr="00BC100D">
        <w:rPr>
          <w:rFonts w:ascii="Times New Roman" w:hAnsi="Times New Roman" w:cs="Times New Roman"/>
          <w:sz w:val="24"/>
          <w:szCs w:val="24"/>
        </w:rPr>
        <w:tab/>
        <w:t>СЕРВИС И ТУРИЗМ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6773A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Pr="00BC100D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Тольятти, 2023</w:t>
      </w:r>
    </w:p>
    <w:p w:rsidR="000553A4" w:rsidRPr="00BC100D" w:rsidRDefault="000553A4" w:rsidP="000553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lastRenderedPageBreak/>
        <w:t>ОДОБРЕНО</w:t>
      </w:r>
    </w:p>
    <w:p w:rsidR="000553A4" w:rsidRPr="00BC100D" w:rsidRDefault="000553A4" w:rsidP="000553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Протокол ОП №_____</w:t>
      </w:r>
    </w:p>
    <w:p w:rsidR="000553A4" w:rsidRPr="00BC100D" w:rsidRDefault="000553A4" w:rsidP="000553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от «___»________</w:t>
      </w:r>
      <w:proofErr w:type="spellStart"/>
      <w:r w:rsidRPr="00BC100D">
        <w:rPr>
          <w:rFonts w:ascii="Times New Roman" w:hAnsi="Times New Roman" w:cs="Times New Roman"/>
          <w:sz w:val="24"/>
          <w:szCs w:val="24"/>
        </w:rPr>
        <w:t>20___г</w:t>
      </w:r>
      <w:proofErr w:type="spellEnd"/>
      <w:r w:rsidRPr="00BC100D">
        <w:rPr>
          <w:rFonts w:ascii="Times New Roman" w:hAnsi="Times New Roman" w:cs="Times New Roman"/>
          <w:sz w:val="24"/>
          <w:szCs w:val="24"/>
        </w:rPr>
        <w:t>.</w:t>
      </w:r>
    </w:p>
    <w:p w:rsidR="000553A4" w:rsidRPr="00BC100D" w:rsidRDefault="000553A4" w:rsidP="000553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</w:t>
      </w:r>
    </w:p>
    <w:p w:rsidR="000553A4" w:rsidRPr="00BC100D" w:rsidRDefault="000553A4" w:rsidP="000553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________     </w:t>
      </w:r>
      <w:r>
        <w:rPr>
          <w:rFonts w:ascii="Times New Roman" w:hAnsi="Times New Roman" w:cs="Times New Roman"/>
          <w:sz w:val="24"/>
          <w:szCs w:val="24"/>
        </w:rPr>
        <w:t xml:space="preserve">Максимов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53A4" w:rsidRPr="00BC100D" w:rsidRDefault="000553A4" w:rsidP="000553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C100D">
        <w:rPr>
          <w:rFonts w:ascii="Times New Roman" w:hAnsi="Times New Roman" w:cs="Times New Roman"/>
          <w:sz w:val="24"/>
          <w:szCs w:val="24"/>
        </w:rPr>
        <w:t>«___»________</w:t>
      </w:r>
      <w:proofErr w:type="spellStart"/>
      <w:r w:rsidRPr="00BC100D">
        <w:rPr>
          <w:rFonts w:ascii="Times New Roman" w:hAnsi="Times New Roman" w:cs="Times New Roman"/>
          <w:sz w:val="24"/>
          <w:szCs w:val="24"/>
        </w:rPr>
        <w:t>20___г</w:t>
      </w:r>
      <w:proofErr w:type="spellEnd"/>
      <w:r w:rsidRPr="00BC100D">
        <w:rPr>
          <w:rFonts w:ascii="Times New Roman" w:hAnsi="Times New Roman" w:cs="Times New Roman"/>
          <w:sz w:val="24"/>
          <w:szCs w:val="24"/>
        </w:rPr>
        <w:t>.</w:t>
      </w:r>
    </w:p>
    <w:p w:rsidR="000553A4" w:rsidRPr="00BC100D" w:rsidRDefault="000553A4" w:rsidP="000553A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3A4" w:rsidRPr="00BC100D" w:rsidRDefault="000553A4" w:rsidP="000553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Организация-разработчик: ГБПОУ СО «ТПК»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5184" w:rsidRDefault="00655184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184" w:rsidRDefault="00655184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184" w:rsidRDefault="00655184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184" w:rsidRDefault="00655184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184" w:rsidRDefault="00655184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184" w:rsidRDefault="00655184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Организация-разработчик: ГБПОУ СО «ТПК»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BC100D" w:rsidRDefault="00BC100D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Романова Мария Владимировна, преподаватель спецдисциплин ГБПОУ СО «ТПК»</w:t>
      </w:r>
    </w:p>
    <w:p w:rsidR="00A214AC" w:rsidRPr="00BC100D" w:rsidRDefault="00A214AC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руководством Дягилевой Анжелы Александровны, методиста </w:t>
      </w:r>
      <w:r w:rsidRPr="00BC100D">
        <w:rPr>
          <w:rFonts w:ascii="Times New Roman" w:hAnsi="Times New Roman" w:cs="Times New Roman"/>
          <w:sz w:val="24"/>
          <w:szCs w:val="24"/>
        </w:rPr>
        <w:t>ГБПОУ СО «ТПК»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6551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6551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Pr="00BC100D" w:rsidRDefault="00337230" w:rsidP="0033723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16" w:type="dxa"/>
        <w:tblLayout w:type="fixed"/>
        <w:tblLook w:val="04A0" w:firstRow="1" w:lastRow="0" w:firstColumn="1" w:lastColumn="0" w:noHBand="0" w:noVBand="1"/>
      </w:tblPr>
      <w:tblGrid>
        <w:gridCol w:w="9039"/>
        <w:gridCol w:w="677"/>
      </w:tblGrid>
      <w:tr w:rsidR="00337230" w:rsidRPr="00A214AC" w:rsidTr="00337230">
        <w:trPr>
          <w:trHeight w:val="246"/>
        </w:trPr>
        <w:tc>
          <w:tcPr>
            <w:tcW w:w="9039" w:type="dxa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33723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Введение………………………………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………………………………………………………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работа №1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37230" w:rsidRPr="00A214AC" w:rsidTr="00337230">
        <w:trPr>
          <w:trHeight w:val="237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3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37230" w:rsidRPr="00A214AC" w:rsidTr="00337230">
        <w:trPr>
          <w:trHeight w:val="237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4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9</w:t>
            </w: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5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10</w:t>
            </w: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6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13</w:t>
            </w: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№7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16</w:t>
            </w: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8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17</w:t>
            </w: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9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18</w:t>
            </w: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10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19</w:t>
            </w: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11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20</w:t>
            </w:r>
          </w:p>
        </w:tc>
      </w:tr>
      <w:tr w:rsidR="00337230" w:rsidRPr="00A214AC" w:rsidTr="00337230">
        <w:trPr>
          <w:trHeight w:val="236"/>
        </w:trPr>
        <w:tc>
          <w:tcPr>
            <w:tcW w:w="9039" w:type="dxa"/>
          </w:tcPr>
          <w:p w:rsidR="00337230" w:rsidRDefault="00337230" w:rsidP="00337230"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12</w:t>
            </w:r>
            <w:r w:rsidRPr="00A214AC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…………………………………………………………………….</w:t>
            </w:r>
          </w:p>
        </w:tc>
        <w:tc>
          <w:tcPr>
            <w:tcW w:w="677" w:type="dxa"/>
            <w:vAlign w:val="bottom"/>
          </w:tcPr>
          <w:p w:rsidR="00337230" w:rsidRPr="00A214AC" w:rsidRDefault="00337230" w:rsidP="00337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2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>21</w:t>
            </w:r>
          </w:p>
        </w:tc>
      </w:tr>
    </w:tbl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5184" w:rsidRDefault="00655184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337230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инструкций </w:t>
      </w:r>
      <w:r w:rsidRPr="00BC100D">
        <w:rPr>
          <w:rFonts w:ascii="Times New Roman" w:hAnsi="Times New Roman" w:cs="Times New Roman"/>
          <w:sz w:val="24"/>
          <w:szCs w:val="24"/>
        </w:rPr>
        <w:t>для практических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23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общеобразовательному учебному предмету «География»  </w:t>
      </w:r>
      <w:r w:rsidRPr="003F0A64">
        <w:rPr>
          <w:rFonts w:ascii="Times New Roman" w:hAnsi="Times New Roman" w:cs="Times New Roman"/>
          <w:sz w:val="24"/>
          <w:szCs w:val="24"/>
        </w:rPr>
        <w:t xml:space="preserve"> на основе </w:t>
      </w:r>
      <w:bookmarkStart w:id="0" w:name="_GoBack"/>
      <w:r w:rsidRPr="003F0A64">
        <w:rPr>
          <w:rFonts w:ascii="Times New Roman" w:hAnsi="Times New Roman" w:cs="Times New Roman"/>
          <w:sz w:val="24"/>
          <w:szCs w:val="24"/>
        </w:rPr>
        <w:t>Примерной программы общеобразовательной дисциплины «География» для профессиональных образовательных организаций, рекомендованной Министерством просвещения Российской Федерации ФГБОУ ДПО «Институтом развития профессионального образования» в рамках освоения образовательной программы СПО на базе основного общего образования разработанной с целью совершенствования подходов к реализации требований СОО в пределах освоения ООП СПО (программ подготовки квалифицированных рабочих (служащих), программ подготовки специалистов среднего звена), и направленной на совершенствование организации обучения данной дисциплине, а также на обеспечение преемственности общеобразовательной подготовки СОО и СПО</w:t>
      </w:r>
      <w:bookmarkEnd w:id="0"/>
      <w:r w:rsidRPr="003F0A64">
        <w:rPr>
          <w:rFonts w:ascii="Times New Roman" w:hAnsi="Times New Roman" w:cs="Times New Roman"/>
          <w:sz w:val="24"/>
          <w:szCs w:val="24"/>
        </w:rPr>
        <w:t>, рассмотренной на заседании Педагогического совета ФГБОУ ДПО ИРПО, Протокол № 13 от «29» сентября 2022 г., утверждённой на заседании Совета по оценке содержания и качества примерных рабочих программ общеобразовательного и социально-гуманитарного циклов среднего профессионального образования, Протокол № 14 от «30» ноября 2022 г.</w:t>
      </w:r>
    </w:p>
    <w:p w:rsidR="00337230" w:rsidRPr="00337230" w:rsidRDefault="00337230" w:rsidP="00337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30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Pr="00337230">
        <w:rPr>
          <w:rFonts w:ascii="Times New Roman" w:hAnsi="Times New Roman" w:cs="Times New Roman"/>
          <w:sz w:val="24"/>
          <w:szCs w:val="24"/>
        </w:rPr>
        <w:t>составлена опираясь на нормативно правовую основу реализации СОО в пределах освоения ООП СПО:</w:t>
      </w:r>
    </w:p>
    <w:p w:rsidR="00337230" w:rsidRPr="00337230" w:rsidRDefault="00337230" w:rsidP="00337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30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(в ред. Федерального закона от 24.09.2022 N 371-ФЗ);</w:t>
      </w:r>
    </w:p>
    <w:p w:rsidR="00337230" w:rsidRPr="00337230" w:rsidRDefault="00337230" w:rsidP="00337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30">
        <w:rPr>
          <w:rFonts w:ascii="Times New Roman" w:hAnsi="Times New Roman" w:cs="Times New Roman"/>
          <w:sz w:val="24"/>
          <w:szCs w:val="24"/>
        </w:rPr>
        <w:t>Приказ Минобрнауки России от 17.05.2012 г. № 413 «Об утверждении федерального государственного образовательного среднего общего образования» (в ред. Приказа Минпроса от 12.08.2022 N 732-ФЗ);</w:t>
      </w:r>
    </w:p>
    <w:p w:rsidR="00337230" w:rsidRPr="00337230" w:rsidRDefault="00337230" w:rsidP="00337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30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(вступает в силу с 01.03.2023);</w:t>
      </w:r>
    </w:p>
    <w:p w:rsidR="00337230" w:rsidRPr="00337230" w:rsidRDefault="00337230" w:rsidP="00337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230">
        <w:rPr>
          <w:rFonts w:ascii="Times New Roman" w:hAnsi="Times New Roman" w:cs="Times New Roman"/>
          <w:sz w:val="24"/>
          <w:szCs w:val="24"/>
        </w:rPr>
        <w:t>Приказ Минпросвещения России от 23.11.2022 № 1014 «Об утверждении федеральной образовательной программы среднего общего образования.</w:t>
      </w:r>
    </w:p>
    <w:p w:rsidR="00337230" w:rsidRPr="00337230" w:rsidRDefault="00337230" w:rsidP="003372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7230" w:rsidRPr="003F0A64" w:rsidRDefault="00337230" w:rsidP="003F0A6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947C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33723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37230" w:rsidRDefault="00337230" w:rsidP="0033723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B264C" w:rsidRPr="00BC100D" w:rsidRDefault="007B264C" w:rsidP="00947C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№1</w:t>
      </w:r>
    </w:p>
    <w:p w:rsidR="007B264C" w:rsidRPr="00BC100D" w:rsidRDefault="007B264C" w:rsidP="00947C2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005A" w:rsidRPr="00BC100D" w:rsidRDefault="007B264C" w:rsidP="00947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Pr="00BC1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с</w:t>
      </w:r>
      <w:r w:rsidRPr="00BC1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политической</w:t>
      </w:r>
      <w:r w:rsidRPr="00BC1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картой</w:t>
      </w:r>
      <w:r w:rsidRPr="00BC1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1001" w:rsidRPr="00BC100D">
        <w:rPr>
          <w:rFonts w:ascii="Times New Roman" w:hAnsi="Times New Roman" w:cs="Times New Roman"/>
          <w:sz w:val="24"/>
          <w:szCs w:val="24"/>
        </w:rPr>
        <w:t>М</w:t>
      </w:r>
      <w:r w:rsidRPr="00BC100D">
        <w:rPr>
          <w:rFonts w:ascii="Times New Roman" w:hAnsi="Times New Roman" w:cs="Times New Roman"/>
          <w:sz w:val="24"/>
          <w:szCs w:val="24"/>
        </w:rPr>
        <w:t>ира Европы, Азии, Австралии.</w:t>
      </w:r>
    </w:p>
    <w:p w:rsidR="007B264C" w:rsidRPr="00BC100D" w:rsidRDefault="007B264C" w:rsidP="00947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расположен</w:t>
      </w:r>
      <w:r w:rsidR="00751001" w:rsidRPr="00BC100D">
        <w:rPr>
          <w:rFonts w:ascii="Times New Roman" w:hAnsi="Times New Roman" w:cs="Times New Roman"/>
          <w:sz w:val="24"/>
          <w:szCs w:val="24"/>
        </w:rPr>
        <w:t>ии стран на политической карте М</w:t>
      </w:r>
      <w:r w:rsidRPr="00BC100D">
        <w:rPr>
          <w:rFonts w:ascii="Times New Roman" w:hAnsi="Times New Roman" w:cs="Times New Roman"/>
          <w:sz w:val="24"/>
          <w:szCs w:val="24"/>
        </w:rPr>
        <w:t>ира.</w:t>
      </w:r>
    </w:p>
    <w:p w:rsidR="007B264C" w:rsidRPr="00BC100D" w:rsidRDefault="007B264C" w:rsidP="00947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Изучите политическую карту Мира. Заполните </w:t>
      </w:r>
      <w:r w:rsidR="00B47437" w:rsidRPr="00BC100D">
        <w:rPr>
          <w:rFonts w:ascii="Times New Roman" w:hAnsi="Times New Roman" w:cs="Times New Roman"/>
          <w:sz w:val="24"/>
          <w:szCs w:val="24"/>
        </w:rPr>
        <w:t>письменно</w:t>
      </w:r>
      <w:r w:rsidRPr="00BC100D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947C22" w:rsidRPr="00BC100D">
        <w:rPr>
          <w:rFonts w:ascii="Times New Roman" w:hAnsi="Times New Roman" w:cs="Times New Roman"/>
          <w:sz w:val="24"/>
          <w:szCs w:val="24"/>
        </w:rPr>
        <w:t>ы 1 и 2</w:t>
      </w:r>
      <w:r w:rsidRPr="00BC100D">
        <w:rPr>
          <w:rFonts w:ascii="Times New Roman" w:hAnsi="Times New Roman" w:cs="Times New Roman"/>
          <w:sz w:val="24"/>
          <w:szCs w:val="24"/>
        </w:rPr>
        <w:t>:</w:t>
      </w:r>
    </w:p>
    <w:p w:rsidR="007B264C" w:rsidRPr="00BC100D" w:rsidRDefault="007B264C" w:rsidP="00947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1</w:t>
      </w:r>
      <w:r w:rsidR="00947C22" w:rsidRPr="00BC100D">
        <w:rPr>
          <w:rFonts w:ascii="Times New Roman" w:hAnsi="Times New Roman" w:cs="Times New Roman"/>
          <w:sz w:val="24"/>
          <w:szCs w:val="24"/>
        </w:rPr>
        <w:t>. Крупнейшие с</w:t>
      </w:r>
      <w:r w:rsidR="000959B7" w:rsidRPr="00BC100D">
        <w:rPr>
          <w:rFonts w:ascii="Times New Roman" w:hAnsi="Times New Roman" w:cs="Times New Roman"/>
          <w:sz w:val="24"/>
          <w:szCs w:val="24"/>
        </w:rPr>
        <w:t>траны Европы, Азии, Австралии (по занимаемой территории)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947C22" w:rsidRPr="00BC100D" w:rsidTr="00947C22">
        <w:tc>
          <w:tcPr>
            <w:tcW w:w="817" w:type="dxa"/>
          </w:tcPr>
          <w:p w:rsidR="000959B7" w:rsidRPr="00BC100D" w:rsidRDefault="000959B7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0959B7" w:rsidRPr="00BC100D" w:rsidRDefault="000959B7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3119" w:type="dxa"/>
            <w:vAlign w:val="center"/>
          </w:tcPr>
          <w:p w:rsidR="000959B7" w:rsidRPr="00BC100D" w:rsidRDefault="000959B7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  <w:tc>
          <w:tcPr>
            <w:tcW w:w="2375" w:type="dxa"/>
            <w:vAlign w:val="center"/>
          </w:tcPr>
          <w:p w:rsidR="000959B7" w:rsidRPr="00BC100D" w:rsidRDefault="000959B7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0959B7" w:rsidRPr="00BC100D" w:rsidTr="00947C22">
        <w:tc>
          <w:tcPr>
            <w:tcW w:w="817" w:type="dxa"/>
          </w:tcPr>
          <w:p w:rsidR="000959B7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959B7" w:rsidRPr="00BC100D" w:rsidRDefault="000959B7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59B7" w:rsidRPr="00BC100D" w:rsidRDefault="000959B7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959B7" w:rsidRPr="00BC100D" w:rsidRDefault="000959B7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947C22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947C22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947C22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947C22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947C22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947C22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947C22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947C22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947C22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64C" w:rsidRPr="00BC100D" w:rsidRDefault="007B264C" w:rsidP="00947C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C22" w:rsidRPr="00BC100D" w:rsidRDefault="00947C22" w:rsidP="00947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2. Крупнейшие страны Европы, Азии, Австралии (по численности населения)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947C22" w:rsidRPr="00BC100D" w:rsidTr="00BC100D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3119" w:type="dxa"/>
            <w:vAlign w:val="center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Азия</w:t>
            </w:r>
          </w:p>
        </w:tc>
        <w:tc>
          <w:tcPr>
            <w:tcW w:w="2375" w:type="dxa"/>
            <w:vAlign w:val="center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947C22" w:rsidRPr="00BC100D" w:rsidTr="00BC100D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BC100D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BC100D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BC100D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C22" w:rsidRPr="00BC100D" w:rsidTr="00BC100D">
        <w:tc>
          <w:tcPr>
            <w:tcW w:w="817" w:type="dxa"/>
          </w:tcPr>
          <w:p w:rsidR="00947C22" w:rsidRPr="00BC100D" w:rsidRDefault="00947C22" w:rsidP="00947C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47C22" w:rsidRPr="00BC100D" w:rsidRDefault="00947C22" w:rsidP="00947C2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64C" w:rsidRPr="00BC100D" w:rsidRDefault="007B264C" w:rsidP="00947C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64C" w:rsidRPr="00BC100D" w:rsidRDefault="00947C22" w:rsidP="00947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</w:t>
      </w:r>
      <w:r w:rsidR="007B264C" w:rsidRPr="00BC100D">
        <w:rPr>
          <w:rFonts w:ascii="Times New Roman" w:hAnsi="Times New Roman" w:cs="Times New Roman"/>
          <w:sz w:val="24"/>
          <w:szCs w:val="24"/>
        </w:rPr>
        <w:t xml:space="preserve">Обозначьте </w:t>
      </w:r>
      <w:r w:rsidRPr="00BC100D">
        <w:rPr>
          <w:rFonts w:ascii="Times New Roman" w:hAnsi="Times New Roman" w:cs="Times New Roman"/>
          <w:sz w:val="24"/>
          <w:szCs w:val="24"/>
        </w:rPr>
        <w:t xml:space="preserve">цветом </w:t>
      </w:r>
      <w:r w:rsidR="007B264C" w:rsidRPr="00BC100D">
        <w:rPr>
          <w:rFonts w:ascii="Times New Roman" w:hAnsi="Times New Roman" w:cs="Times New Roman"/>
          <w:sz w:val="24"/>
          <w:szCs w:val="24"/>
        </w:rPr>
        <w:t xml:space="preserve">на контурной карте страны с наибольшей </w:t>
      </w:r>
      <w:r w:rsidRPr="00BC100D">
        <w:rPr>
          <w:rFonts w:ascii="Times New Roman" w:hAnsi="Times New Roman" w:cs="Times New Roman"/>
          <w:sz w:val="24"/>
          <w:szCs w:val="24"/>
        </w:rPr>
        <w:t>занимаемой п</w:t>
      </w:r>
      <w:r w:rsidR="007B264C" w:rsidRPr="00BC100D">
        <w:rPr>
          <w:rFonts w:ascii="Times New Roman" w:hAnsi="Times New Roman" w:cs="Times New Roman"/>
          <w:sz w:val="24"/>
          <w:szCs w:val="24"/>
        </w:rPr>
        <w:t>лощадью</w:t>
      </w:r>
      <w:r w:rsidRPr="00BC100D">
        <w:rPr>
          <w:rFonts w:ascii="Times New Roman" w:hAnsi="Times New Roman" w:cs="Times New Roman"/>
          <w:sz w:val="24"/>
          <w:szCs w:val="24"/>
        </w:rPr>
        <w:t xml:space="preserve">. Подпишите их. </w:t>
      </w:r>
      <w:r w:rsidR="007B264C" w:rsidRPr="00BC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C22" w:rsidRPr="00BC100D" w:rsidRDefault="00947C22" w:rsidP="00947C2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751001" w:rsidRPr="00BC100D" w:rsidRDefault="00751001" w:rsidP="0075100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Перечислите основные этапы формирования современной политической картины Мира.</w:t>
      </w:r>
    </w:p>
    <w:p w:rsidR="00751001" w:rsidRPr="00BC100D" w:rsidRDefault="00751001" w:rsidP="0075100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На какие группы делятся страны по уровню социально-экономического развития. Приведите примеры каждой группы. </w:t>
      </w:r>
    </w:p>
    <w:p w:rsidR="00751001" w:rsidRPr="00BC100D" w:rsidRDefault="00751001" w:rsidP="0075100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страны Европы и Азии не имеют выход к морскому побережью?</w:t>
      </w:r>
    </w:p>
    <w:p w:rsidR="00751001" w:rsidRPr="00BC100D" w:rsidRDefault="00751001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2DDB" w:rsidRPr="00BC100D" w:rsidRDefault="00112DDB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№2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Ознакомление</w:t>
      </w:r>
      <w:r w:rsidRPr="00BC1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с</w:t>
      </w:r>
      <w:r w:rsidRPr="00BC1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политической</w:t>
      </w:r>
      <w:r w:rsidRPr="00BC1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картой</w:t>
      </w:r>
      <w:r w:rsidRPr="00BC1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Мира Северной и Южной Америки, Африки.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расположении стран на политической карте Мира.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Изучите политическую карту Мира. Заполните в тетради таблицы 1 и 2: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1. Крупнейшие страны Северной и Южной Америки, Африки (по занимаемой территории)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2659"/>
      </w:tblGrid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976" w:type="dxa"/>
            <w:vAlign w:val="center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2659" w:type="dxa"/>
            <w:vAlign w:val="center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2. Крупнейшие страны Северной и Южной Америки, Африки (по численности населения)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375"/>
      </w:tblGrid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3119" w:type="dxa"/>
            <w:vAlign w:val="center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2375" w:type="dxa"/>
            <w:vAlign w:val="center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C100D" w:rsidRPr="00BC100D" w:rsidRDefault="00BC100D" w:rsidP="00BC10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Обозначьте цветом на контурной карте страны с наибольшей занимаемой площадью. Подпишите их.  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BC100D" w:rsidRPr="00BC100D" w:rsidRDefault="00BC100D" w:rsidP="00BC100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Перечислите страны Мира с республиканской формой правления.</w:t>
      </w:r>
    </w:p>
    <w:p w:rsidR="00BC100D" w:rsidRPr="00BC100D" w:rsidRDefault="00BC100D" w:rsidP="00BC100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Перечислите страны Мира с монархической формой правления. </w:t>
      </w:r>
    </w:p>
    <w:p w:rsidR="00BC100D" w:rsidRPr="00BC100D" w:rsidRDefault="00BC100D" w:rsidP="00BC100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страны Африки и Америки не имеют выход к морскому побережью?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№3</w:t>
      </w:r>
    </w:p>
    <w:p w:rsidR="00BC100D" w:rsidRPr="00BC100D" w:rsidRDefault="00BC100D" w:rsidP="00BC1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Мировые природные ресурсы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расположении мировых природных ресурсов, их распределении по материкам и странам.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Исходя из изученной темы, используя различные источники информации, заполните в тетради таблицы 1 и 2: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1. Страны, обладающие крупнейшими запасами основных минеральных ресурсов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5529"/>
      </w:tblGrid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Виды мин.рессурсов</w:t>
            </w:r>
          </w:p>
        </w:tc>
        <w:tc>
          <w:tcPr>
            <w:tcW w:w="5529" w:type="dxa"/>
            <w:vAlign w:val="center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Страны (4-5 наименований)</w:t>
            </w: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Железные руды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Каменный уголь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Хромиты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Бокситы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Марганцевые руды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Медные руды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Оловянные руды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Фосфатиты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2. Соотношение стран с расположением и добычей природных ресурсов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5529"/>
      </w:tblGrid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5529" w:type="dxa"/>
            <w:vAlign w:val="center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Страны (3-5 наименований)</w:t>
            </w: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Земельные (пашни)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Водные (пресная вода)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Гидроэнергетические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Лесные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00D" w:rsidRPr="00BC100D" w:rsidTr="00BC100D">
        <w:tc>
          <w:tcPr>
            <w:tcW w:w="817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5529" w:type="dxa"/>
          </w:tcPr>
          <w:p w:rsidR="00BC100D" w:rsidRPr="00BC100D" w:rsidRDefault="00BC100D" w:rsidP="00BC100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Обозначьте на контурной карте виды природных ресурсов, которые добывают (или расположены)  в данном регионе (по вариантам):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нефть, земельные угодия, лесные ресурсы;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природный газ, пресная вода, леса;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нефть, пресная вода, каменный уголь;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железные руды, ресурсы Мирового океана, каменный уголь.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BC100D" w:rsidRPr="00BC100D" w:rsidRDefault="00BC100D" w:rsidP="00BC10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Дайте определения природным ресурсам. Как они подразделяются?</w:t>
      </w:r>
    </w:p>
    <w:p w:rsidR="00BC100D" w:rsidRPr="00BC100D" w:rsidRDefault="00BC100D" w:rsidP="00BC10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Назовите страны – лидеры по запасам нефти, лесов, каменного угля, питьевой воды. </w:t>
      </w:r>
    </w:p>
    <w:p w:rsidR="00BC100D" w:rsidRPr="00BC100D" w:rsidRDefault="00BC100D" w:rsidP="00BC100D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способы экономии и сохранения исчерпаемых ресурсов вы предложили бы для решения проблем нехватки этих ресурсов?</w:t>
      </w:r>
    </w:p>
    <w:p w:rsidR="00BC100D" w:rsidRPr="00BC100D" w:rsidRDefault="00BC100D" w:rsidP="00BC1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BC100D" w:rsidRPr="00BC100D" w:rsidRDefault="00BC100D" w:rsidP="003F0A6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№4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особенностей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населения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в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различных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странах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и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регионах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мира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(особенности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демографической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ситуации,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расселения,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сравнительная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оценка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качества</w:t>
      </w:r>
      <w:r w:rsidRPr="00BC100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жизни</w:t>
      </w:r>
      <w:r w:rsidRPr="00BC100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населения)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0D" w:rsidRPr="00BC100D" w:rsidRDefault="00BC100D" w:rsidP="00BC100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1) научиться оценивать и объяснять характер размещения населения в различных странах и регионах мира, влияние на размещение населения исторических, политических, экономических и дру</w:t>
      </w:r>
      <w:r w:rsidRPr="00BC100D">
        <w:rPr>
          <w:rFonts w:ascii="Times New Roman" w:hAnsi="Times New Roman" w:cs="Times New Roman"/>
          <w:sz w:val="24"/>
          <w:szCs w:val="24"/>
        </w:rPr>
        <w:softHyphen/>
        <w:t>гих факторов;</w:t>
      </w:r>
    </w:p>
    <w:p w:rsidR="00BC100D" w:rsidRPr="00BC100D" w:rsidRDefault="00BC100D" w:rsidP="00BC100D">
      <w:pPr>
        <w:pStyle w:val="a4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уметь сравнивать и анализировать статистические материалы таблиц в целях оценки влияния современных миграционных потоков на решение проблем обеспеченности стран и регионов мира трудовыми ресурсами.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С помощью различной фоновой окраски отметьте на кон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softHyphen/>
        <w:t>турной карте мира страны с максимальными и минимальными значениями средней плотности населения.</w:t>
      </w: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1. Страны мира с максимальной средней плотностью населения</w:t>
      </w: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417"/>
        <w:gridCol w:w="1134"/>
        <w:gridCol w:w="1134"/>
        <w:gridCol w:w="851"/>
        <w:gridCol w:w="1417"/>
        <w:gridCol w:w="1418"/>
        <w:gridCol w:w="1276"/>
      </w:tblGrid>
      <w:tr w:rsidR="00BC100D" w:rsidRPr="00BC100D" w:rsidTr="00BC100D">
        <w:trPr>
          <w:trHeight w:val="1040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мире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плотность населения, чел./км2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мире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плотность населения, чел./км2</w:t>
            </w:r>
          </w:p>
        </w:tc>
      </w:tr>
      <w:tr w:rsidR="00BC100D" w:rsidRPr="00BC100D" w:rsidTr="00BC100D">
        <w:trPr>
          <w:trHeight w:val="330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Монако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Тувалу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</w:tr>
      <w:tr w:rsidR="00BC100D" w:rsidRPr="00BC100D" w:rsidTr="00BC100D">
        <w:trPr>
          <w:trHeight w:val="471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Сингапур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</w:t>
            </w: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ловы Острова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BC100D" w:rsidRPr="00BC100D" w:rsidTr="00BC100D">
        <w:trPr>
          <w:trHeight w:val="406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Руанда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BC100D" w:rsidRPr="00BC100D" w:rsidTr="00BC100D">
        <w:trPr>
          <w:trHeight w:val="415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Ватикан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Ливан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BC100D" w:rsidRPr="00BC100D" w:rsidTr="00BC100D">
        <w:trPr>
          <w:trHeight w:val="393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Мальдивы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BC100D" w:rsidRPr="00BC100D" w:rsidTr="00BC100D">
        <w:trPr>
          <w:trHeight w:val="391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Бахрейн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</w:tr>
      <w:tr w:rsidR="00BC100D" w:rsidRPr="00BC100D" w:rsidTr="00BC100D">
        <w:trPr>
          <w:trHeight w:val="411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Израиль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BC100D" w:rsidRPr="00BC100D" w:rsidTr="00BC100D">
        <w:trPr>
          <w:trHeight w:val="388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Науру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Эль- Сальвадор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Америка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BC100D" w:rsidRPr="00BC100D" w:rsidTr="00BC100D">
        <w:trPr>
          <w:trHeight w:val="423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Тайвань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Бельгия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BC100D" w:rsidRPr="00BC100D" w:rsidTr="00BC100D">
        <w:trPr>
          <w:trHeight w:val="471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Барбадос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Америка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Гренада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Америка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BC100D" w:rsidRPr="00BC100D" w:rsidTr="00BC100D">
        <w:trPr>
          <w:trHeight w:val="397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Маврикий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Америка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</w:tr>
      <w:tr w:rsidR="00BC100D" w:rsidRPr="00BC100D" w:rsidTr="00BC100D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Палестина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Сент- Винсент и Гренадины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</w:t>
            </w: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Америка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BC100D" w:rsidRPr="00BC100D" w:rsidTr="00BC100D">
        <w:trPr>
          <w:trHeight w:val="353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Корея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Шри-Ланка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BC100D" w:rsidRPr="00BC100D" w:rsidTr="00BC100D">
        <w:trPr>
          <w:trHeight w:val="431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Сан-Марино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</w:tr>
      <w:tr w:rsidR="00BC100D" w:rsidRPr="00BC100D" w:rsidTr="00BC100D">
        <w:trPr>
          <w:trHeight w:val="407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Бурунди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</w:tbl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2. Страны мира с минимальной средней плотностью населения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276"/>
        <w:gridCol w:w="1275"/>
        <w:gridCol w:w="1134"/>
        <w:gridCol w:w="851"/>
        <w:gridCol w:w="1417"/>
        <w:gridCol w:w="1418"/>
        <w:gridCol w:w="1276"/>
      </w:tblGrid>
      <w:tr w:rsidR="00BC100D" w:rsidRPr="00BC100D" w:rsidTr="00BC100D">
        <w:trPr>
          <w:trHeight w:val="1040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мире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плотность населения, чел./км2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в мире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плотность населения, чел./км2</w:t>
            </w:r>
          </w:p>
        </w:tc>
      </w:tr>
      <w:tr w:rsidR="00BC100D" w:rsidRPr="00BC100D" w:rsidTr="00BC100D">
        <w:trPr>
          <w:trHeight w:val="403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Монголия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Мавритания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BC100D" w:rsidRPr="00BC100D" w:rsidTr="00BC100D">
        <w:trPr>
          <w:trHeight w:val="471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Намибия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BC100D" w:rsidRPr="00BC100D" w:rsidTr="00BC100D">
        <w:trPr>
          <w:trHeight w:val="406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Ботсвана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BC100D" w:rsidRPr="00BC100D" w:rsidTr="00BC100D">
        <w:trPr>
          <w:trHeight w:val="415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Суринам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C100D" w:rsidRPr="00BC100D" w:rsidTr="00BC100D">
        <w:trPr>
          <w:trHeight w:val="645"/>
        </w:trPr>
        <w:tc>
          <w:tcPr>
            <w:tcW w:w="86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Исландия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Гайана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hAnsi="Times New Roman" w:cs="Times New Roman"/>
                <w:sz w:val="24"/>
                <w:szCs w:val="24"/>
              </w:rPr>
              <w:t>Южная Америка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Выпишите страны мира (не менее 3-х) с высокой плотностью населе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softHyphen/>
        <w:t>ния при большой площади территории и низкой плотностью населения при крайне небольшой площади территории. Объяс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softHyphen/>
        <w:t>ните причины.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BC100D" w:rsidRPr="00BC100D" w:rsidRDefault="00BC100D" w:rsidP="00BC1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1. Какие причины влияют на размещение и плотность населения мира?</w:t>
      </w:r>
    </w:p>
    <w:p w:rsidR="00BC100D" w:rsidRPr="00BC100D" w:rsidRDefault="00BC100D" w:rsidP="00BC10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2. Почему наиболее высокий уровень урбанизации характерен для высокоразвитых стран?</w:t>
      </w:r>
    </w:p>
    <w:p w:rsidR="00BC100D" w:rsidRPr="00BC100D" w:rsidRDefault="00BC100D" w:rsidP="00BC10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sz w:val="24"/>
          <w:szCs w:val="24"/>
        </w:rPr>
        <w:t>3. Каково соотношение городского и сельского населения в мире?</w:t>
      </w:r>
    </w:p>
    <w:p w:rsidR="00BC100D" w:rsidRPr="00BC100D" w:rsidRDefault="00BC100D" w:rsidP="00BC10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Pr="00BC100D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№5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Анализ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особенностей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населения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в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различных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странах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и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регионах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мира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(сравнительная</w:t>
      </w:r>
      <w:r w:rsidRPr="00BC100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оценка</w:t>
      </w:r>
      <w:r w:rsidRPr="00BC100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культурных</w:t>
      </w:r>
      <w:r w:rsidRPr="00BC100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традиций</w:t>
      </w:r>
      <w:r w:rsidRPr="00BC100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народов)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Проанализировать и объяснить особенности культурных традиций разных народов Мира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С помощью различных источников информации заполните таблицу 1 (по вариантам):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Восточная и Западная Европа (10 стран); Африка (10 стран);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Азия (10 стран), Северная и Южная Америка (10 стран).</w:t>
      </w: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1. Национальный состав стран Мира</w:t>
      </w: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1551"/>
        <w:gridCol w:w="1701"/>
        <w:gridCol w:w="1984"/>
        <w:gridCol w:w="2128"/>
        <w:gridCol w:w="1841"/>
      </w:tblGrid>
      <w:tr w:rsidR="00BC100D" w:rsidRPr="00BC100D" w:rsidTr="00BC100D">
        <w:trPr>
          <w:trHeight w:val="1040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701" w:type="dxa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Преобладающая национальность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национальности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Преоблада-ющая религия </w:t>
            </w: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Обозначьте на карте страны по религиозному составу - преобладающие христиане (католики и православные), ислам, буддизм, иудаизм, индуизм (по вариантам).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BC100D" w:rsidRPr="00BC100D" w:rsidRDefault="00BC100D" w:rsidP="00BC100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языки территориально наиболее широко распределены на разных континентах?</w:t>
      </w:r>
    </w:p>
    <w:p w:rsidR="00BC100D" w:rsidRPr="00BC100D" w:rsidRDefault="00BC100D" w:rsidP="00BC100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праздники отмечают люди разных религий?</w:t>
      </w:r>
    </w:p>
    <w:p w:rsidR="00BC100D" w:rsidRPr="00BC100D" w:rsidRDefault="00BC100D" w:rsidP="00BC100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Почему в некоторых странах преобладает одна религия, а в других – несколько? С чем это связано?</w:t>
      </w:r>
    </w:p>
    <w:p w:rsidR="00BC100D" w:rsidRPr="00BC100D" w:rsidRDefault="00BC100D" w:rsidP="00BC10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64" w:rsidRDefault="003F0A64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64" w:rsidRPr="00BC100D" w:rsidRDefault="003F0A64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№6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Определение</w:t>
      </w:r>
      <w:r w:rsidRPr="00BC1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хозяйственной</w:t>
      </w:r>
      <w:r w:rsidRPr="00BC1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специализации</w:t>
      </w:r>
      <w:r w:rsidRPr="00BC1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стран</w:t>
      </w:r>
      <w:r w:rsidRPr="00BC1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и</w:t>
      </w:r>
      <w:r w:rsidRPr="00BC1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регионов</w:t>
      </w:r>
      <w:r w:rsidRPr="00BC1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мира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1) Закрепить умения работать с различными источниками информации;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2) Закрепить умение составлять диаграммы;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3) Закрепить умение определять международную специализацию стран на производстве того или иного вида товаров и услуг. 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Постройте столбиковую диаграмму мирового валового сбора масличных культур, используя информацию, представленную в тексте.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A1138" wp14:editId="28937646">
            <wp:extent cx="2903843" cy="1695450"/>
            <wp:effectExtent l="0" t="0" r="0" b="0"/>
            <wp:docPr id="5" name="Рисунок 5" descr="https://konspekta.net/poisk-ruru/baza2/2142151251697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poisk-ruru/baza2/2142151251697.files/image00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266" cy="169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D289B" wp14:editId="2B7B9F99">
            <wp:extent cx="5848350" cy="4619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66987" wp14:editId="4B2B3BAE">
            <wp:extent cx="5848350" cy="4448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9D61AB" wp14:editId="34B8C6B2">
            <wp:extent cx="5753100" cy="3467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Используя таблицу 3, обозначьте на карте страны – лидеры по ВВП по ППС на 2021 г с указанием данных на карте.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AB71E2" wp14:editId="5F3CAF0F">
            <wp:extent cx="4657725" cy="30480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BC100D" w:rsidRPr="00BC100D" w:rsidRDefault="00BC100D" w:rsidP="00BC100D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Что такое международное разделение труда??</w:t>
      </w:r>
    </w:p>
    <w:p w:rsidR="00BC100D" w:rsidRPr="00BC100D" w:rsidRDefault="00BC100D" w:rsidP="00BC100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Дайте понятие ВВП.</w:t>
      </w:r>
    </w:p>
    <w:p w:rsidR="00BC100D" w:rsidRPr="00BC100D" w:rsidRDefault="00BC100D" w:rsidP="00BC100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страны являются лидерами по ВВП на ППС на 2021 г?</w:t>
      </w:r>
    </w:p>
    <w:p w:rsidR="00BC100D" w:rsidRPr="00BC100D" w:rsidRDefault="00BC100D" w:rsidP="00BC10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№7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Pr="00BC1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профильной</w:t>
      </w:r>
      <w:r w:rsidRPr="00BC1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отрасли</w:t>
      </w:r>
      <w:r w:rsidRPr="00BC1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мирового</w:t>
      </w:r>
      <w:r w:rsidRPr="00BC1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хозяйства</w:t>
      </w:r>
      <w:r w:rsidRPr="00BC1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на</w:t>
      </w:r>
      <w:r w:rsidRPr="00BC10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карте</w:t>
      </w:r>
      <w:r w:rsidRPr="00BC1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мира. Территории с наиболее благополучной и неблагоприятной обстановкой по уровню жизни.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используя различные источники информации, научится анализировать информацию о благоприятных и неблагополучных районах и странах Мира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Внимательно изучите информацию. 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Индекс процветания Института Legatum (Legatum Prosperity Index) — комбинированный показатель британского аналитического центра Legatum Institute, который измеряет достижения стран мира с точки зрения их благополучия и процветания.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Рейтинг каждой страны определяется путём вычисления средневзвешенного значения указанных индикаторов, каждый из которых определяется в качестве основы процветания. Показатели базируются на статистическом анализе, социологических исследованиях и экспертных оценках участников опроса. 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Статистические данные, используемые в рейтинге, получены из </w:t>
      </w:r>
      <w:hyperlink r:id="rId15" w:history="1">
        <w:r w:rsidRPr="00BC100D">
          <w:rPr>
            <w:rStyle w:val="a7"/>
            <w:rFonts w:ascii="Times New Roman" w:hAnsi="Times New Roman" w:cs="Times New Roman"/>
            <w:color w:val="660000"/>
            <w:sz w:val="24"/>
            <w:szCs w:val="24"/>
            <w:shd w:val="clear" w:color="auto" w:fill="FFFFFF"/>
          </w:rPr>
          <w:t>Организации Объединённых Наций</w:t>
        </w:r>
      </w:hyperlink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6" w:history="1">
        <w:r w:rsidRPr="00BC100D">
          <w:rPr>
            <w:rStyle w:val="a7"/>
            <w:rFonts w:ascii="Times New Roman" w:hAnsi="Times New Roman" w:cs="Times New Roman"/>
            <w:color w:val="660000"/>
            <w:sz w:val="24"/>
            <w:szCs w:val="24"/>
            <w:shd w:val="clear" w:color="auto" w:fill="FFFFFF"/>
          </w:rPr>
          <w:t>Всемирного банка</w:t>
        </w:r>
      </w:hyperlink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hyperlink r:id="rId17" w:history="1">
        <w:r w:rsidRPr="00BC100D">
          <w:rPr>
            <w:rStyle w:val="a7"/>
            <w:rFonts w:ascii="Times New Roman" w:hAnsi="Times New Roman" w:cs="Times New Roman"/>
            <w:color w:val="660000"/>
            <w:sz w:val="24"/>
            <w:szCs w:val="24"/>
            <w:shd w:val="clear" w:color="auto" w:fill="FFFFFF"/>
          </w:rPr>
          <w:t>Организации экономического сотрудничества и развития</w:t>
        </w:r>
      </w:hyperlink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Всемирной Торговой организации, Gallup, Economist Intelligence Unit, IDC, Pyramid Research и других институтов.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 редакционный совет издания Индекса входят представители ряда ведущих университетов и исследовательских центров. Подробное описание методологии формирования Индекса и источников данных для него приводится в ежегодном выпуске рейтинга по результатам очередного сравнительного исследования.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</w:rPr>
        <w:t>При определении индекса качества жизни Numbeo учитывались 7 факторов благополучия, каждый из которых основан на опросах населения</w:t>
      </w:r>
    </w:p>
    <w:p w:rsidR="00BC100D" w:rsidRPr="00BC100D" w:rsidRDefault="00BC100D" w:rsidP="00BC100D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</w:rPr>
        <w:t xml:space="preserve">Индекс безопасности: определялся вопросами, насколько серьезен уровень преступности, по мнению респондентов, и как он изменился за последние 3 года. Также граждане разных стран отвечали на вопросы о восприятии безопасности в дневное и ночное время и о том, насколько они обеспокоены ограблениями или нападениями. </w:t>
      </w:r>
    </w:p>
    <w:p w:rsidR="00BC100D" w:rsidRPr="00BC100D" w:rsidRDefault="00BC100D" w:rsidP="00BC100D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</w:rPr>
        <w:t xml:space="preserve">Здравоохранение: при составлении рейтинга стран по качеству жизни респондентов спрашивали о компетентности медицинского персонала и качестве медицинского оборудования, скорости проведения обследований, аккуратности и доброжелательности медиков в общении с пациентами. </w:t>
      </w:r>
    </w:p>
    <w:p w:rsidR="00BC100D" w:rsidRPr="00BC100D" w:rsidRDefault="00BC100D" w:rsidP="00BC100D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Потребительские цены: экономическая информация о ценах на потребительские товары, включая продукты, рестораны, транспорт и коммунальные услуги, но исключая арендную плату и цены на недвижимость была собрана из ответов потребителей на несколько десятков вопросов о ценах на определенные товары. </w:t>
      </w:r>
    </w:p>
    <w:p w:rsidR="00BC100D" w:rsidRPr="00BC100D" w:rsidRDefault="00BC100D" w:rsidP="00BC100D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Покупательная способность: если индекс потребительских цен фокусируется на абсолютной цене потребительских товаров, то покупательная способность указывает на способность населения покупать их. </w:t>
      </w:r>
    </w:p>
    <w:p w:rsidR="00BC100D" w:rsidRPr="00BC100D" w:rsidRDefault="00BC100D" w:rsidP="00BC100D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</w:rPr>
        <w:t xml:space="preserve">Дорожное движение: вероятно, один из самых интересных индексов для составления списка стран по уровню жизни. Это показатель времени, затрачиваемого на поездки в общественном и личном транспорте. </w:t>
      </w:r>
    </w:p>
    <w:p w:rsidR="00BC100D" w:rsidRPr="00BC100D" w:rsidRDefault="00BC100D" w:rsidP="00BC100D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</w:rPr>
        <w:t xml:space="preserve">Загрязнение: этот индекс учитывал ответы на такие вопросы, как восприятие качества воды и воздуха, доступность питьевой воды, загрязнение окружающей среды, наличие зеленых насаждений и удовлетворенность вывозом мусора. </w:t>
      </w:r>
    </w:p>
    <w:p w:rsidR="00BC100D" w:rsidRPr="00BC100D" w:rsidRDefault="00BC100D" w:rsidP="00BC100D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</w:rPr>
        <w:t>Отношение цены недвижимости к доходу: измеряет доступность покупки квартиры в той или иной стране, с учетом среднего дохода домохозяйства.</w:t>
      </w:r>
    </w:p>
    <w:p w:rsidR="00BC100D" w:rsidRPr="00BC100D" w:rsidRDefault="00BC100D" w:rsidP="00BC100D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C100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614C8FD" wp14:editId="566F5306">
            <wp:extent cx="4581525" cy="542053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11" cy="542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0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Первые 15 стран из 84 изученных экспертами Numbeo являются преимущественно странами Европы. Они показали достаточно хорошие результаты по всем индексам. Причем первая тройка лучших стран по уровню жизни идет с минимальным отрывом друг от друга (196.7, 194.7 и 193.6 баллов соответственно). При этом Дания – лидер по уровню здравоохранения (</w:t>
      </w:r>
      <w:r w:rsidRPr="00BC100D">
        <w:rPr>
          <w:rFonts w:ascii="Times New Roman" w:hAnsi="Times New Roman" w:cs="Times New Roman"/>
          <w:color w:val="000000"/>
          <w:sz w:val="24"/>
          <w:szCs w:val="24"/>
        </w:rPr>
        <w:t>на основании данных с сайта</w:t>
      </w:r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>
        <w:r w:rsidRPr="00BC100D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https://gtmarket.ru/ratings/henley-nationality-index</w:t>
        </w:r>
      </w:hyperlink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).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D0E11A" wp14:editId="735866B4">
            <wp:extent cx="3950811" cy="529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718" cy="530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1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 о том, в каких странах самый высокий уровень жизни, нельзя забывать про Россию. Наша страна в составленном Numbeo обзоре занимает 66 место, между Китаем (65) и Пакистаном (64), с общим баллом 103. У россиян невысокий индекс покупательной способности, они сталкиваются с высоким уровнем загрязнения окружающей среды и проводят много времени в дорожных пробках. Согласно Индексу человеческого развития ООН Россия находится на 52 месте.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Используя информацию из текста, обозначьте на карте Мира страны – лидеры по индексу качества жизни и страны, уровень жизни в которых крайне низок. </w:t>
      </w: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BC100D" w:rsidRPr="00BC100D" w:rsidRDefault="00BC100D" w:rsidP="00BC100D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С чем связан уровень качества жизни в странах?</w:t>
      </w:r>
    </w:p>
    <w:p w:rsidR="00BC100D" w:rsidRPr="00BC100D" w:rsidRDefault="00BC100D" w:rsidP="00BC100D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 вы считаете, почему в Швейцарии при неблагоприятной экологической обстановке высокий уровень качества жизни ?</w:t>
      </w:r>
    </w:p>
    <w:p w:rsidR="00BC100D" w:rsidRPr="00BC100D" w:rsidRDefault="00BC100D" w:rsidP="00BC100D">
      <w:pPr>
        <w:pStyle w:val="a4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На каком месте согласно данным ООН находится Россия по уровню качества жизни?</w:t>
      </w: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№8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 w:rsidRPr="00BC100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особенностей</w:t>
      </w:r>
      <w:r w:rsidRPr="00BC100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природы,</w:t>
      </w:r>
      <w:r w:rsidRPr="00BC100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населения</w:t>
      </w:r>
      <w:r w:rsidRPr="00BC100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и</w:t>
      </w:r>
      <w:r w:rsidRPr="00BC100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хозяйства Западно-европейской страны</w:t>
      </w:r>
      <w:r w:rsidRPr="00BC10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(по</w:t>
      </w:r>
      <w:r w:rsidRPr="00BC10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вариантам)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Охарактеризовать страну по особенностям природы, хозяйства и населения.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Вспомните географию 7-9 класса – особенности расположения страны, ее климата, соседствующих стран. Заполните таблицу (по вариантам):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Франция, Испания;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Германия, Португалия;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Великобритания, Нидерланды;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Италия, Австрия.</w:t>
      </w: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1. Характеристика Западно-Европейской страны (по вариантам)</w:t>
      </w: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102"/>
        <w:gridCol w:w="2552"/>
        <w:gridCol w:w="2126"/>
      </w:tblGrid>
      <w:tr w:rsidR="00BC100D" w:rsidRPr="00BC100D" w:rsidTr="00BC100D">
        <w:trPr>
          <w:trHeight w:val="1040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552" w:type="dxa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№1</w:t>
            </w:r>
          </w:p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(название)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№2</w:t>
            </w:r>
          </w:p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(название)</w:t>
            </w: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язык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валюта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города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странами граничит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к Мировому океану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состав населения 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состав населения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ресурсами располагает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экспорта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фирмы-производители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Обозначьте на карте страну и граничащие с ней страны. Подпишите моря, реки, океаны.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BC100D" w:rsidRPr="00BC100D" w:rsidRDefault="00BC100D" w:rsidP="00BC100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достопримечательности стран Европы вы хотели бы посетить и почему?</w:t>
      </w:r>
    </w:p>
    <w:p w:rsidR="00BC100D" w:rsidRPr="00BC100D" w:rsidRDefault="00BC100D" w:rsidP="00BC100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Почему в настоящее время большую часть потребляемых природных ресурсов Зарубежная Европа ввозит из других регионов?</w:t>
      </w:r>
    </w:p>
    <w:p w:rsidR="00BC100D" w:rsidRPr="00BC100D" w:rsidRDefault="00BC100D" w:rsidP="00BC100D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С чем связано «старение» населения Европы?</w:t>
      </w:r>
    </w:p>
    <w:p w:rsidR="00BC100D" w:rsidRPr="003F0A64" w:rsidRDefault="00BC100D" w:rsidP="003F0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BC100D" w:rsidRPr="00BC100D" w:rsidRDefault="00BC100D" w:rsidP="003F0A6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№9</w:t>
      </w:r>
    </w:p>
    <w:p w:rsidR="00BC100D" w:rsidRPr="00BC100D" w:rsidRDefault="00BC100D" w:rsidP="003F0A6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Сравнительная</w:t>
      </w:r>
      <w:r w:rsidRPr="00BC100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характеристика</w:t>
      </w:r>
      <w:r w:rsidRPr="00BC100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особенностей</w:t>
      </w:r>
      <w:r w:rsidRPr="00BC100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природы,</w:t>
      </w:r>
      <w:r w:rsidRPr="00BC100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населения</w:t>
      </w:r>
      <w:r w:rsidRPr="00BC100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и</w:t>
      </w:r>
      <w:r w:rsidRPr="00BC100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хозяйства стран</w:t>
      </w:r>
      <w:r w:rsidRPr="00BC100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Юго-Западной</w:t>
      </w:r>
      <w:r w:rsidRPr="00BC100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и</w:t>
      </w:r>
      <w:r w:rsidRPr="00BC1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Юго-Восточной Азии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Охарактеризовать страну по особенностям природы, хозяйства и населения.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Вспомните географию 7-9 класса – особенности расположения страны, ее климата, соседствующих стран. Заполните таблицу (по вариантам):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Япония, Армения;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Китай, Израиль;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Индия, Казахстан;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Турция, Южная Корея.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1. Характеристика страны (по вариантам)</w:t>
      </w: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102"/>
        <w:gridCol w:w="2552"/>
        <w:gridCol w:w="2126"/>
      </w:tblGrid>
      <w:tr w:rsidR="00BC100D" w:rsidRPr="00BC100D" w:rsidTr="00BC100D">
        <w:trPr>
          <w:trHeight w:val="1040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552" w:type="dxa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№1</w:t>
            </w:r>
          </w:p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(название)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№2</w:t>
            </w:r>
          </w:p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(название)</w:t>
            </w: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язык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валюта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города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странами граничит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к Мировому океану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состав населения 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состав населения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ресурсами располагает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экспорта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фирмы-производители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Обозначьте на карте страну и граничащие с ней страны. Подпишите моря, реки, океаны.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BC100D" w:rsidRPr="00BC100D" w:rsidRDefault="00BC100D" w:rsidP="003F0A6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достопримечательности стран Азии вы хотели бы посетить и почему?</w:t>
      </w:r>
    </w:p>
    <w:p w:rsidR="00BC100D" w:rsidRPr="00BC100D" w:rsidRDefault="00BC100D" w:rsidP="003F0A64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С чем связано существенное различие между населенностью Азиатских стран (перенаселение в Японии и малонаселенность в Казахстане)?</w:t>
      </w:r>
    </w:p>
    <w:p w:rsidR="00BC100D" w:rsidRPr="00BC100D" w:rsidRDefault="00BC100D" w:rsidP="003F0A64">
      <w:pPr>
        <w:pStyle w:val="a4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Какова роль Зарубежной Азии в современном Мире?</w:t>
      </w:r>
    </w:p>
    <w:p w:rsidR="00BC100D" w:rsidRPr="00BC100D" w:rsidRDefault="00BC100D" w:rsidP="003F0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3F0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3F0A64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3F0A6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№10</w:t>
      </w:r>
    </w:p>
    <w:p w:rsidR="00BC100D" w:rsidRPr="00BC100D" w:rsidRDefault="00BC100D" w:rsidP="003F0A6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Сравнительная</w:t>
      </w:r>
      <w:r w:rsidRPr="00BC100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характеристика</w:t>
      </w:r>
      <w:r w:rsidRPr="00BC100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особенностей</w:t>
      </w:r>
      <w:r w:rsidRPr="00BC100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природы,</w:t>
      </w:r>
      <w:r w:rsidRPr="00BC100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населения</w:t>
      </w:r>
      <w:r w:rsidRPr="00BC100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и</w:t>
      </w:r>
      <w:r w:rsidRPr="00BC100D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хозяйства Северной Америки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Охарактеризовать страну по особенностям природы, хозяйства и населения.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Вспомните географию 7-9 класса – особенности расположения страны, ее климата, соседствующих стран. Заполните таблицу (по вариантам):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Канада, Куба;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США, Мексика;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Канада, Мексика;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США, Панама.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1. Характеристика страны (по вариантам)</w:t>
      </w: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102"/>
        <w:gridCol w:w="2552"/>
        <w:gridCol w:w="2126"/>
      </w:tblGrid>
      <w:tr w:rsidR="00BC100D" w:rsidRPr="00BC100D" w:rsidTr="00BC100D">
        <w:trPr>
          <w:trHeight w:val="1040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552" w:type="dxa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№1</w:t>
            </w:r>
          </w:p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(название)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№2</w:t>
            </w:r>
          </w:p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(название)</w:t>
            </w: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язык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валюта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города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странами граничит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к Мировому океану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состав населения 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состав населения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ресурсами располагает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экспорта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фирмы-производители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Обозначьте на карте страну и граничащие с ней страны. Подпишите моря, реки, океаны.</w:t>
      </w:r>
    </w:p>
    <w:p w:rsidR="00BC100D" w:rsidRPr="00BC100D" w:rsidRDefault="00BC100D" w:rsidP="003F0A6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BC100D" w:rsidRPr="00BC100D" w:rsidRDefault="00BC100D" w:rsidP="003F0A6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страны входят в состав Северной Америки?</w:t>
      </w:r>
    </w:p>
    <w:p w:rsidR="00BC100D" w:rsidRPr="00BC100D" w:rsidRDefault="00BC100D" w:rsidP="003F0A64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страны противостояли друг другу во время колониальных захватов в Америке?</w:t>
      </w:r>
    </w:p>
    <w:p w:rsidR="00BC100D" w:rsidRPr="00BC100D" w:rsidRDefault="00BC100D" w:rsidP="003F0A64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 вы считаете, если бы не было колониальных захватов земель на Американском континенте, как развивалась бы территория современных США, Канады, Мексики?</w:t>
      </w:r>
    </w:p>
    <w:p w:rsidR="00BC100D" w:rsidRPr="00BC100D" w:rsidRDefault="00BC100D" w:rsidP="003F0A64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3F0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3F0A64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0A64" w:rsidRDefault="003F0A64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№11</w:t>
      </w:r>
    </w:p>
    <w:p w:rsidR="00BC100D" w:rsidRPr="00BC100D" w:rsidRDefault="00BC100D" w:rsidP="00BC100D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Сравнительная</w:t>
      </w:r>
      <w:r w:rsidRPr="00BC100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характеристика</w:t>
      </w:r>
      <w:r w:rsidRPr="00BC100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особенностей</w:t>
      </w:r>
      <w:r w:rsidRPr="00BC100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природы,</w:t>
      </w:r>
      <w:r w:rsidRPr="00BC100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населения</w:t>
      </w:r>
      <w:r w:rsidRPr="00BC100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и</w:t>
      </w:r>
      <w:r w:rsidRPr="00BC100D">
        <w:rPr>
          <w:rFonts w:ascii="Times New Roman" w:hAnsi="Times New Roman" w:cs="Times New Roman"/>
          <w:spacing w:val="-52"/>
          <w:sz w:val="24"/>
          <w:szCs w:val="24"/>
        </w:rPr>
        <w:t xml:space="preserve">                </w:t>
      </w:r>
      <w:r w:rsidRPr="00BC100D">
        <w:rPr>
          <w:rFonts w:ascii="Times New Roman" w:hAnsi="Times New Roman" w:cs="Times New Roman"/>
          <w:sz w:val="24"/>
          <w:szCs w:val="24"/>
        </w:rPr>
        <w:t>хозяйства Южной Америки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Охарактеризовать страну по особенностям природы, хозяйства и населения.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Вспомните географию 7-9 класса – особенности расположения страны, ее климата, соседствующих стран. Заполните таблицу (по вариантам):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Аргентина, Колумбия;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Бразилия, Венесуэла;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Перу, Боливия;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C100D">
        <w:rPr>
          <w:rFonts w:ascii="Times New Roman" w:hAnsi="Times New Roman" w:cs="Times New Roman"/>
          <w:sz w:val="24"/>
          <w:szCs w:val="24"/>
        </w:rPr>
        <w:t xml:space="preserve"> вариант: Чили, Колумбия.</w:t>
      </w: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Таблица 1. Характеристика страны (по вариантам)</w:t>
      </w:r>
    </w:p>
    <w:p w:rsidR="00BC100D" w:rsidRPr="00BC100D" w:rsidRDefault="00BC100D" w:rsidP="00BC1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102"/>
        <w:gridCol w:w="2552"/>
        <w:gridCol w:w="2126"/>
      </w:tblGrid>
      <w:tr w:rsidR="00BC100D" w:rsidRPr="00BC100D" w:rsidTr="00BC100D">
        <w:trPr>
          <w:trHeight w:val="1040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552" w:type="dxa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№1</w:t>
            </w:r>
          </w:p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(название)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№2</w:t>
            </w:r>
          </w:p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(название)</w:t>
            </w: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Климатический пояс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язык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валюта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города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какими странами граничит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к Мировому океану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состав населения 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Религиозные состав населения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ресурсами располагает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экспорта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Крупнейшие фирмы-производители</w:t>
            </w:r>
          </w:p>
        </w:tc>
        <w:tc>
          <w:tcPr>
            <w:tcW w:w="2552" w:type="dxa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color w:val="333333"/>
          <w:sz w:val="24"/>
          <w:szCs w:val="24"/>
        </w:rPr>
        <w:t>Обозначьте на карте страну и граничащие с ней страны. Подпишите моря, реки, океаны.</w:t>
      </w:r>
    </w:p>
    <w:p w:rsidR="00BC100D" w:rsidRPr="00BC100D" w:rsidRDefault="00BC100D" w:rsidP="00BC100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Письменно ответьте на вопросы:</w:t>
      </w:r>
    </w:p>
    <w:p w:rsidR="00BC100D" w:rsidRPr="00BC100D" w:rsidRDefault="00BC100D" w:rsidP="00BC100D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Какие страны входят в состав Южной Америки?</w:t>
      </w:r>
    </w:p>
    <w:p w:rsidR="00BC100D" w:rsidRPr="00BC100D" w:rsidRDefault="00BC100D" w:rsidP="00BC100D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Почему Латинская Америка называется Латинской?</w:t>
      </w:r>
    </w:p>
    <w:p w:rsidR="00BC100D" w:rsidRPr="003F0A64" w:rsidRDefault="00BC100D" w:rsidP="003F0A64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Как вы считаете, почему страны Латинской Америки «беднее» Северных соседей?</w:t>
      </w:r>
    </w:p>
    <w:p w:rsidR="00BC100D" w:rsidRPr="00BC100D" w:rsidRDefault="00BC100D" w:rsidP="00BC10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3F0A64" w:rsidRDefault="003F0A64" w:rsidP="00BC1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Практическая работа №12</w:t>
      </w:r>
    </w:p>
    <w:p w:rsidR="00BC100D" w:rsidRPr="00BC100D" w:rsidRDefault="00BC100D" w:rsidP="00BC1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Оценка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современного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геополитического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и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геоэкономического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положения России. Определение роли регионов в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международном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географическом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разделении</w:t>
      </w:r>
      <w:r w:rsidRPr="00BC1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100D">
        <w:rPr>
          <w:rFonts w:ascii="Times New Roman" w:hAnsi="Times New Roman" w:cs="Times New Roman"/>
          <w:sz w:val="24"/>
          <w:szCs w:val="24"/>
        </w:rPr>
        <w:t>труда.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BC100D">
        <w:rPr>
          <w:rFonts w:ascii="Times New Roman" w:hAnsi="Times New Roman" w:cs="Times New Roman"/>
          <w:sz w:val="24"/>
          <w:szCs w:val="24"/>
        </w:rPr>
        <w:t xml:space="preserve"> Изучить страну с точки зрения геополитического и геоэкономического положения в Мире.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BC10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Самостоятельно изучить материал «Современное геополитическое положение России» и «Географическое разделение труда в России».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100D" w:rsidRPr="00BC100D" w:rsidRDefault="00BC100D" w:rsidP="00BC100D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00D">
        <w:rPr>
          <w:rFonts w:ascii="Times New Roman" w:hAnsi="Times New Roman" w:cs="Times New Roman"/>
          <w:b/>
          <w:i/>
          <w:sz w:val="24"/>
          <w:szCs w:val="24"/>
        </w:rPr>
        <w:t>Современное геополитическое положение России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hAnsi="Times New Roman" w:cs="Times New Roman"/>
          <w:sz w:val="24"/>
          <w:szCs w:val="24"/>
        </w:rPr>
        <w:t>Под </w:t>
      </w:r>
      <w:r w:rsidRPr="00BC100D">
        <w:rPr>
          <w:rFonts w:ascii="Times New Roman" w:hAnsi="Times New Roman" w:cs="Times New Roman"/>
          <w:b/>
          <w:i/>
          <w:sz w:val="24"/>
          <w:szCs w:val="24"/>
        </w:rPr>
        <w:t>геополитическим положением страны</w:t>
      </w:r>
      <w:r w:rsidRPr="00BC100D">
        <w:rPr>
          <w:rFonts w:ascii="Times New Roman" w:hAnsi="Times New Roman" w:cs="Times New Roman"/>
          <w:sz w:val="24"/>
          <w:szCs w:val="24"/>
        </w:rPr>
        <w:t> понимается оценка ее места на политической карте мира, ее отношение с различными государствами.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регионов в российском геопространстве определяют их геополитические детерминанты. Они характеризуют геополитические функции, положение или геополитическое значение российских регионов. Сразу можно обратить внимание на размеры регионов — а они зачастую превосходят размеры многих государств.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исследователь проблем геополитики Г. Н. Нурышев отмечает, что структурно геополитическое положение, или значение, регионов России включает в себя ряд детерминантов, важнейшими из которых являются </w:t>
      </w:r>
      <w:r w:rsidRPr="00BC10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политико-пространственные</w:t>
      </w: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BC10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социально-экономические.</w:t>
      </w: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 из геополитических детерминантов представляет собой прежде всего соответствующую систему геополитических факторов.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основных детерминантов российского региона является его </w:t>
      </w:r>
      <w:r w:rsidRPr="00BC10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территория</w:t>
      </w: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определенными размерами, особой конфигурацией, специфичными природно-географическими условиями, геополитическими функциями, способствующими объединению или разъединению геопро- странства России. Почти в любом государстве существуют макрорегионы — символы, получившие особые «коды» в национальном сознании и имеющие для него знаковую ценность. Эти «коды» выступают ключевыми элементами восприятия территории, частью национального самосознания и одним из наиболее действенных средств поддержания политической идентичности как специфической территориальной формы идеологии. Такими макрорегионами-символами являются Урал, Сибирь, Дальний Восток, Российский Север.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все макрорегионы страны выходят на государственную границу и выполняют важные геополитическое функции. Поэтому, оценивая место макрорегионов в российском геопространстве, следует выделять не столько их геополитическое значение, сколько их геополитическое положение.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Центром структуры геопространства Российской Федерации является Москва. От Центра уходят четыре геополитических луча: 1) Москва — Восток; 2) Москва — Запад; 3) Москва — Север; 4) Москва — Юг. Периферийные пространства на этих лучах представляют собой геополитические зоны, которые соответственно называются «русским Востоком», «русским Западом», «русским Севером», «русским Югом». 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направлениях Москва — Север, Москва — Восток граница совпадает с береговой линией. Поэтому здесь Россия имеет законченные геополитические границы. А на направлениях Москва — Запад, Москва — Юг границы не заканчиваются для страны береговой чертой. Отсюда геополитическая динамика на этих направлениях наиболее напряженна.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геоморфологической точки зрения Российская Федерация занимает большую часть Восточно-Европейской платформы. Климатические и природные зоны еще более подчеркивают евразийский характер внутренней геополитики России. Популяционные ареалы и конфигурация расселения населения страны выделяют крупнейшие структуры, построенные по принципу ядра — оболочки. Прежде всего, эго основное великорусское ядро, образуемое плотнозаселенным ареалом центральной России.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Регионы, входящие в Центральный федеральный округ, являются геополитическим ядром России с высокими показателями своих геополитических детерминантов. Они отличаются выгодным географическим положением, находятся в узле важнейших транспортных путей — железнодорожных, автомобильных, водных, авиалиний, трубопроводов. Эти регионы дают наибольшую долю финансовых ресурсов в бюджет страны и занимают одно из первых мест в стране по объему промышленной продукции. Они являются основными центрами развития науки и культуры в Российской Федерации, кузницей квалифицированных кадров. Многие города являются крупными центрами современной индустрии, науки и оборонно-промышленного комплекса.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крупнейшим финансово-информационным центром страны, Москва обладает такими реальными возможностями воздействия на ход своего социально-экономического развития, каких нет ни в одном другом субъекте Российской Федерации и даже ни в одной столице развитого государства</w:t>
      </w:r>
      <w:bookmarkStart w:id="1" w:name="annot_7"/>
      <w:r w:rsidRPr="00BC10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begin"/>
      </w:r>
      <w:r w:rsidRPr="00BC10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instrText xml:space="preserve"> HYPERLINK "https://studme.org/203406/politologiya/rossiya_sovremennoy_geopoliticheskoy_karte_osnovnye_regiony_rossii_geopoliticheskoe_znachenie" \l "gads_btm" </w:instrText>
      </w:r>
      <w:r w:rsidRPr="00BC10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separate"/>
      </w:r>
      <w:r w:rsidRPr="00BC10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[7]</w:t>
      </w:r>
      <w:r w:rsidRPr="00BC10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ldChar w:fldCharType="end"/>
      </w:r>
      <w:bookmarkEnd w:id="1"/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современном взаимосвязанном и взаимозависимом мире Москва как город, имеющий многовековую историю, тысячами нитей связана с геопространством не только России, но и других государств;</w:t>
      </w:r>
      <w:proofErr w:type="gramEnd"/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образуются своеобразные поля взаимодействия и взаимозависимости.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долгосрочного прогнозирования развития страны в Российской Федерации обычно выделяют 11 экономических районов:</w:t>
      </w:r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4643"/>
      </w:tblGrid>
      <w:tr w:rsidR="00BC100D" w:rsidRPr="00BC100D" w:rsidTr="00BC100D">
        <w:tc>
          <w:tcPr>
            <w:tcW w:w="3827" w:type="dxa"/>
          </w:tcPr>
          <w:p w:rsidR="00BC100D" w:rsidRPr="00BC100D" w:rsidRDefault="00BC100D" w:rsidP="00BC100D">
            <w:pPr>
              <w:spacing w:line="276" w:lineRule="auto"/>
              <w:ind w:left="-11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Северный;</w:t>
            </w:r>
          </w:p>
          <w:p w:rsidR="00BC100D" w:rsidRPr="00BC100D" w:rsidRDefault="00BC100D" w:rsidP="00BC100D">
            <w:pPr>
              <w:spacing w:line="276" w:lineRule="auto"/>
              <w:ind w:left="-11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Северо-Западный;</w:t>
            </w:r>
          </w:p>
          <w:p w:rsidR="00BC100D" w:rsidRPr="00BC100D" w:rsidRDefault="00BC100D" w:rsidP="00BC100D">
            <w:pPr>
              <w:spacing w:line="276" w:lineRule="auto"/>
              <w:ind w:left="-11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Центральный;</w:t>
            </w:r>
          </w:p>
          <w:p w:rsidR="00BC100D" w:rsidRPr="00BC100D" w:rsidRDefault="00BC100D" w:rsidP="00BC100D">
            <w:pPr>
              <w:spacing w:line="276" w:lineRule="auto"/>
              <w:ind w:left="-11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Центрально-Черноземный;</w:t>
            </w:r>
          </w:p>
          <w:p w:rsidR="00BC100D" w:rsidRPr="00BC100D" w:rsidRDefault="00BC100D" w:rsidP="00BC100D">
            <w:pPr>
              <w:spacing w:line="276" w:lineRule="auto"/>
              <w:ind w:left="-11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Волго-Вятский;</w:t>
            </w:r>
          </w:p>
          <w:p w:rsidR="00BC100D" w:rsidRPr="00BC100D" w:rsidRDefault="00BC100D" w:rsidP="00BC100D">
            <w:pPr>
              <w:spacing w:line="276" w:lineRule="auto"/>
              <w:ind w:left="-11" w:firstLine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Поволжский;</w:t>
            </w:r>
          </w:p>
        </w:tc>
        <w:tc>
          <w:tcPr>
            <w:tcW w:w="4643" w:type="dxa"/>
          </w:tcPr>
          <w:p w:rsidR="00BC100D" w:rsidRPr="00BC100D" w:rsidRDefault="00BC100D" w:rsidP="00BC100D">
            <w:pPr>
              <w:spacing w:line="276" w:lineRule="auto"/>
              <w:ind w:left="118" w:hanging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Северокавказский;</w:t>
            </w:r>
          </w:p>
          <w:p w:rsidR="00BC100D" w:rsidRPr="00BC100D" w:rsidRDefault="00BC100D" w:rsidP="00BC100D">
            <w:pPr>
              <w:spacing w:line="276" w:lineRule="auto"/>
              <w:ind w:left="118" w:hanging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Уральский;</w:t>
            </w:r>
          </w:p>
          <w:p w:rsidR="00BC100D" w:rsidRPr="00BC100D" w:rsidRDefault="00BC100D" w:rsidP="00BC100D">
            <w:pPr>
              <w:spacing w:line="276" w:lineRule="auto"/>
              <w:ind w:left="118" w:hanging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Западносибирский;</w:t>
            </w:r>
          </w:p>
          <w:p w:rsidR="00BC100D" w:rsidRPr="00BC100D" w:rsidRDefault="00BC100D" w:rsidP="00BC100D">
            <w:pPr>
              <w:spacing w:line="276" w:lineRule="auto"/>
              <w:ind w:left="118" w:hanging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Восточносибирский;</w:t>
            </w:r>
          </w:p>
          <w:p w:rsidR="00BC100D" w:rsidRPr="00BC100D" w:rsidRDefault="00BC100D" w:rsidP="00BC100D">
            <w:pPr>
              <w:spacing w:line="276" w:lineRule="auto"/>
              <w:ind w:left="118" w:hanging="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Дальневосточный.</w:t>
            </w:r>
          </w:p>
          <w:p w:rsidR="00BC100D" w:rsidRPr="00BC100D" w:rsidRDefault="00BC100D" w:rsidP="00BC100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Калининградская область развивается несколько обособленно. Это полуэксклавная территория РФ, окруженная Балтийским морем, Польшей и Литвой. Также полуэксклавом является Крымский полуостров, вернувшийся в состав России в 2014 г. Он имеет сухопутную границу с Украиной и связан с остальной страной по морю.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100D">
        <w:rPr>
          <w:rFonts w:ascii="Times New Roman" w:hAnsi="Times New Roman" w:cs="Times New Roman"/>
          <w:i/>
          <w:sz w:val="24"/>
          <w:szCs w:val="24"/>
        </w:rPr>
        <w:t>При рассмотрении геополитического положения учитываются географические, политические, военные, экономические факторы.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В свете последних политических, экономических, военных событий, разворачивающихся на мировой арене, можно с уверенностью сказать о происходящем в настоящее время переделе мира.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Разваливается старая, формируется новая мировая система. Продолжается сдвиг центра мировой экономики и политики от старого Запада в Азию. Китай уже в обозримой перспективе достигнет по совокупной мощи положения «сверхдержавы», равной США. США теряет свои позиции как суперглобального игрока и гегемона международного порядка. Европа находится на этапе глубокого переосмысления своей модели региональной интеграции. Наиболее остро для нее стоят в настоящее время вопросы социально-экономического развития, регионализация, проблемы безопасности и т. д. Добавляет напряжения затянувшаяся ситуация с выходом Великобритании из ЕС.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Геополитика в России сегодня переживает свой ренессанс. В течение последних лет наша страна показала себя сильным игроком на мировой политической арене (урегулирование конфликта в Сирии, возвращение Крыма, сопротивление разного рода оранжевым революциям в российском окружении, налаживание стратегического партнерства со странами Азии, Латинской Америки, Африки и т. д.). Несмотря на скромные экономические ресурсы, которые, естественно, необходимо наращивать, Россия, по мнению экспертов, станет «третьей из 5—6 стран, которые сыграют ключевую роль» в формировании новой мировой системы.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Рассмотрим современное геополитическое положение России более подробно.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Из-за распада СССР и продвижения НАТО на восток исчезла «буферная зона», которая отделяла западные страны от России. Многие из стран этой зоны были включены в НАТО и ЕС и потеряли тесные экономические и культурные связи с нашей страной. Россия, в свою очередь, потеряла большинство союзников в Европе.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Так, геополитическая ситуация в Прибалтике (Литва, Латвия, Эстония) для России может быть расценена как неблагоприятная. В столицах этих государств преобладает мнение, что их спокойствие может гарантировать только членство в ЕС и НАТО, и руководство этих стран продолжает дистанцироваться от любых мирных инициатив России. 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Еще более напряженная ситуация складывается с Украиной. В 2014 г. государственный переворот в этой стране привел к власти правительство, которое к 2017 г. неоднократно показывало свою несостоятельность и зависимость от «западных сил». В марте 2014 г. после референдума, по итогам которого Крым вошел в состав Российской Федерации, накалилась ситуация на востоке Украины. Власти Донецкой и Луганской областей отказались признавать смену власти в стране легитимной. После этого новая власть решила «подавить мятеж» силой, что привело к большому количеству жертв с обеих сторон и провозглашению Донецкой и Луганской народных республик. Напряженность в районах соприкосновения Украины с новообразованными республиками сохраняется и поступают данные о периодических вооруженных столкновениях. 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Из бывших республик СССР, отделявших нашу страну от западных государств, дружественные отношения сохранились лишь с Белоруссией, хотя начиная с 9 августа 2020 г., когда в Республике Беларусь прошли президентские выборы, на которых победил А. Лукашенко. 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До Белоруссии дошла очередная волна цветных революций, организованная странами НАТО и Евросоюза, стремящимися создать «санитар</w:t>
      </w:r>
      <w:r w:rsidR="003F0A64">
        <w:rPr>
          <w:rFonts w:ascii="Times New Roman" w:hAnsi="Times New Roman" w:cs="Times New Roman"/>
          <w:sz w:val="24"/>
          <w:szCs w:val="24"/>
        </w:rPr>
        <w:t>ный кордон» вокруг нашей страны</w:t>
      </w:r>
      <w:r w:rsidRPr="00BC100D">
        <w:rPr>
          <w:rFonts w:ascii="Times New Roman" w:hAnsi="Times New Roman" w:cs="Times New Roman"/>
          <w:sz w:val="24"/>
          <w:szCs w:val="24"/>
        </w:rPr>
        <w:t>. Белоруссия — это «окно» на Запад, через нее из России идут нефть и газ. Республика Беларусь важна для России и с военной точки зрения: с ее территории ведется управление всем нашим флотом в Атлантике. Без Белоруссии теряется единый комплекс ПВО, важные стратегические военные заводы. На сегодня Россия остается крупнейшим торгово-экономическим партнером Белоруссии, а сама Белоруссия является четвертым партнером России (после Китая, Германии и Нидерландов).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Евросоюз долгое время рассматривал Россию как соперницу на европейском континенте и старался вытеснить ее как можно дальше на восток. В авангарде этой политики были Великобритания, Польша, прибалтийские государства, Швеция. Однако Д. Трамп с его политикой Americafirst, экономическая экспансия Китая породили в ЕС две противоречивые тенденции. Одна направлена на усиление внутренней сплоченности против России. Ее сторонники (представители неолиберальных проатлантических кругов) считают, что главной целью внешней политики России является подрыв западной демократии, «либеральных ценностей» и Евросоюза. Сторонники этой тенденции (прежде всего в лице президента Франции Э. Макрона) характеризуют Россию как «агрессивную» державу, но при этом видят в ней «меньшее зло», чем Китай. Партнерство с Россией, по их мнению, может усилить ЕС перед лицом Китая и США.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По словам главы внешнеполитического ведомства С. Лаврова, хорошими отношения России и Евросоюза едва ли будут в ближайшее время: «Пока практическая политика лидеров Евросоюза, включая Францию и Германию, к сожалению, не очень оптимистична» . Но Москва готова их возобновить на равноправной основе.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Несмотря на сложность взаимоотношений России и ЕС, заявления представителей российских элит о конце «европоцентричного мира» и перемещении центра тяжести в мировой экономике в Азию, роль Евросоюза для России будет сохраняться важной и значимой, хотя бы потому, что более 80 % экономики России по-прежнему находится в Европе, большинство инвестиций и технологий в российский производительный сектор приходят из ЕС.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Руководство НАТО объявило Закавказье и Среднюю Азию сферой своей ответственности. Однако как Закавказье, так и Средняя Азия в силу объективных исторических, географических, экономических, политических и стратегических причин всегда относились к сфере жизненно важных интересов России.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В рамках круглого стола на тему «Россия — Азербайджан: итоги 2019 года» принимавшие в нем участие эксперты оценили азербайджано-российские отношения как позитивные, особенно в фокусе формирования геополитических треугольников, таких как Россия — Азербайджан — Иран, который способствует скорейшей реализации проекта международного транпортного корридора «Север — Юг», а также Россия — Азербайджан — Турция, который также имеет очень большое значение, особенно на фоне вызовов в регионе Большого Ближнего Востока, частью которого является Азербайджан. «В Азербайджане успешно работают крупные нефтяные российские компании, такие как “Газпром нефть”, ЛУКОЙЛ, “Транснефть”, “Мет-ровагонмаш”, который поставляет вагоны для бакинского метрополитена. Иными словами, Азербайджан более чем заинтересован в том, чтобы Россия активно развивала и кооперировала свои экономические взаимоотношения именно с Баку в этом направлении».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Однако события сентября — октября 2020 г. (продолжающиеся военные действия между Азербайджаном и Арменией по поводу непризнанной Нагорно-Карабахской Республики) значительно ухудшили геополитическое положение России в этом регионе. Ситуация с мирным урегулированием конфликта, к которому стремятся российские политики и дипломаты, пока безуспешна и обостряется тем, что Турция подтвердила, что будет поддерживать любые действия, которые предпримет Азербайджан.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Наиболее сложно в закавказском регионе складываются отношения России с Грузией. Конфликт между нашими странами длится уже много десятков лет и связан с Абхазией и Южной Осетией, входивших некогда в состав России и переданных Грузии в 1921 г. Сталиным. После распада СССР Грузия стала самостоятельным государством, но входившие в нее на правах автономии Абхазия и Южная Осетия объявили о независимости, что не понравилось грузинским властям. Начался грузино-абхазский конфликт, закончившийся, не без помощи России, поражением грузинских войск. На территории Южной Осетии в то же время Грузия провела несколько карательных операций, но Россия ввела в обе республики миротворческий контингент и мир восстановился. С тех пор Грузия называет Россию оккупантом. 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После развала СССР многие из бывших среднеазиатских республик, обретя независимость, начали неумолимо скатываться в средневековое прошлое, что привело к массовой трудовой миграции в Россию. Наша страна имеет общую границу только с Казахстаном. Именно благоприятные отношения с Казахстаном наиболее важны с точки зрения геополитических интересов России. Между нашими странами поддерживаются интенсивные политические контакты на высшем и высоком уровнях. Двусторонние связи регулируются обширной договорной базой — более 300 договоров и соглашений, включая Договор о дружбе, сотрудничестве и взаимной помощи (25.05.1992). Страны сотрудничают в рамках СНГ и других интеграционных объединений на постсоветском пространстве, включая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В настоящее время в Среднеазиатском регионе геополитическое положение России обострилось из-за политического кризиса в Киргизии, начавшегося 5 октября 2020 г. как акции протеста против предварительных результатов выборов в Парламент и переросшего в революцию после отставки Президента 15 октября 2020 г.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Отдельно следует упомянуть о достижениях российской внешней политики в Азии. К ним относятся расширение состава ШОС, продвижение концепции БРИКС+, активизация трехстороннего формата РИК (Россия, Индия, Китай), впечатляющий прогресс на пути сопряжения развития ЕАЭС и китайского проекта «Один пояс, один путь».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Важным геополитическим направлением и вектором внешней политики России является Китай, имеющий общую границу с нашей страной длиной около 4200 км. Ряд экспертов считают, что прогресс Китая в экономике представляет угрозу для России в форме постепенной китаизации редко заселенных областей Сибири и Дальнего Востока, тем более что разрыв демографического потенциала между нашими странами огромен: численность населения России в 2019 г. составила 146 млн человек, в то время как в Китае — 1,4 млрд, что почти в 10 раз больше. По официальным данным, масштабы китайской миграции в Россию следующие: по данным МВД за первое полугодие 2019 г. каждый 10-й в Россию иностранец — гражданин Китая, на миграционный учет за этот же период было поставлено 863 тыс. китайцев. 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С 2019 по середину 2021 г. 4,7 тыс. китайцев получили разрешение на временное проживание или вид на жительство. Это лишь официальные данные. По неофициальным данным, численность проживающих в Российской Федерации китайцев (главным образом, на Дальнем Востоке и в Москве) насчитывает, по разным оценкам, от 400—550 тыс. до 1,5 млн человек.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Взаимоотношения между Россией и Китаем всегда вызывали неоднозначную реакцию. Китай традиционно был заинтересован в поставках энергоресурсов из России, в надежном транспортном коридоре в Европу и экспансии китайских товаров на российский рынок. Во время саммитов Россия выделяется как «почетный гость» для Поднебесной. Также Китай поддержал действия во время конфликтов с Украиной, и один из немногих — соединение с Крымом. Внешняя политика между странами базируется на взаимовыгодном партнерстве и дружбе против стран, входящих в состав НАТО. 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Главные проекты — Азиатский банк, БРИКС и содействие ШОС. Ввод в строй газопровода «Сила Сибири» увеличивает роль России как поставщика энергоресурсов и сырья китайскому соседу. Китай пока еще покупает у России высокотехнологичные вооружения (комплексы С-400, самолеты Су-35), однако одновременно он быстро развивает собственную военную промышленность. Успехи Китая в разработке новых технологий, в частности связанных с освоением искусственного интеллекта, побуждают многих экспертов считать, что к концу следующего десятилетия он станет вторым в мире после США экспортером таких вооружений, вытеснив с этой позиции Россию.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Китай все глубже проникает в экономики стран Центральной Азии, в частности Казахстана и Киргизии, что может привести к ослаблению позиций России в ЕАЭС. Пекин не скрывает своих планов по проникновению в Арктику, и участие китайского капитала в российских энергетических проектах в этом регионе дает ему такие возможности.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Отношения России с Японией упираются в проблему Курильских островов (Итуруп, Кунашир, Шикотан, Хабомаи). Россия не отрицает наличия территориальной проблемы между двумя странами, но возвращение Южных Курил не расценивается как удовлетворение законных претензий Токио.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Санкции западных стран побудили Москву начать борьбу за новые рынки в Латинской Америке. Очевидно, что это внесло свою лепту в конфронтацию США и Российской Федерации. Тем не менее страны Латинской Америки могут стать перспективными деловыми партнерами для России. Они богаты ресурсами, что открывает возможности для участия российских компаний в разведке и добыче полезных ископаемых, в том числе нефти и газа. Россия нуждается также в расширении экспорта продукции машиностроения для улучшения структуры преимущественно сырьевого вывоза. Рынок вооружений и военной техники Латинской Америки уже стал ключевым для Российской Федерации.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В отношениях с Африкой 2019 г. стал прорывным — сочинский саммит «Россия — Африка» не только продемонстрировал наличие взаимной заинтересованности в развитии сотрудничества, но и выявил потенциал такого сотрудничества. 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Таким образом, как показали последние годы, Россия смогла вернуть себе звание «сверхдержавы», которая может влиять на политический и экономический климат в мире. Хотя очевидно, что сохранить этот статус нашей стране активно мешают, создавая вокруг России «санитарный кордон» (осенние события 2020 г. в Белоруссии, Армении, Азербайджане и Киргизии).</w:t>
      </w:r>
    </w:p>
    <w:p w:rsidR="00BC100D" w:rsidRPr="00BC100D" w:rsidRDefault="00BC100D" w:rsidP="00BC100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>Наша страна продемонстрировала навыки эффективного кризис-менеджера, способного справляться с серьезнейшими текущими вызовами региональной и глобальной безопасности. У России имеется возможность в дополнение к этим навыкам также продемонстрировать и способности опытного инженера-проектировщика, готового вместе со своими партнерами конструировать отдельные компоненты и целые узлы сложного и пока до конца не сформировавшегося механизма нового мирового порядка.</w:t>
      </w:r>
    </w:p>
    <w:p w:rsidR="00BC100D" w:rsidRPr="00BC100D" w:rsidRDefault="00BC100D" w:rsidP="00BC100D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100D" w:rsidRPr="00BC100D" w:rsidRDefault="00BC100D" w:rsidP="00BC100D">
      <w:pPr>
        <w:spacing w:after="0"/>
        <w:ind w:firstLine="851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00D">
        <w:rPr>
          <w:rFonts w:ascii="Times New Roman" w:hAnsi="Times New Roman" w:cs="Times New Roman"/>
          <w:b/>
          <w:i/>
          <w:sz w:val="24"/>
          <w:szCs w:val="24"/>
        </w:rPr>
        <w:t>Географическое разделение труда в России</w:t>
      </w:r>
    </w:p>
    <w:p w:rsidR="00BC100D" w:rsidRPr="00BC100D" w:rsidRDefault="00BC100D" w:rsidP="003F0A64">
      <w:pPr>
        <w:spacing w:after="0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>Географическое разделения труда в России основано на существовании двух макрорегионов: западного и восточного. Западный макрорегион включает в себя 8 экономических районов, а восточный включает 3 экономических района.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b/>
          <w:i/>
          <w:color w:val="444444"/>
          <w:u w:val="single"/>
        </w:rPr>
      </w:pPr>
      <w:r w:rsidRPr="00BC100D">
        <w:rPr>
          <w:b/>
          <w:i/>
          <w:color w:val="444444"/>
          <w:u w:val="single"/>
        </w:rPr>
        <w:t>Экономические районы западного макрорегиона России: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1. </w:t>
      </w:r>
      <w:r w:rsidRPr="00BC100D">
        <w:rPr>
          <w:b/>
          <w:i/>
          <w:color w:val="444444"/>
        </w:rPr>
        <w:t>Центральный район</w:t>
      </w:r>
      <w:r w:rsidRPr="00BC100D">
        <w:rPr>
          <w:color w:val="444444"/>
        </w:rPr>
        <w:t xml:space="preserve"> - запасы топлива и сырья в этом районе небольшие, однако, экономическое и географическое положение местности является достаточно выгодным. Здесь развиты экономические связи и торговля, поскольку район находится на пересечении водных и сухопутных дорог. Основными отраслями центрального района являются электротехническая и радиоэлектронная промышленность, транспортное машиностроение, пищевая и химическая промышленность, изготовление стройматериалов.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2. </w:t>
      </w:r>
      <w:r w:rsidRPr="00BC100D">
        <w:rPr>
          <w:b/>
          <w:i/>
          <w:color w:val="444444"/>
        </w:rPr>
        <w:t>Центрально-Черноземный район</w:t>
      </w:r>
      <w:r w:rsidRPr="00BC100D">
        <w:rPr>
          <w:color w:val="444444"/>
        </w:rPr>
        <w:t xml:space="preserve"> - основное преимущество заключается в огромном количестве черноземов, плодородной земли. Этот район граничит с лидирующим промышленным районом и удобно расположен относительно топливно-энергетических баз.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3. </w:t>
      </w:r>
      <w:r w:rsidRPr="00BC100D">
        <w:rPr>
          <w:b/>
          <w:i/>
          <w:color w:val="444444"/>
        </w:rPr>
        <w:t>Северный район</w:t>
      </w:r>
      <w:r w:rsidRPr="00BC100D">
        <w:rPr>
          <w:color w:val="444444"/>
        </w:rPr>
        <w:t xml:space="preserve"> - специализируется на черной и цветной металлургии, машиностроении, рыбной промышленности, обработке дерева и изготовлении бумаги.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4. </w:t>
      </w:r>
      <w:r w:rsidRPr="00BC100D">
        <w:rPr>
          <w:b/>
          <w:i/>
          <w:color w:val="444444"/>
        </w:rPr>
        <w:t>Северо-западный район</w:t>
      </w:r>
      <w:r w:rsidRPr="00BC100D">
        <w:rPr>
          <w:color w:val="444444"/>
        </w:rPr>
        <w:t xml:space="preserve"> - производит 61% бумаги, 45% целлюлозы и до 37% гидравлических турбин, на территории всей России. Основные отрасли, на которых специализируется район: лесная промышленность, обработка древесного материала, химическая промышленность, молочная промышленность, судостроение, автосборка, изготовление тракторов, сельское хозяйство. Регион обеспечен большим количеством водных ресурсов и небольшим количеством фосфоритов, торфа, бокситов и горючих сланцев.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5. </w:t>
      </w:r>
      <w:r w:rsidRPr="00BC100D">
        <w:rPr>
          <w:b/>
          <w:i/>
          <w:color w:val="444444"/>
        </w:rPr>
        <w:t>Северокавказский район</w:t>
      </w:r>
      <w:r w:rsidRPr="00BC100D">
        <w:rPr>
          <w:color w:val="444444"/>
        </w:rPr>
        <w:t xml:space="preserve"> - имеет разнообразные природные ландшафты. Здесь находятся как горы, так и равнины. Местность богата химическим, металлургическим, строительным сырьем, энергетическими ресурсами, природным газом и нефтью.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6. </w:t>
      </w:r>
      <w:r w:rsidRPr="00BC100D">
        <w:rPr>
          <w:b/>
          <w:i/>
          <w:color w:val="444444"/>
        </w:rPr>
        <w:t>Волго-Вятский район</w:t>
      </w:r>
      <w:r w:rsidRPr="00BC100D">
        <w:rPr>
          <w:color w:val="444444"/>
        </w:rPr>
        <w:t xml:space="preserve"> - имеет выгодное географическое положение. Он граничит с мощными хозяйственными комплексами 4-х более крупных экономических районов и поддерживает с ними тесную экономическую связь. 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7. </w:t>
      </w:r>
      <w:r w:rsidRPr="00BC100D">
        <w:rPr>
          <w:b/>
          <w:i/>
          <w:color w:val="444444"/>
        </w:rPr>
        <w:t>Поволжский район</w:t>
      </w:r>
      <w:r w:rsidRPr="00BC100D">
        <w:rPr>
          <w:color w:val="444444"/>
        </w:rPr>
        <w:t xml:space="preserve"> - важной географической особенностью является нахождение района вдоль Волги, около 1500 км, с соответствующими запасами ресурсов – пищевые (рыба), водные, гидроэнергетические. 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8. </w:t>
      </w:r>
      <w:r w:rsidRPr="00BC100D">
        <w:rPr>
          <w:b/>
          <w:i/>
          <w:color w:val="444444"/>
        </w:rPr>
        <w:t>Уральский район</w:t>
      </w:r>
      <w:r w:rsidRPr="00BC100D">
        <w:rPr>
          <w:color w:val="444444"/>
        </w:rPr>
        <w:t xml:space="preserve"> - здесь преобладают запасы меди, никеля и цинка. Также, в этом районе добывают алюминий, титан и поваренные соли.</w:t>
      </w:r>
    </w:p>
    <w:p w:rsidR="00BC100D" w:rsidRPr="00BC100D" w:rsidRDefault="00BC100D" w:rsidP="003F0A64">
      <w:pPr>
        <w:pStyle w:val="a8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444444"/>
        </w:rPr>
      </w:pP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b/>
          <w:i/>
          <w:color w:val="444444"/>
          <w:u w:val="single"/>
        </w:rPr>
      </w:pPr>
      <w:r w:rsidRPr="00BC100D">
        <w:rPr>
          <w:b/>
          <w:i/>
          <w:color w:val="444444"/>
          <w:u w:val="single"/>
        </w:rPr>
        <w:t>Экономические районы восточного макрорегиона России: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1. </w:t>
      </w:r>
      <w:r w:rsidRPr="00BC100D">
        <w:rPr>
          <w:b/>
          <w:i/>
          <w:color w:val="444444"/>
        </w:rPr>
        <w:t>Западносибирский район</w:t>
      </w:r>
      <w:r w:rsidRPr="00BC100D">
        <w:rPr>
          <w:color w:val="444444"/>
        </w:rPr>
        <w:t xml:space="preserve"> - имеет следующие ресурсы: железная руда, уголь, нефть, природный газ.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2. </w:t>
      </w:r>
      <w:r w:rsidRPr="00BC100D">
        <w:rPr>
          <w:b/>
          <w:i/>
          <w:color w:val="444444"/>
        </w:rPr>
        <w:t>Восточносибирский район</w:t>
      </w:r>
      <w:r w:rsidRPr="00BC100D">
        <w:rPr>
          <w:color w:val="444444"/>
        </w:rPr>
        <w:t xml:space="preserve"> - здесь есть медные и никелевые руды, бурый и каменный уголь, железная руда.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 xml:space="preserve">3. </w:t>
      </w:r>
      <w:r w:rsidRPr="00BC100D">
        <w:rPr>
          <w:b/>
          <w:i/>
          <w:color w:val="444444"/>
        </w:rPr>
        <w:t>Дальневосточный район</w:t>
      </w:r>
      <w:r w:rsidRPr="00BC100D">
        <w:rPr>
          <w:color w:val="444444"/>
        </w:rPr>
        <w:t xml:space="preserve"> - специализируется на цветной и черной металлургии, машиностроении, лесной промышленности, сельском хозяйстве и пищевой промышленности.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>Существование описанных экономических регионов обеспечивает географическое разделение труда внутри России, а также, устанавливает связи с соседними странами, поскольку часть районов включают в себя территории разных стран.</w:t>
      </w:r>
    </w:p>
    <w:p w:rsidR="00BC100D" w:rsidRPr="00BC100D" w:rsidRDefault="00BC100D" w:rsidP="00BC100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textAlignment w:val="baseline"/>
        <w:rPr>
          <w:color w:val="444444"/>
        </w:rPr>
      </w:pPr>
      <w:r w:rsidRPr="00BC100D">
        <w:rPr>
          <w:color w:val="444444"/>
        </w:rPr>
        <w:t>Благодаря такому разделению производства Россия представляет собой важное звено в международном географическом разделении труда.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2.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Заполните таблицу 1 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Таблица 1. Геополитическая оценка стран-соседей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4386"/>
        <w:gridCol w:w="4536"/>
      </w:tblGrid>
      <w:tr w:rsidR="00BC100D" w:rsidRPr="00BC100D" w:rsidTr="00BC100D">
        <w:trPr>
          <w:trHeight w:val="1040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6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Благоприятная</w:t>
            </w:r>
          </w:p>
        </w:tc>
        <w:tc>
          <w:tcPr>
            <w:tcW w:w="4536" w:type="dxa"/>
            <w:vAlign w:val="center"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Неблагоприятная </w:t>
            </w: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  <w:hideMark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4536" w:type="dxa"/>
          </w:tcPr>
          <w:p w:rsidR="00BC100D" w:rsidRPr="00BC100D" w:rsidRDefault="00BC100D" w:rsidP="00BC100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Польша</w:t>
            </w: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00D" w:rsidRPr="00BC100D" w:rsidTr="00BC100D">
        <w:trPr>
          <w:trHeight w:hRule="exact" w:val="284"/>
        </w:trPr>
        <w:tc>
          <w:tcPr>
            <w:tcW w:w="591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6" w:type="dxa"/>
            <w:shd w:val="clear" w:color="auto" w:fill="auto"/>
            <w:vAlign w:val="center"/>
          </w:tcPr>
          <w:p w:rsidR="00BC100D" w:rsidRPr="00BC100D" w:rsidRDefault="00BC100D" w:rsidP="00BC100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BC100D" w:rsidRPr="00BC100D" w:rsidRDefault="00BC100D" w:rsidP="00BC100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На контурной карте отметьте границы России. Обозначьте «дружественные» и «недружественные» страны – соседи. </w:t>
      </w:r>
    </w:p>
    <w:p w:rsidR="00BC100D" w:rsidRPr="00BC100D" w:rsidRDefault="00BC100D" w:rsidP="00BC100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>Задание 4.</w:t>
      </w:r>
      <w:r w:rsidRPr="00BC100D">
        <w:rPr>
          <w:rFonts w:ascii="Times New Roman" w:hAnsi="Times New Roman" w:cs="Times New Roman"/>
          <w:sz w:val="24"/>
          <w:szCs w:val="24"/>
        </w:rPr>
        <w:t xml:space="preserve"> На контурной карте обозначьте 11 экономических регионов России, укажите на карте специализацию этих регионов.  При необходимости дополните условными обозначениями имеющиеся. </w:t>
      </w:r>
    </w:p>
    <w:p w:rsidR="00BC100D" w:rsidRPr="00BC100D" w:rsidRDefault="00BC100D" w:rsidP="00BC100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sz w:val="24"/>
          <w:szCs w:val="24"/>
        </w:rPr>
        <w:t xml:space="preserve">Условные обозначения </w:t>
      </w:r>
    </w:p>
    <w:p w:rsidR="00BC100D" w:rsidRPr="00BC100D" w:rsidRDefault="00BC100D" w:rsidP="00BC100D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10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8F370" wp14:editId="524FE6AE">
            <wp:extent cx="5943600" cy="321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0D" w:rsidRPr="00BC100D" w:rsidRDefault="00BC100D" w:rsidP="00BC100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10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Сделайте вывод о проделанной работе. </w:t>
      </w: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100D" w:rsidRPr="00BC100D" w:rsidRDefault="00BC100D" w:rsidP="00112DD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C100D" w:rsidRPr="00BC100D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30" w:rsidRDefault="00337230" w:rsidP="003F0A64">
      <w:pPr>
        <w:spacing w:after="0" w:line="240" w:lineRule="auto"/>
      </w:pPr>
      <w:r>
        <w:separator/>
      </w:r>
    </w:p>
  </w:endnote>
  <w:endnote w:type="continuationSeparator" w:id="0">
    <w:p w:rsidR="00337230" w:rsidRDefault="00337230" w:rsidP="003F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02992"/>
      <w:docPartObj>
        <w:docPartGallery w:val="Page Numbers (Bottom of Page)"/>
        <w:docPartUnique/>
      </w:docPartObj>
    </w:sdtPr>
    <w:sdtEndPr/>
    <w:sdtContent>
      <w:p w:rsidR="00337230" w:rsidRDefault="0033723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3A4">
          <w:rPr>
            <w:noProof/>
          </w:rPr>
          <w:t>3</w:t>
        </w:r>
        <w:r>
          <w:fldChar w:fldCharType="end"/>
        </w:r>
      </w:p>
    </w:sdtContent>
  </w:sdt>
  <w:p w:rsidR="00337230" w:rsidRDefault="0033723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30" w:rsidRDefault="00337230" w:rsidP="003F0A64">
      <w:pPr>
        <w:spacing w:after="0" w:line="240" w:lineRule="auto"/>
      </w:pPr>
      <w:r>
        <w:separator/>
      </w:r>
    </w:p>
  </w:footnote>
  <w:footnote w:type="continuationSeparator" w:id="0">
    <w:p w:rsidR="00337230" w:rsidRDefault="00337230" w:rsidP="003F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2AA"/>
    <w:multiLevelType w:val="hybridMultilevel"/>
    <w:tmpl w:val="A22018F4"/>
    <w:lvl w:ilvl="0" w:tplc="92007B7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41CEF"/>
    <w:multiLevelType w:val="hybridMultilevel"/>
    <w:tmpl w:val="A22018F4"/>
    <w:lvl w:ilvl="0" w:tplc="92007B7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8D20EE"/>
    <w:multiLevelType w:val="hybridMultilevel"/>
    <w:tmpl w:val="DBCE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561DB"/>
    <w:multiLevelType w:val="hybridMultilevel"/>
    <w:tmpl w:val="DBCE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979AE"/>
    <w:multiLevelType w:val="hybridMultilevel"/>
    <w:tmpl w:val="A22018F4"/>
    <w:lvl w:ilvl="0" w:tplc="92007B7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CD5A99"/>
    <w:multiLevelType w:val="hybridMultilevel"/>
    <w:tmpl w:val="E95853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601F97"/>
    <w:multiLevelType w:val="hybridMultilevel"/>
    <w:tmpl w:val="A22018F4"/>
    <w:lvl w:ilvl="0" w:tplc="92007B7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551E88"/>
    <w:multiLevelType w:val="hybridMultilevel"/>
    <w:tmpl w:val="DBCE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D4CF1"/>
    <w:multiLevelType w:val="hybridMultilevel"/>
    <w:tmpl w:val="A22018F4"/>
    <w:lvl w:ilvl="0" w:tplc="92007B7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C253F"/>
    <w:multiLevelType w:val="hybridMultilevel"/>
    <w:tmpl w:val="A22018F4"/>
    <w:lvl w:ilvl="0" w:tplc="92007B7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573EDD"/>
    <w:multiLevelType w:val="hybridMultilevel"/>
    <w:tmpl w:val="7AD0E0EA"/>
    <w:lvl w:ilvl="0" w:tplc="5ADC0E5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10"/>
    <w:rsid w:val="000553A4"/>
    <w:rsid w:val="000959B7"/>
    <w:rsid w:val="00112DDB"/>
    <w:rsid w:val="00236C10"/>
    <w:rsid w:val="002D3019"/>
    <w:rsid w:val="00337230"/>
    <w:rsid w:val="003F0A64"/>
    <w:rsid w:val="004C5A92"/>
    <w:rsid w:val="005446FE"/>
    <w:rsid w:val="00655184"/>
    <w:rsid w:val="006773A0"/>
    <w:rsid w:val="006B05E1"/>
    <w:rsid w:val="00751001"/>
    <w:rsid w:val="007B264C"/>
    <w:rsid w:val="00947C22"/>
    <w:rsid w:val="00A214AC"/>
    <w:rsid w:val="00B47437"/>
    <w:rsid w:val="00BC100D"/>
    <w:rsid w:val="00D03FF4"/>
    <w:rsid w:val="00D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C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10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C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F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A64"/>
  </w:style>
  <w:style w:type="paragraph" w:styleId="ab">
    <w:name w:val="footer"/>
    <w:basedOn w:val="a"/>
    <w:link w:val="ac"/>
    <w:uiPriority w:val="99"/>
    <w:unhideWhenUsed/>
    <w:rsid w:val="003F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C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0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C100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C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F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0A64"/>
  </w:style>
  <w:style w:type="paragraph" w:styleId="ab">
    <w:name w:val="footer"/>
    <w:basedOn w:val="a"/>
    <w:link w:val="ac"/>
    <w:uiPriority w:val="99"/>
    <w:unhideWhenUsed/>
    <w:rsid w:val="003F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gtmarket.ru/organizations/oe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gtmarket.ru/organizations/world-bank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tmarket.ru/organizations/united-nation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gtmarket.ru/ratings/henley-nationality-inde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6729</Words>
  <Characters>38356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2023-10-23T19:30:00Z</dcterms:created>
  <dcterms:modified xsi:type="dcterms:W3CDTF">2023-10-23T19:34:00Z</dcterms:modified>
</cp:coreProperties>
</file>