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793B" w14:textId="2E9E6131" w:rsidR="00CC4DC2" w:rsidRDefault="00CC4DC2" w:rsidP="00983E3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3E36">
        <w:rPr>
          <w:rFonts w:ascii="Times New Roman" w:eastAsia="Calibri" w:hAnsi="Times New Roman" w:cs="Times New Roman"/>
          <w:b/>
          <w:bCs/>
          <w:sz w:val="24"/>
          <w:szCs w:val="24"/>
        </w:rPr>
        <w:t>Составление и использование ментальных карт на уроках русского языка</w:t>
      </w:r>
      <w:r w:rsidR="00983E3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начальной школе</w:t>
      </w:r>
    </w:p>
    <w:p w14:paraId="2BD0071B" w14:textId="720A0E34" w:rsidR="00983E36" w:rsidRPr="00983E36" w:rsidRDefault="00983E36" w:rsidP="00983E3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Грезина И. Б., учитель начальных классов МБОУ «Средняя общеобразовательная школа </w:t>
      </w:r>
      <w:r w:rsidR="00EC6A9B">
        <w:rPr>
          <w:rFonts w:ascii="Times New Roman" w:eastAsia="Calibri" w:hAnsi="Times New Roman" w:cs="Times New Roman"/>
          <w:b/>
          <w:bCs/>
          <w:sz w:val="24"/>
          <w:szCs w:val="24"/>
        </w:rPr>
        <w:t>№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15</w:t>
      </w:r>
      <w:r w:rsidR="00EC6A9B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г. Калуги</w:t>
      </w:r>
    </w:p>
    <w:p w14:paraId="734F2B4C" w14:textId="2F6A6B5C" w:rsidR="00B725A6" w:rsidRPr="00B725A6" w:rsidRDefault="00CC4DC2" w:rsidP="00B725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5A6">
        <w:rPr>
          <w:rFonts w:ascii="Times New Roman" w:hAnsi="Times New Roman" w:cs="Times New Roman"/>
          <w:sz w:val="24"/>
          <w:szCs w:val="24"/>
        </w:rPr>
        <w:t xml:space="preserve">Сегодняшний выпускник должен не просто иметь определенный багаж знаний, </w:t>
      </w:r>
      <w:r w:rsidR="00552A25">
        <w:rPr>
          <w:rFonts w:ascii="Times New Roman" w:hAnsi="Times New Roman" w:cs="Times New Roman"/>
          <w:sz w:val="24"/>
          <w:szCs w:val="24"/>
        </w:rPr>
        <w:t xml:space="preserve">но и </w:t>
      </w:r>
      <w:r w:rsidR="00552A25" w:rsidRPr="00B725A6">
        <w:rPr>
          <w:rFonts w:ascii="Times New Roman" w:hAnsi="Times New Roman" w:cs="Times New Roman"/>
          <w:sz w:val="24"/>
          <w:szCs w:val="24"/>
        </w:rPr>
        <w:t>легко</w:t>
      </w:r>
      <w:r w:rsidRPr="00B725A6">
        <w:rPr>
          <w:rFonts w:ascii="Times New Roman" w:hAnsi="Times New Roman" w:cs="Times New Roman"/>
          <w:sz w:val="24"/>
          <w:szCs w:val="24"/>
        </w:rPr>
        <w:t xml:space="preserve"> адаптироваться в меняющемся мире, уметь грамотно работать с информацией, самостоятельно и творчески мыслить.</w:t>
      </w:r>
      <w:r w:rsidR="00B725A6" w:rsidRPr="00B725A6">
        <w:rPr>
          <w:rFonts w:ascii="Times New Roman" w:hAnsi="Times New Roman" w:cs="Times New Roman"/>
        </w:rPr>
        <w:t xml:space="preserve">  </w:t>
      </w:r>
      <w:r w:rsidR="00B725A6" w:rsidRPr="00B72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Получаемую на уроках информацию на уроке учащиеся учатся слышать и понимать, выделять главное, анализировать, находить в учебнике, запоминать и применять. </w:t>
      </w:r>
      <w:r w:rsidR="00B725A6" w:rsidRPr="00B725A6">
        <w:rPr>
          <w:rFonts w:ascii="Times New Roman" w:hAnsi="Times New Roman" w:cs="Times New Roman"/>
        </w:rPr>
        <w:t>В этой связи г</w:t>
      </w:r>
      <w:r w:rsidRPr="00B725A6">
        <w:rPr>
          <w:rFonts w:ascii="Times New Roman" w:hAnsi="Times New Roman" w:cs="Times New Roman"/>
          <w:sz w:val="24"/>
          <w:szCs w:val="24"/>
        </w:rPr>
        <w:t>лавн</w:t>
      </w:r>
      <w:r w:rsidR="00B725A6" w:rsidRPr="00B725A6">
        <w:rPr>
          <w:rFonts w:ascii="Times New Roman" w:hAnsi="Times New Roman" w:cs="Times New Roman"/>
        </w:rPr>
        <w:t>ая</w:t>
      </w:r>
      <w:r w:rsidRPr="00B725A6">
        <w:rPr>
          <w:rFonts w:ascii="Times New Roman" w:hAnsi="Times New Roman" w:cs="Times New Roman"/>
          <w:sz w:val="24"/>
          <w:szCs w:val="24"/>
        </w:rPr>
        <w:t xml:space="preserve"> цель учител</w:t>
      </w:r>
      <w:r w:rsidR="00B725A6" w:rsidRPr="00B725A6">
        <w:rPr>
          <w:rFonts w:ascii="Times New Roman" w:hAnsi="Times New Roman" w:cs="Times New Roman"/>
        </w:rPr>
        <w:t xml:space="preserve">я </w:t>
      </w:r>
      <w:r w:rsidRPr="00B725A6">
        <w:rPr>
          <w:rFonts w:ascii="Times New Roman" w:hAnsi="Times New Roman" w:cs="Times New Roman"/>
          <w:sz w:val="24"/>
          <w:szCs w:val="24"/>
        </w:rPr>
        <w:t xml:space="preserve">состоит в том, чтобы сделать ученика способным развиваться дальше без его помощи. Для этого нужны новые, современные методы </w:t>
      </w:r>
      <w:r w:rsidR="00B725A6" w:rsidRPr="00B725A6">
        <w:rPr>
          <w:rFonts w:ascii="Times New Roman" w:hAnsi="Times New Roman" w:cs="Times New Roman"/>
        </w:rPr>
        <w:t>работы, к числу которых автор относит ментальные карты</w:t>
      </w:r>
      <w:r w:rsidRPr="00B725A6">
        <w:rPr>
          <w:rFonts w:ascii="Times New Roman" w:hAnsi="Times New Roman" w:cs="Times New Roman"/>
          <w:sz w:val="24"/>
          <w:szCs w:val="24"/>
        </w:rPr>
        <w:t xml:space="preserve"> (интеллект – карт</w:t>
      </w:r>
      <w:r w:rsidR="00B725A6" w:rsidRPr="00B725A6">
        <w:rPr>
          <w:rFonts w:ascii="Times New Roman" w:hAnsi="Times New Roman" w:cs="Times New Roman"/>
        </w:rPr>
        <w:t>ы</w:t>
      </w:r>
      <w:r w:rsidRPr="00B725A6">
        <w:rPr>
          <w:rFonts w:ascii="Times New Roman" w:hAnsi="Times New Roman" w:cs="Times New Roman"/>
          <w:sz w:val="24"/>
          <w:szCs w:val="24"/>
        </w:rPr>
        <w:t>, карт</w:t>
      </w:r>
      <w:r w:rsidR="00B725A6" w:rsidRPr="00B725A6">
        <w:rPr>
          <w:rFonts w:ascii="Times New Roman" w:hAnsi="Times New Roman" w:cs="Times New Roman"/>
        </w:rPr>
        <w:t>ы</w:t>
      </w:r>
      <w:r w:rsidRPr="00B725A6">
        <w:rPr>
          <w:rFonts w:ascii="Times New Roman" w:hAnsi="Times New Roman" w:cs="Times New Roman"/>
          <w:sz w:val="24"/>
          <w:szCs w:val="24"/>
        </w:rPr>
        <w:t xml:space="preserve"> ума, карт</w:t>
      </w:r>
      <w:r w:rsidR="00B725A6" w:rsidRPr="00B725A6">
        <w:rPr>
          <w:rFonts w:ascii="Times New Roman" w:hAnsi="Times New Roman" w:cs="Times New Roman"/>
        </w:rPr>
        <w:t>ы</w:t>
      </w:r>
      <w:r w:rsidRPr="00B725A6">
        <w:rPr>
          <w:rFonts w:ascii="Times New Roman" w:hAnsi="Times New Roman" w:cs="Times New Roman"/>
          <w:sz w:val="24"/>
          <w:szCs w:val="24"/>
        </w:rPr>
        <w:t xml:space="preserve"> памяти).</w:t>
      </w:r>
      <w:r w:rsidR="001D340A" w:rsidRPr="00B725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26925B" w14:textId="124E77C2" w:rsidR="00915647" w:rsidRPr="00295E48" w:rsidRDefault="00B725A6" w:rsidP="009156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647">
        <w:rPr>
          <w:rFonts w:ascii="Times New Roman" w:hAnsi="Times New Roman" w:cs="Times New Roman"/>
          <w:color w:val="000000"/>
          <w:sz w:val="24"/>
          <w:szCs w:val="24"/>
        </w:rPr>
        <w:t xml:space="preserve">Генезис </w:t>
      </w:r>
      <w:r w:rsidRPr="00295E48">
        <w:rPr>
          <w:rFonts w:ascii="Times New Roman" w:hAnsi="Times New Roman" w:cs="Times New Roman"/>
          <w:sz w:val="24"/>
          <w:szCs w:val="24"/>
        </w:rPr>
        <w:t>становления ментальных</w:t>
      </w:r>
      <w:r w:rsidR="00FF28C0">
        <w:rPr>
          <w:rFonts w:ascii="Times New Roman" w:hAnsi="Times New Roman" w:cs="Times New Roman"/>
          <w:sz w:val="24"/>
          <w:szCs w:val="24"/>
        </w:rPr>
        <w:t xml:space="preserve"> </w:t>
      </w:r>
      <w:r w:rsidRPr="00295E48">
        <w:rPr>
          <w:rFonts w:ascii="Times New Roman" w:hAnsi="Times New Roman" w:cs="Times New Roman"/>
          <w:sz w:val="24"/>
          <w:szCs w:val="24"/>
        </w:rPr>
        <w:t>карт обращает нас к имени б</w:t>
      </w:r>
      <w:r w:rsidR="00CC4DC2" w:rsidRPr="00295E48">
        <w:rPr>
          <w:rFonts w:ascii="Times New Roman" w:hAnsi="Times New Roman" w:cs="Times New Roman"/>
          <w:sz w:val="24"/>
          <w:szCs w:val="24"/>
        </w:rPr>
        <w:t>ританск</w:t>
      </w:r>
      <w:r w:rsidRPr="00295E48">
        <w:rPr>
          <w:rFonts w:ascii="Times New Roman" w:hAnsi="Times New Roman" w:cs="Times New Roman"/>
          <w:sz w:val="24"/>
          <w:szCs w:val="24"/>
        </w:rPr>
        <w:t>ого</w:t>
      </w:r>
      <w:r w:rsidR="00CC4DC2" w:rsidRPr="00295E48">
        <w:rPr>
          <w:rFonts w:ascii="Times New Roman" w:hAnsi="Times New Roman" w:cs="Times New Roman"/>
          <w:sz w:val="24"/>
          <w:szCs w:val="24"/>
        </w:rPr>
        <w:t xml:space="preserve"> психолог</w:t>
      </w:r>
      <w:r w:rsidRPr="00295E48">
        <w:rPr>
          <w:rFonts w:ascii="Times New Roman" w:hAnsi="Times New Roman" w:cs="Times New Roman"/>
          <w:sz w:val="24"/>
          <w:szCs w:val="24"/>
        </w:rPr>
        <w:t>а</w:t>
      </w:r>
      <w:r w:rsidR="00CC4DC2" w:rsidRPr="00295E48">
        <w:rPr>
          <w:rFonts w:ascii="Times New Roman" w:hAnsi="Times New Roman" w:cs="Times New Roman"/>
          <w:sz w:val="24"/>
          <w:szCs w:val="24"/>
        </w:rPr>
        <w:t xml:space="preserve"> Тони </w:t>
      </w:r>
      <w:proofErr w:type="spellStart"/>
      <w:r w:rsidR="00CC4DC2" w:rsidRPr="00295E48">
        <w:rPr>
          <w:rFonts w:ascii="Times New Roman" w:hAnsi="Times New Roman" w:cs="Times New Roman"/>
          <w:sz w:val="24"/>
          <w:szCs w:val="24"/>
        </w:rPr>
        <w:t>Бьюзен</w:t>
      </w:r>
      <w:r w:rsidRPr="00295E4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295E48">
        <w:rPr>
          <w:rFonts w:ascii="Times New Roman" w:hAnsi="Times New Roman" w:cs="Times New Roman"/>
          <w:sz w:val="24"/>
          <w:szCs w:val="24"/>
        </w:rPr>
        <w:t>,</w:t>
      </w:r>
      <w:r w:rsidR="00CC4DC2" w:rsidRPr="00295E48">
        <w:rPr>
          <w:rFonts w:ascii="Times New Roman" w:hAnsi="Times New Roman" w:cs="Times New Roman"/>
          <w:sz w:val="24"/>
          <w:szCs w:val="24"/>
        </w:rPr>
        <w:t xml:space="preserve"> придума</w:t>
      </w:r>
      <w:r w:rsidRPr="00295E48">
        <w:rPr>
          <w:rFonts w:ascii="Times New Roman" w:hAnsi="Times New Roman" w:cs="Times New Roman"/>
          <w:sz w:val="24"/>
          <w:szCs w:val="24"/>
        </w:rPr>
        <w:t>вшего</w:t>
      </w:r>
      <w:r w:rsidR="00CC4DC2" w:rsidRPr="00295E48">
        <w:rPr>
          <w:rFonts w:ascii="Times New Roman" w:hAnsi="Times New Roman" w:cs="Times New Roman"/>
          <w:sz w:val="24"/>
          <w:szCs w:val="24"/>
        </w:rPr>
        <w:t xml:space="preserve"> этот удобный и эффективный метод записи и организации информации</w:t>
      </w:r>
      <w:r w:rsidRPr="00295E48">
        <w:rPr>
          <w:rFonts w:ascii="Times New Roman" w:hAnsi="Times New Roman" w:cs="Times New Roman"/>
          <w:sz w:val="24"/>
          <w:szCs w:val="24"/>
        </w:rPr>
        <w:t xml:space="preserve">, который он </w:t>
      </w:r>
      <w:r w:rsidR="00CC4DC2" w:rsidRPr="00295E48">
        <w:rPr>
          <w:rFonts w:ascii="Times New Roman" w:hAnsi="Times New Roman" w:cs="Times New Roman"/>
          <w:sz w:val="24"/>
          <w:szCs w:val="24"/>
        </w:rPr>
        <w:t>изложил в своей книге «</w:t>
      </w:r>
      <w:proofErr w:type="spellStart"/>
      <w:r w:rsidR="00CC4DC2" w:rsidRPr="00295E48">
        <w:rPr>
          <w:rFonts w:ascii="Times New Roman" w:hAnsi="Times New Roman" w:cs="Times New Roman"/>
          <w:sz w:val="24"/>
          <w:szCs w:val="24"/>
        </w:rPr>
        <w:t>Супермышление</w:t>
      </w:r>
      <w:proofErr w:type="spellEnd"/>
      <w:r w:rsidR="00CC4DC2" w:rsidRPr="00295E48">
        <w:rPr>
          <w:rFonts w:ascii="Times New Roman" w:hAnsi="Times New Roman" w:cs="Times New Roman"/>
          <w:sz w:val="24"/>
          <w:szCs w:val="24"/>
        </w:rPr>
        <w:t>».</w:t>
      </w:r>
      <w:r w:rsidR="00915647"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Идея Т. </w:t>
      </w:r>
      <w:proofErr w:type="spellStart"/>
      <w:r w:rsidR="00915647"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Бьюзена</w:t>
      </w:r>
      <w:proofErr w:type="spellEnd"/>
      <w:r w:rsidR="00915647"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заключается в создании такой «несущей конструкции», которая поможет восстановить живые мысли, находящиеся за скучным текстом. Ведь память и креативность – это две стороны одного процесса: память воссоздает прошлое, а креативность создает будущее. </w:t>
      </w:r>
    </w:p>
    <w:p w14:paraId="58EBA743" w14:textId="12A72676" w:rsidR="00915647" w:rsidRDefault="00B725A6" w:rsidP="0091564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95E48">
        <w:t>Ментальная карта — это технология изображения информации в графическом виде.</w:t>
      </w:r>
      <w:r w:rsidR="00915647" w:rsidRPr="00295E48">
        <w:t xml:space="preserve"> При построении карт идеи становятся более четкими и понятными, хорошо усваиваются связи между </w:t>
      </w:r>
      <w:r w:rsidR="00552A25">
        <w:t>ними</w:t>
      </w:r>
      <w:r w:rsidR="00915647" w:rsidRPr="00295E48">
        <w:t xml:space="preserve">; метод позволяет взглянуть на изучаемый материал с более высокой точки зрения, охватить его «единым взором», </w:t>
      </w:r>
      <w:r w:rsidR="00552A25" w:rsidRPr="00295E48">
        <w:t>воспринять как</w:t>
      </w:r>
      <w:r w:rsidR="00915647" w:rsidRPr="00295E48">
        <w:t xml:space="preserve"> единое целое. </w:t>
      </w:r>
    </w:p>
    <w:p w14:paraId="272E3368" w14:textId="1725D727" w:rsidR="00295E48" w:rsidRDefault="00295E48" w:rsidP="00295E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Е. Н. Дронова выделяет следующие сферы использования ментальных карт в учебном процессе</w:t>
      </w:r>
      <w:r>
        <w:rPr>
          <w:rStyle w:val="a7"/>
        </w:rPr>
        <w:footnoteReference w:id="1"/>
      </w:r>
      <w:r>
        <w:t>:</w:t>
      </w:r>
    </w:p>
    <w:p w14:paraId="586E076E" w14:textId="51AE4F8A" w:rsidR="00295E48" w:rsidRDefault="00295E48" w:rsidP="00295E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>
        <w:t>планирование времени, этапов работы;</w:t>
      </w:r>
    </w:p>
    <w:p w14:paraId="101FE0E1" w14:textId="15A9E86C" w:rsidR="00295E48" w:rsidRDefault="00295E48" w:rsidP="00295E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>
        <w:t>создание опорных конспектов;</w:t>
      </w:r>
    </w:p>
    <w:p w14:paraId="3202CA04" w14:textId="4CF7AAB7" w:rsidR="00295E48" w:rsidRDefault="00295E48" w:rsidP="00295E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>
        <w:t>поиск новых способов решения какой-либо задачи;</w:t>
      </w:r>
    </w:p>
    <w:p w14:paraId="300CD0B9" w14:textId="0F6E4AF7" w:rsidR="00295E48" w:rsidRDefault="00295E48" w:rsidP="00295E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>
        <w:t>определение оптимального решения какой-либо задачи;</w:t>
      </w:r>
    </w:p>
    <w:p w14:paraId="76B017CE" w14:textId="1ECA4972" w:rsidR="00295E48" w:rsidRDefault="00295E48" w:rsidP="00295E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>
        <w:t>коллективное решение задач (мозговой штурм);</w:t>
      </w:r>
    </w:p>
    <w:p w14:paraId="5C8E286E" w14:textId="5C29B858" w:rsidR="00295E48" w:rsidRDefault="00295E48" w:rsidP="00295E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>
        <w:t>обобщение и систематизация изученного материала;</w:t>
      </w:r>
    </w:p>
    <w:p w14:paraId="3FF99D6F" w14:textId="4495FC98" w:rsidR="00295E48" w:rsidRPr="00295E48" w:rsidRDefault="00295E48" w:rsidP="00295E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>
        <w:t>подготовка к контрольным работам, экзаменам и пр.</w:t>
      </w:r>
    </w:p>
    <w:p w14:paraId="61DFD821" w14:textId="79CBC014" w:rsidR="0037133B" w:rsidRPr="00295E48" w:rsidRDefault="00915647" w:rsidP="00295E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построении ментальных карт Т. </w:t>
      </w:r>
      <w:proofErr w:type="spellStart"/>
      <w:r w:rsidR="0037133B"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Бьюзен</w:t>
      </w:r>
      <w:proofErr w:type="spellEnd"/>
      <w:r w:rsidR="0037133B"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</w:t>
      </w:r>
      <w:r w:rsid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алгоритм</w:t>
      </w:r>
      <w:r w:rsidR="0037133B"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3734420" w14:textId="77777777" w:rsidR="0037133B" w:rsidRPr="00295E48" w:rsidRDefault="0037133B" w:rsidP="00295E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Вместо линейной записи использовать радиальную (главная тема, на которой будет сфокусировано наше внимание, помещается в центре листа).</w:t>
      </w:r>
    </w:p>
    <w:p w14:paraId="58096D2B" w14:textId="77777777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Записывать только ключевые слова (выбираются наиболее характерные, яркие, запоминаемые, «говорящие» слова).</w:t>
      </w:r>
    </w:p>
    <w:p w14:paraId="7CADF9E3" w14:textId="77777777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Ключевые слова помещаются на ветвях, расходящихся от центральной темы (ветки должны быть скорее ассоциативными, чем иерархическими, могут подкрепляться символическими рисунками).</w:t>
      </w:r>
    </w:p>
    <w:p w14:paraId="39586F8D" w14:textId="77777777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На каждой линии пишите только одно ключевое слово (раздельное написание слов может привести к новым идеям).</w:t>
      </w:r>
    </w:p>
    <w:p w14:paraId="10BC5841" w14:textId="77777777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Длина линии должна равняться длине слова (экономнее и чище).</w:t>
      </w:r>
    </w:p>
    <w:p w14:paraId="24927BE6" w14:textId="77777777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 Пишите печатными буквами (яснее и чётче).</w:t>
      </w:r>
    </w:p>
    <w:p w14:paraId="22A7E892" w14:textId="77777777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  Обязательно используйте разные цвета для основных ветвей. Это помогает целостному и структурированному восприятию.</w:t>
      </w:r>
    </w:p>
    <w:p w14:paraId="1E91DD7E" w14:textId="77777777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   Разросшиеся ветви можно заключать в контуры, чтобы они не смешивались с соседними ветвями.</w:t>
      </w:r>
    </w:p>
    <w:p w14:paraId="5CEAE3F1" w14:textId="2EC13D60" w:rsidR="0037133B" w:rsidRPr="00295E48" w:rsidRDefault="0037133B" w:rsidP="00983E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9.      Располагайте лист горизонтально. Такую карту удобнее читать.</w:t>
      </w:r>
    </w:p>
    <w:p w14:paraId="465C5036" w14:textId="3A38A6D2" w:rsidR="00915647" w:rsidRPr="00295E48" w:rsidRDefault="00915647" w:rsidP="009156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публикаций, посвященных проблеме исследования, позволил выделить следующие преимущества ментальных-карт как средства представления информации:</w:t>
      </w:r>
    </w:p>
    <w:p w14:paraId="25E079EB" w14:textId="4AB6CE9A" w:rsidR="00646F9E" w:rsidRPr="00295E48" w:rsidRDefault="00915647" w:rsidP="00646F9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организованы в соответствии с естественным течением мышления. Это связано с тем, что сначала генерируется основная идея, а затем возникают многочисленные ассоциации, которые отходят от нее и провоцируют появление дальнейших смежных понятий</w:t>
      </w:r>
      <w:r w:rsidRPr="00295E48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="00646F9E"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19FF36F" w14:textId="20F7C5AE" w:rsidR="00646F9E" w:rsidRPr="00295E48" w:rsidRDefault="00646F9E" w:rsidP="00646F9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экономия времени не только при записи (так в них используются только ключевые слова, символы, рисунки), но и при повторении/чтении;</w:t>
      </w:r>
    </w:p>
    <w:p w14:paraId="68F983F8" w14:textId="35A8CA8B" w:rsidR="00646F9E" w:rsidRPr="00295E48" w:rsidRDefault="00646F9E" w:rsidP="00646F9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концентрация внимание на основных вопросах;</w:t>
      </w:r>
    </w:p>
    <w:p w14:paraId="0310C59A" w14:textId="77777777" w:rsidR="00646F9E" w:rsidRPr="00295E48" w:rsidRDefault="00646F9E" w:rsidP="00646F9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ключевых слов способствует высокой степени усвоения материала карты;</w:t>
      </w:r>
    </w:p>
    <w:p w14:paraId="0FFC719F" w14:textId="77777777" w:rsidR="00646F9E" w:rsidRPr="00295E48" w:rsidRDefault="00646F9E" w:rsidP="00646F9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легкость восприятия информации, представленной в виде яркой, многомерной карты; </w:t>
      </w:r>
    </w:p>
    <w:p w14:paraId="472E3CFE" w14:textId="5693DC5C" w:rsidR="00915647" w:rsidRDefault="00646F9E" w:rsidP="00646F9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соответствие естественному стремлению мозга к целостному восприятию мира</w:t>
      </w:r>
      <w:r w:rsidR="00EE396B" w:rsidRPr="00295E48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3"/>
      </w:r>
      <w:r w:rsidR="00295E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798680" w14:textId="14AE6B4F" w:rsidR="00295E48" w:rsidRDefault="00295E48" w:rsidP="00295E48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научной и методической литературе представлен некоторый опыт построения ментальных карт: при обучении иностранному языку (И. И. Просвиркина, О. В. </w:t>
      </w:r>
      <w:proofErr w:type="spellStart"/>
      <w:r w:rsidRPr="00B30C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Стулей</w:t>
      </w:r>
      <w:proofErr w:type="spellEnd"/>
      <w:r w:rsidRPr="00B30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Н. </w:t>
      </w:r>
      <w:proofErr w:type="spellStart"/>
      <w:r w:rsidRPr="00B30C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Колениченко</w:t>
      </w:r>
      <w:proofErr w:type="spellEnd"/>
      <w:r w:rsidRPr="00B30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при обучении информатике (И. В. </w:t>
      </w:r>
      <w:proofErr w:type="spellStart"/>
      <w:r w:rsidRPr="00B30C80">
        <w:rPr>
          <w:rFonts w:ascii="Times New Roman" w:eastAsia="Times New Roman" w:hAnsi="Times New Roman" w:cs="Times New Roman"/>
          <w:sz w:val="24"/>
          <w:szCs w:val="24"/>
          <w:lang w:eastAsia="ru-RU"/>
        </w:rPr>
        <w:t>Ижденеева</w:t>
      </w:r>
      <w:proofErr w:type="spellEnd"/>
      <w:r w:rsidRPr="00B30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при обучении математике (А. О. </w:t>
      </w:r>
      <w:proofErr w:type="spellStart"/>
      <w:r w:rsidRPr="00B30C80">
        <w:rPr>
          <w:rFonts w:ascii="Times New Roman" w:hAnsi="Times New Roman" w:cs="Times New Roman"/>
          <w:sz w:val="24"/>
          <w:szCs w:val="24"/>
        </w:rPr>
        <w:t>Келдибекова</w:t>
      </w:r>
      <w:proofErr w:type="spellEnd"/>
      <w:r w:rsidRPr="00B30C80">
        <w:rPr>
          <w:rFonts w:ascii="Times New Roman" w:hAnsi="Times New Roman" w:cs="Times New Roman"/>
          <w:sz w:val="24"/>
          <w:szCs w:val="24"/>
        </w:rPr>
        <w:t xml:space="preserve">, Н. </w:t>
      </w:r>
      <w:proofErr w:type="spellStart"/>
      <w:r w:rsidRPr="00B30C80">
        <w:rPr>
          <w:rFonts w:ascii="Times New Roman" w:hAnsi="Times New Roman" w:cs="Times New Roman"/>
          <w:sz w:val="24"/>
          <w:szCs w:val="24"/>
        </w:rPr>
        <w:t>Кушбак</w:t>
      </w:r>
      <w:proofErr w:type="spellEnd"/>
      <w:r w:rsidRPr="00B3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C80"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 w:rsidRPr="00B30C80">
        <w:rPr>
          <w:rFonts w:ascii="Times New Roman" w:hAnsi="Times New Roman" w:cs="Times New Roman"/>
          <w:sz w:val="24"/>
          <w:szCs w:val="24"/>
        </w:rPr>
        <w:t xml:space="preserve"> и др.), </w:t>
      </w:r>
      <w:r w:rsidR="00A27827" w:rsidRPr="00B30C80">
        <w:rPr>
          <w:rFonts w:ascii="Times New Roman" w:hAnsi="Times New Roman" w:cs="Times New Roman"/>
          <w:sz w:val="24"/>
          <w:szCs w:val="24"/>
        </w:rPr>
        <w:t>при обучении химии (А. А. Волков, В. н. Горячева, Е. А. Елисеева, С. Л. Березина, Ж. Н. Медных и др.). Оп</w:t>
      </w:r>
      <w:r w:rsidR="00552A25">
        <w:rPr>
          <w:rFonts w:ascii="Times New Roman" w:hAnsi="Times New Roman" w:cs="Times New Roman"/>
          <w:sz w:val="24"/>
          <w:szCs w:val="24"/>
        </w:rPr>
        <w:t>ы</w:t>
      </w:r>
      <w:r w:rsidR="00A27827" w:rsidRPr="00B30C80">
        <w:rPr>
          <w:rFonts w:ascii="Times New Roman" w:hAnsi="Times New Roman" w:cs="Times New Roman"/>
          <w:sz w:val="24"/>
          <w:szCs w:val="24"/>
        </w:rPr>
        <w:t>ты использовани</w:t>
      </w:r>
      <w:r w:rsidR="00552A25">
        <w:rPr>
          <w:rFonts w:ascii="Times New Roman" w:hAnsi="Times New Roman" w:cs="Times New Roman"/>
          <w:sz w:val="24"/>
          <w:szCs w:val="24"/>
        </w:rPr>
        <w:t>я</w:t>
      </w:r>
      <w:r w:rsidR="00A27827" w:rsidRPr="00B30C80">
        <w:rPr>
          <w:rFonts w:ascii="Times New Roman" w:hAnsi="Times New Roman" w:cs="Times New Roman"/>
          <w:sz w:val="24"/>
          <w:szCs w:val="24"/>
        </w:rPr>
        <w:t xml:space="preserve"> ментальных карт при обучении младших школьников в научных изысканиях представлен единично</w:t>
      </w:r>
      <w:r w:rsidR="00B30C80" w:rsidRPr="00B30C80">
        <w:rPr>
          <w:rFonts w:ascii="Times New Roman" w:hAnsi="Times New Roman" w:cs="Times New Roman"/>
          <w:sz w:val="24"/>
          <w:szCs w:val="24"/>
        </w:rPr>
        <w:t xml:space="preserve"> в работах О. А. </w:t>
      </w:r>
      <w:proofErr w:type="spellStart"/>
      <w:r w:rsidR="00B30C80" w:rsidRPr="00B30C80">
        <w:rPr>
          <w:rFonts w:ascii="Times New Roman" w:hAnsi="Times New Roman" w:cs="Times New Roman"/>
          <w:sz w:val="24"/>
          <w:szCs w:val="24"/>
        </w:rPr>
        <w:t>Дехановой</w:t>
      </w:r>
      <w:proofErr w:type="spellEnd"/>
      <w:r w:rsidR="00B30C80" w:rsidRPr="00B30C80">
        <w:rPr>
          <w:rFonts w:ascii="Times New Roman" w:hAnsi="Times New Roman" w:cs="Times New Roman"/>
          <w:sz w:val="24"/>
          <w:szCs w:val="24"/>
        </w:rPr>
        <w:t>, Е. А. Максимовой, Ж. Г. и др.</w:t>
      </w:r>
    </w:p>
    <w:p w14:paraId="24629B06" w14:textId="15E682F8" w:rsidR="00B30C80" w:rsidRDefault="00B30C80" w:rsidP="00295E48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теоретического омыления опыта использования ментальных карт в обучении по программам начального образования был организован процесс их построения на уроках русского языка во 2 классе.</w:t>
      </w:r>
    </w:p>
    <w:p w14:paraId="09F66FEB" w14:textId="2A8952BA" w:rsidR="00B30C80" w:rsidRDefault="00B30C80" w:rsidP="00B30C80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Построение ментальных карт обучающимися осуществлялось в специальном альбоме «Умных карт», где 1,2 станицы были отведены для </w:t>
      </w:r>
      <w:r w:rsidR="00CB383D" w:rsidRPr="00983E36">
        <w:rPr>
          <w:rFonts w:ascii="Times New Roman" w:hAnsi="Times New Roman" w:cs="Times New Roman"/>
          <w:sz w:val="24"/>
          <w:szCs w:val="24"/>
        </w:rPr>
        <w:t>орфограмм</w:t>
      </w:r>
      <w:r>
        <w:rPr>
          <w:rFonts w:ascii="Times New Roman" w:hAnsi="Times New Roman" w:cs="Times New Roman"/>
          <w:sz w:val="24"/>
          <w:szCs w:val="24"/>
        </w:rPr>
        <w:t>, остальные для частей речи.</w:t>
      </w:r>
    </w:p>
    <w:p w14:paraId="75A6CAA3" w14:textId="7125452B" w:rsidR="00D109C8" w:rsidRPr="00B30C80" w:rsidRDefault="00B30C80" w:rsidP="00B30C80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построении ментальных карт для орфограмм работа осуществлялась следующим образом: </w:t>
      </w:r>
      <w:r w:rsidR="00B24920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обучающимся были даны названия</w:t>
      </w:r>
      <w:r w:rsidR="00D109C8" w:rsidRPr="00983E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орфограмм, а примеры </w:t>
      </w:r>
      <w:r w:rsidR="00B249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них </w:t>
      </w:r>
      <w:r w:rsidR="00D109C8" w:rsidRPr="00983E3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дети писали свои. </w:t>
      </w:r>
      <w:r w:rsidR="00B24920">
        <w:rPr>
          <w:rFonts w:ascii="Times New Roman" w:eastAsia="Calibri" w:hAnsi="Times New Roman" w:cs="Times New Roman"/>
          <w:color w:val="000000"/>
          <w:sz w:val="24"/>
          <w:szCs w:val="24"/>
        </w:rPr>
        <w:t>Одна из таких страниц представлена на рисунке 1.</w:t>
      </w:r>
    </w:p>
    <w:p w14:paraId="6A5DC4E3" w14:textId="6BC39B9D" w:rsidR="00B82479" w:rsidRPr="00983E36" w:rsidRDefault="00D109C8" w:rsidP="00983E36">
      <w:pPr>
        <w:spacing w:after="0" w:line="360" w:lineRule="auto"/>
        <w:ind w:firstLine="709"/>
        <w:jc w:val="both"/>
        <w:rPr>
          <w:sz w:val="24"/>
          <w:szCs w:val="24"/>
        </w:rPr>
      </w:pPr>
      <w:r w:rsidRPr="00983E36">
        <w:rPr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4A35D51D" wp14:editId="3A723DB3">
            <wp:extent cx="4778375" cy="2687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986" cy="269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0027" w14:textId="0FB02F0D" w:rsidR="00D109C8" w:rsidRPr="00B24920" w:rsidRDefault="00B24920" w:rsidP="00B249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4920">
        <w:rPr>
          <w:rFonts w:ascii="Times New Roman" w:hAnsi="Times New Roman" w:cs="Times New Roman"/>
          <w:sz w:val="24"/>
          <w:szCs w:val="24"/>
        </w:rPr>
        <w:t>Рис. 1. Ментальная карта «Орфограммы»</w:t>
      </w:r>
    </w:p>
    <w:p w14:paraId="3B553219" w14:textId="016EE19D" w:rsidR="00D109C8" w:rsidRPr="00983E36" w:rsidRDefault="00B24920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Как уже было отмечено ранее</w:t>
      </w:r>
      <w:r w:rsidR="00D109C8" w:rsidRPr="00983E36">
        <w:rPr>
          <w:rFonts w:ascii="Times New Roman" w:hAnsi="Times New Roman" w:cs="Times New Roman"/>
          <w:noProof/>
          <w:sz w:val="24"/>
          <w:szCs w:val="24"/>
        </w:rPr>
        <w:t xml:space="preserve">, при изучении частей речи, на каждую из них </w:t>
      </w:r>
      <w:r>
        <w:rPr>
          <w:rFonts w:ascii="Times New Roman" w:hAnsi="Times New Roman" w:cs="Times New Roman"/>
          <w:noProof/>
          <w:sz w:val="24"/>
          <w:szCs w:val="24"/>
        </w:rPr>
        <w:t>также</w:t>
      </w:r>
      <w:r w:rsidR="00D109C8" w:rsidRPr="00983E36">
        <w:rPr>
          <w:rFonts w:ascii="Times New Roman" w:hAnsi="Times New Roman" w:cs="Times New Roman"/>
          <w:noProof/>
          <w:sz w:val="24"/>
          <w:szCs w:val="24"/>
        </w:rPr>
        <w:t xml:space="preserve"> отводил</w:t>
      </w:r>
      <w:r>
        <w:rPr>
          <w:rFonts w:ascii="Times New Roman" w:hAnsi="Times New Roman" w:cs="Times New Roman"/>
          <w:noProof/>
          <w:sz w:val="24"/>
          <w:szCs w:val="24"/>
        </w:rPr>
        <w:t>ся</w:t>
      </w:r>
      <w:r w:rsidR="00A4346A" w:rsidRPr="00983E36">
        <w:rPr>
          <w:rFonts w:ascii="Times New Roman" w:hAnsi="Times New Roman" w:cs="Times New Roman"/>
          <w:noProof/>
          <w:sz w:val="24"/>
          <w:szCs w:val="24"/>
        </w:rPr>
        <w:t xml:space="preserve"> альбомный лист. Так, например, при изучении имени существительного во 2 классе отведено несколько уроков. Можно с первого урока начать создавать такую карту, а </w:t>
      </w:r>
      <w:r w:rsidR="00A4346A" w:rsidRPr="00983E36">
        <w:rPr>
          <w:rFonts w:ascii="Times New Roman" w:hAnsi="Times New Roman" w:cs="Times New Roman"/>
          <w:noProof/>
          <w:sz w:val="24"/>
          <w:szCs w:val="24"/>
        </w:rPr>
        <w:lastRenderedPageBreak/>
        <w:t>можно и на обобщающем уроке. Мы изготовили её после того , как изучили полностью тему.</w:t>
      </w:r>
    </w:p>
    <w:p w14:paraId="6552531E" w14:textId="43E04407" w:rsidR="00A4346A" w:rsidRPr="00983E36" w:rsidRDefault="00A4346A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3E36">
        <w:rPr>
          <w:rFonts w:ascii="Times New Roman" w:hAnsi="Times New Roman" w:cs="Times New Roman"/>
          <w:noProof/>
          <w:sz w:val="24"/>
          <w:szCs w:val="24"/>
        </w:rPr>
        <w:t>В центре страницы поместили наш объект, о котором будем говорить – имя существительное.</w:t>
      </w:r>
    </w:p>
    <w:p w14:paraId="42553366" w14:textId="7536241A" w:rsidR="00A4346A" w:rsidRPr="00983E36" w:rsidRDefault="00A4346A" w:rsidP="00B24920">
      <w:pPr>
        <w:spacing w:after="0" w:line="360" w:lineRule="auto"/>
        <w:ind w:firstLine="709"/>
        <w:jc w:val="center"/>
        <w:rPr>
          <w:sz w:val="24"/>
          <w:szCs w:val="24"/>
        </w:rPr>
      </w:pPr>
      <w:r w:rsidRPr="00983E36">
        <w:rPr>
          <w:noProof/>
          <w:sz w:val="24"/>
          <w:szCs w:val="24"/>
        </w:rPr>
        <w:drawing>
          <wp:inline distT="0" distB="0" distL="0" distR="0" wp14:anchorId="6DAA3551" wp14:editId="0AD8733C">
            <wp:extent cx="2390775" cy="1485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31267" t="25656" r="28488" b="29874"/>
                    <a:stretch/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97D58" w14:textId="2F2E5C3F" w:rsidR="00B24920" w:rsidRDefault="00B24920" w:rsidP="00B249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Главный объект</w:t>
      </w:r>
    </w:p>
    <w:p w14:paraId="3914002B" w14:textId="2CC96B63" w:rsidR="00A4346A" w:rsidRPr="00983E36" w:rsidRDefault="00A4346A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36">
        <w:rPr>
          <w:rFonts w:ascii="Times New Roman" w:hAnsi="Times New Roman" w:cs="Times New Roman"/>
          <w:sz w:val="24"/>
          <w:szCs w:val="24"/>
        </w:rPr>
        <w:t>Затем, вспомнили, на какие вопросы отвечает эта часть речи.</w:t>
      </w:r>
    </w:p>
    <w:p w14:paraId="27FF4A41" w14:textId="77777777" w:rsidR="00B24920" w:rsidRDefault="00A4346A" w:rsidP="00983E36">
      <w:pPr>
        <w:spacing w:after="0" w:line="360" w:lineRule="auto"/>
        <w:ind w:firstLine="709"/>
        <w:jc w:val="both"/>
        <w:rPr>
          <w:sz w:val="24"/>
          <w:szCs w:val="24"/>
        </w:rPr>
      </w:pPr>
      <w:r w:rsidRPr="00983E36">
        <w:rPr>
          <w:noProof/>
          <w:sz w:val="24"/>
          <w:szCs w:val="24"/>
        </w:rPr>
        <w:drawing>
          <wp:inline distT="0" distB="0" distL="0" distR="0" wp14:anchorId="252E516E" wp14:editId="33865B33">
            <wp:extent cx="3629025" cy="212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6" t="6389" r="10010" b="31667"/>
                    <a:stretch/>
                  </pic:blipFill>
                  <pic:spPr bwMode="auto">
                    <a:xfrm>
                      <a:off x="0" y="0"/>
                      <a:ext cx="3629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779C" w14:textId="0E63DC18" w:rsidR="00A4346A" w:rsidRPr="00B24920" w:rsidRDefault="00B24920" w:rsidP="00B249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4920">
        <w:rPr>
          <w:rFonts w:ascii="Times New Roman" w:hAnsi="Times New Roman" w:cs="Times New Roman"/>
          <w:sz w:val="24"/>
          <w:szCs w:val="24"/>
        </w:rPr>
        <w:t>Рис. 3. Построение ветвей</w:t>
      </w:r>
    </w:p>
    <w:p w14:paraId="3B1466EE" w14:textId="117E2A26" w:rsidR="00A4346A" w:rsidRPr="00983E36" w:rsidRDefault="00A4346A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36">
        <w:rPr>
          <w:rFonts w:ascii="Times New Roman" w:hAnsi="Times New Roman" w:cs="Times New Roman"/>
          <w:sz w:val="24"/>
          <w:szCs w:val="24"/>
        </w:rPr>
        <w:t>Как называют существительные, которые отвечают на вопрос кт</w:t>
      </w:r>
      <w:r w:rsidR="00094DF9" w:rsidRPr="00983E36">
        <w:rPr>
          <w:rFonts w:ascii="Times New Roman" w:hAnsi="Times New Roman" w:cs="Times New Roman"/>
          <w:sz w:val="24"/>
          <w:szCs w:val="24"/>
        </w:rPr>
        <w:t>о? что? Привели примеры.</w:t>
      </w:r>
    </w:p>
    <w:p w14:paraId="3023A1E3" w14:textId="6917FFF0" w:rsidR="00094DF9" w:rsidRDefault="00094DF9" w:rsidP="00983E36">
      <w:pPr>
        <w:spacing w:after="0" w:line="360" w:lineRule="auto"/>
        <w:ind w:firstLine="709"/>
        <w:jc w:val="both"/>
        <w:rPr>
          <w:sz w:val="24"/>
          <w:szCs w:val="24"/>
        </w:rPr>
      </w:pPr>
      <w:r w:rsidRPr="00983E36">
        <w:rPr>
          <w:noProof/>
          <w:sz w:val="24"/>
          <w:szCs w:val="24"/>
        </w:rPr>
        <w:drawing>
          <wp:inline distT="0" distB="0" distL="0" distR="0" wp14:anchorId="79C12EF9" wp14:editId="306335E9">
            <wp:extent cx="4149725" cy="24479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b="41715"/>
                    <a:stretch/>
                  </pic:blipFill>
                  <pic:spPr bwMode="auto">
                    <a:xfrm>
                      <a:off x="0" y="0"/>
                      <a:ext cx="4149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2814A" w14:textId="5DB3251F" w:rsidR="00B24920" w:rsidRPr="00B24920" w:rsidRDefault="00B24920" w:rsidP="00B249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4920">
        <w:rPr>
          <w:rFonts w:ascii="Times New Roman" w:hAnsi="Times New Roman" w:cs="Times New Roman"/>
          <w:sz w:val="24"/>
          <w:szCs w:val="24"/>
        </w:rPr>
        <w:t>Рис 4.  Ментальная карта с примерами</w:t>
      </w:r>
    </w:p>
    <w:p w14:paraId="7C39FC4A" w14:textId="624FB862" w:rsidR="00094DF9" w:rsidRPr="00983E36" w:rsidRDefault="00094DF9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36">
        <w:rPr>
          <w:rFonts w:ascii="Times New Roman" w:hAnsi="Times New Roman" w:cs="Times New Roman"/>
          <w:sz w:val="24"/>
          <w:szCs w:val="24"/>
        </w:rPr>
        <w:lastRenderedPageBreak/>
        <w:t>Затем, поговорили о собственных и нарицательных именах существительных и дополнили карту примерами.</w:t>
      </w:r>
    </w:p>
    <w:p w14:paraId="27617885" w14:textId="7B141AF4" w:rsidR="00094DF9" w:rsidRPr="00983E36" w:rsidRDefault="00094DF9" w:rsidP="00B24920">
      <w:pPr>
        <w:spacing w:after="0" w:line="360" w:lineRule="auto"/>
        <w:jc w:val="center"/>
        <w:rPr>
          <w:sz w:val="24"/>
          <w:szCs w:val="24"/>
        </w:rPr>
      </w:pPr>
      <w:r w:rsidRPr="00983E36">
        <w:rPr>
          <w:noProof/>
          <w:sz w:val="24"/>
          <w:szCs w:val="24"/>
        </w:rPr>
        <w:drawing>
          <wp:inline distT="0" distB="0" distL="0" distR="0" wp14:anchorId="532BA3AF" wp14:editId="4838903B">
            <wp:extent cx="4673600" cy="33032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25" cy="330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8C7A" w14:textId="39B64298" w:rsidR="00B24920" w:rsidRDefault="00B24920" w:rsidP="00B249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</w:t>
      </w:r>
      <w:r w:rsidRPr="00B24920">
        <w:rPr>
          <w:rFonts w:ascii="Times New Roman" w:hAnsi="Times New Roman" w:cs="Times New Roman"/>
          <w:sz w:val="24"/>
          <w:szCs w:val="24"/>
        </w:rPr>
        <w:t>Ментальная карта с примерами</w:t>
      </w:r>
    </w:p>
    <w:p w14:paraId="4D5AF1E9" w14:textId="074EC90C" w:rsidR="00094DF9" w:rsidRPr="00983E36" w:rsidRDefault="00094DF9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36">
        <w:rPr>
          <w:rFonts w:ascii="Times New Roman" w:hAnsi="Times New Roman" w:cs="Times New Roman"/>
          <w:sz w:val="24"/>
          <w:szCs w:val="24"/>
        </w:rPr>
        <w:t xml:space="preserve">И, в завершении, поговорили об изменении имён существительных по числам, обратив внимание на то, что есть имена существительные, употребляемые только в единственном или только во множественном числе. </w:t>
      </w:r>
    </w:p>
    <w:p w14:paraId="12499AB2" w14:textId="31197D05" w:rsidR="00094DF9" w:rsidRDefault="00094DF9" w:rsidP="00B24920">
      <w:pPr>
        <w:spacing w:after="0" w:line="360" w:lineRule="auto"/>
        <w:ind w:hanging="142"/>
        <w:jc w:val="both"/>
        <w:rPr>
          <w:sz w:val="24"/>
          <w:szCs w:val="24"/>
        </w:rPr>
      </w:pPr>
      <w:r w:rsidRPr="00983E36">
        <w:rPr>
          <w:noProof/>
          <w:sz w:val="24"/>
          <w:szCs w:val="24"/>
        </w:rPr>
        <w:drawing>
          <wp:inline distT="0" distB="0" distL="0" distR="0" wp14:anchorId="761A5C1C" wp14:editId="77667814">
            <wp:extent cx="4225925" cy="2988639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73" cy="29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F611" w14:textId="33CEE0AF" w:rsidR="00B24920" w:rsidRPr="00B24920" w:rsidRDefault="00B24920" w:rsidP="00B24920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B24920">
        <w:rPr>
          <w:rFonts w:ascii="Times New Roman" w:hAnsi="Times New Roman" w:cs="Times New Roman"/>
          <w:sz w:val="24"/>
          <w:szCs w:val="24"/>
        </w:rPr>
        <w:t>Рис. 6. Итоговый вариант ментальной карты</w:t>
      </w:r>
    </w:p>
    <w:p w14:paraId="1D42BAB0" w14:textId="5E27F9DC" w:rsidR="00094DF9" w:rsidRPr="00983E36" w:rsidRDefault="00094DF9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36">
        <w:rPr>
          <w:rFonts w:ascii="Times New Roman" w:hAnsi="Times New Roman" w:cs="Times New Roman"/>
          <w:sz w:val="24"/>
          <w:szCs w:val="24"/>
        </w:rPr>
        <w:t>Вот такая карта у нас получилась. Теперь, глядя на неё дети легко могли рассказать всё, что они узнали об имени существительном.</w:t>
      </w:r>
    </w:p>
    <w:p w14:paraId="3EA94ABC" w14:textId="2EECD7B9" w:rsidR="002528BA" w:rsidRPr="00983E36" w:rsidRDefault="002528BA" w:rsidP="00983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36">
        <w:rPr>
          <w:rFonts w:ascii="Times New Roman" w:hAnsi="Times New Roman" w:cs="Times New Roman"/>
          <w:sz w:val="24"/>
          <w:szCs w:val="24"/>
        </w:rPr>
        <w:lastRenderedPageBreak/>
        <w:t>Таким образом, с помощью ментальных карт дети не только учатся пересказу, но и помогают развивать критическое мышление, память и внимание. Они позволяют сделать процесс обучения интереснее</w:t>
      </w:r>
      <w:r w:rsidR="003F6C2F" w:rsidRPr="00983E36">
        <w:rPr>
          <w:rFonts w:ascii="Times New Roman" w:hAnsi="Times New Roman" w:cs="Times New Roman"/>
          <w:sz w:val="24"/>
          <w:szCs w:val="24"/>
        </w:rPr>
        <w:t xml:space="preserve"> и плодотворнее.</w:t>
      </w:r>
    </w:p>
    <w:sectPr w:rsidR="002528BA" w:rsidRPr="00983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496C6" w14:textId="77777777" w:rsidR="005C25CB" w:rsidRDefault="005C25CB" w:rsidP="00915647">
      <w:pPr>
        <w:spacing w:after="0" w:line="240" w:lineRule="auto"/>
      </w:pPr>
      <w:r>
        <w:separator/>
      </w:r>
    </w:p>
  </w:endnote>
  <w:endnote w:type="continuationSeparator" w:id="0">
    <w:p w14:paraId="7C235230" w14:textId="77777777" w:rsidR="005C25CB" w:rsidRDefault="005C25CB" w:rsidP="0091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5B464" w14:textId="77777777" w:rsidR="005C25CB" w:rsidRDefault="005C25CB" w:rsidP="00915647">
      <w:pPr>
        <w:spacing w:after="0" w:line="240" w:lineRule="auto"/>
      </w:pPr>
      <w:r>
        <w:separator/>
      </w:r>
    </w:p>
  </w:footnote>
  <w:footnote w:type="continuationSeparator" w:id="0">
    <w:p w14:paraId="4DEBBDE7" w14:textId="77777777" w:rsidR="005C25CB" w:rsidRDefault="005C25CB" w:rsidP="00915647">
      <w:pPr>
        <w:spacing w:after="0" w:line="240" w:lineRule="auto"/>
      </w:pPr>
      <w:r>
        <w:continuationSeparator/>
      </w:r>
    </w:p>
  </w:footnote>
  <w:footnote w:id="1">
    <w:p w14:paraId="2C07C45D" w14:textId="67E0046C" w:rsidR="00295E48" w:rsidRPr="00295E48" w:rsidRDefault="00295E48" w:rsidP="00295E48">
      <w:pPr>
        <w:pStyle w:val="a3"/>
        <w:jc w:val="both"/>
        <w:rPr>
          <w:sz w:val="20"/>
          <w:szCs w:val="20"/>
        </w:rPr>
      </w:pPr>
      <w:r w:rsidRPr="00295E48">
        <w:rPr>
          <w:rStyle w:val="a7"/>
          <w:sz w:val="20"/>
          <w:szCs w:val="20"/>
        </w:rPr>
        <w:footnoteRef/>
      </w:r>
      <w:r w:rsidRPr="00295E48">
        <w:rPr>
          <w:sz w:val="20"/>
          <w:szCs w:val="20"/>
        </w:rPr>
        <w:t xml:space="preserve"> Дронова Е. Н. Ментальные карты в учебном процессе: роль и основы разработки // Проблемы современного образования. 2017. №2. URL: https://cyberleninka.ru/article/n/mentalnye-karty-v-uchebnom-protsesse-rol-i-osnovy-razrabotki (дата обращения: 20.06.2023).</w:t>
      </w:r>
    </w:p>
    <w:p w14:paraId="21BBA479" w14:textId="4104EE7D" w:rsidR="00295E48" w:rsidRDefault="00295E48">
      <w:pPr>
        <w:pStyle w:val="a5"/>
      </w:pPr>
    </w:p>
  </w:footnote>
  <w:footnote w:id="2">
    <w:p w14:paraId="0DAA197B" w14:textId="6D0A2100" w:rsidR="00915647" w:rsidRPr="00EE396B" w:rsidRDefault="00915647" w:rsidP="00EE396B">
      <w:pPr>
        <w:pStyle w:val="a3"/>
        <w:jc w:val="both"/>
      </w:pPr>
      <w:r w:rsidRPr="00EE396B">
        <w:rPr>
          <w:rStyle w:val="a7"/>
          <w:sz w:val="20"/>
          <w:szCs w:val="20"/>
        </w:rPr>
        <w:footnoteRef/>
      </w:r>
      <w:r w:rsidRPr="00EE396B">
        <w:rPr>
          <w:sz w:val="20"/>
          <w:szCs w:val="20"/>
        </w:rPr>
        <w:t xml:space="preserve"> Самофалова М.В., Суркова Н.В. ИСПОЛЬЗОВАНИЕ МЕНТАЛЬНЫХ КАРТ В ПРОЦЕССЕ ОБУЧЕНИЯ // Гуманитарные и социальные науки. 2020. №3. URL: https://cyberleninka.ru/article/n/ispolzovanie-mentalnyh-kart-v-protsesse-obucheniya (дата обращения: 20.06.2023).</w:t>
      </w:r>
    </w:p>
  </w:footnote>
  <w:footnote w:id="3">
    <w:p w14:paraId="79AF83E8" w14:textId="09BB2F16" w:rsidR="00EE396B" w:rsidRPr="00EE396B" w:rsidRDefault="00EE396B" w:rsidP="00EE396B">
      <w:pPr>
        <w:pStyle w:val="a5"/>
        <w:rPr>
          <w:lang w:val="en-US"/>
        </w:rPr>
      </w:pPr>
      <w:r w:rsidRPr="00EE396B">
        <w:rPr>
          <w:rStyle w:val="a7"/>
          <w:rFonts w:ascii="Times New Roman" w:hAnsi="Times New Roman" w:cs="Times New Roman"/>
        </w:rPr>
        <w:footnoteRef/>
      </w:r>
      <w:r w:rsidRPr="00EE396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E396B">
        <w:rPr>
          <w:rFonts w:ascii="Times New Roman" w:hAnsi="Times New Roman" w:cs="Times New Roman"/>
          <w:lang w:val="en-US"/>
        </w:rPr>
        <w:t>Buzen</w:t>
      </w:r>
      <w:proofErr w:type="spellEnd"/>
      <w:r w:rsidRPr="00EE396B">
        <w:rPr>
          <w:rFonts w:ascii="Times New Roman" w:hAnsi="Times New Roman" w:cs="Times New Roman"/>
          <w:lang w:val="en-US"/>
        </w:rPr>
        <w:t xml:space="preserve"> T. The mind map book: how to use radiant thinking to maximize your brain’s untapped potential. New York: </w:t>
      </w:r>
      <w:proofErr w:type="spellStart"/>
      <w:r w:rsidRPr="00EE396B">
        <w:rPr>
          <w:rFonts w:ascii="Times New Roman" w:hAnsi="Times New Roman" w:cs="Times New Roman"/>
          <w:lang w:val="en-US"/>
        </w:rPr>
        <w:t>Pengiun</w:t>
      </w:r>
      <w:proofErr w:type="spellEnd"/>
      <w:r w:rsidRPr="00EE396B">
        <w:rPr>
          <w:rFonts w:ascii="Times New Roman" w:hAnsi="Times New Roman" w:cs="Times New Roman"/>
          <w:lang w:val="en-US"/>
        </w:rPr>
        <w:t xml:space="preserve"> Books USA, 1994.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D02"/>
    <w:multiLevelType w:val="hybridMultilevel"/>
    <w:tmpl w:val="5682468E"/>
    <w:lvl w:ilvl="0" w:tplc="1A20B9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5707477"/>
    <w:multiLevelType w:val="hybridMultilevel"/>
    <w:tmpl w:val="9836D2A2"/>
    <w:lvl w:ilvl="0" w:tplc="6D62A1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BD"/>
    <w:rsid w:val="00094DF9"/>
    <w:rsid w:val="000A3BEC"/>
    <w:rsid w:val="001241D1"/>
    <w:rsid w:val="001D340A"/>
    <w:rsid w:val="002528BA"/>
    <w:rsid w:val="00295E48"/>
    <w:rsid w:val="0037133B"/>
    <w:rsid w:val="003F6C2F"/>
    <w:rsid w:val="00552A25"/>
    <w:rsid w:val="005C25CB"/>
    <w:rsid w:val="00646F9E"/>
    <w:rsid w:val="006D6479"/>
    <w:rsid w:val="00716940"/>
    <w:rsid w:val="008D2EBD"/>
    <w:rsid w:val="00915647"/>
    <w:rsid w:val="00966B9F"/>
    <w:rsid w:val="00983E36"/>
    <w:rsid w:val="00A27827"/>
    <w:rsid w:val="00A362F1"/>
    <w:rsid w:val="00A4346A"/>
    <w:rsid w:val="00B24920"/>
    <w:rsid w:val="00B30C80"/>
    <w:rsid w:val="00B725A6"/>
    <w:rsid w:val="00B82479"/>
    <w:rsid w:val="00CB383D"/>
    <w:rsid w:val="00CC4DC2"/>
    <w:rsid w:val="00D109C8"/>
    <w:rsid w:val="00EC6A9B"/>
    <w:rsid w:val="00EE396B"/>
    <w:rsid w:val="00FF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256EA"/>
  <w15:chartTrackingRefBased/>
  <w15:docId w15:val="{1C2B7A90-519F-488C-B23A-14854715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4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15647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915647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1564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156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CC056-6CE0-4E8B-99CF-C15572A33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Грезин</dc:creator>
  <cp:keywords/>
  <dc:description/>
  <cp:lastModifiedBy>Александр Грезин</cp:lastModifiedBy>
  <cp:revision>5</cp:revision>
  <dcterms:created xsi:type="dcterms:W3CDTF">2023-06-20T07:28:00Z</dcterms:created>
  <dcterms:modified xsi:type="dcterms:W3CDTF">2023-06-20T09:55:00Z</dcterms:modified>
</cp:coreProperties>
</file>