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FE" w:rsidRDefault="002C76FE" w:rsidP="007219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76FE" w:rsidRDefault="0087718E" w:rsidP="002C76F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Конспект по математике для</w:t>
      </w:r>
      <w:r w:rsidR="002C76FE" w:rsidRPr="002C76FE">
        <w:rPr>
          <w:rFonts w:ascii="Times New Roman" w:eastAsia="Calibri" w:hAnsi="Times New Roman" w:cs="Times New Roman"/>
          <w:sz w:val="28"/>
          <w:szCs w:val="28"/>
        </w:rPr>
        <w:t xml:space="preserve"> 1 класс</w:t>
      </w:r>
      <w:r w:rsidR="002C76FE">
        <w:rPr>
          <w:rFonts w:ascii="Times New Roman" w:eastAsia="Calibri" w:hAnsi="Times New Roman" w:cs="Times New Roman"/>
          <w:sz w:val="28"/>
          <w:szCs w:val="28"/>
        </w:rPr>
        <w:t>а</w:t>
      </w:r>
      <w:r w:rsidR="002C76FE" w:rsidRPr="002C76F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C76FE" w:rsidRPr="002C76FE" w:rsidRDefault="002C76FE" w:rsidP="002C76F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2C76FE">
        <w:rPr>
          <w:rFonts w:ascii="Times New Roman" w:eastAsia="Calibri" w:hAnsi="Times New Roman" w:cs="Times New Roman"/>
          <w:sz w:val="28"/>
          <w:szCs w:val="28"/>
        </w:rPr>
        <w:t>«Тяжелый - легкий».</w:t>
      </w:r>
    </w:p>
    <w:p w:rsidR="002C76FE" w:rsidRPr="002C76FE" w:rsidRDefault="002C76FE" w:rsidP="002C76F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2C76FE" w:rsidRPr="002C76FE" w:rsidRDefault="002C76FE" w:rsidP="002C76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2C76FE" w:rsidRPr="002C76FE" w:rsidRDefault="002C76FE" w:rsidP="002C76F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>Формировать умения сравнивать объекты по массе.</w:t>
      </w:r>
    </w:p>
    <w:p w:rsidR="002C76FE" w:rsidRPr="002C76FE" w:rsidRDefault="002C76FE" w:rsidP="002C76F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>Познакомить детей с новым понятием: масса.</w:t>
      </w:r>
    </w:p>
    <w:p w:rsidR="002C76FE" w:rsidRPr="002C76FE" w:rsidRDefault="002C76FE" w:rsidP="002C76F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>Коррекционно-развивающие:</w:t>
      </w:r>
    </w:p>
    <w:p w:rsidR="002C76FE" w:rsidRPr="002C76FE" w:rsidRDefault="002C76FE" w:rsidP="002C76FE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>1.Развитие мышления</w:t>
      </w:r>
    </w:p>
    <w:p w:rsidR="002C76FE" w:rsidRPr="002C76FE" w:rsidRDefault="002C76FE" w:rsidP="002C76FE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>2.Развитие зрительного восприятия</w:t>
      </w:r>
    </w:p>
    <w:p w:rsidR="002C76FE" w:rsidRPr="002C76FE" w:rsidRDefault="002C76FE" w:rsidP="002C76FE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>3.Развитие связной речи</w:t>
      </w:r>
    </w:p>
    <w:p w:rsidR="002C76FE" w:rsidRPr="002C76FE" w:rsidRDefault="002C76FE" w:rsidP="002C76FE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>4. Развитие мелкой моторики</w:t>
      </w:r>
    </w:p>
    <w:p w:rsidR="002C76FE" w:rsidRPr="002C76FE" w:rsidRDefault="002C76FE" w:rsidP="002C76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2C76FE" w:rsidRPr="002C76FE" w:rsidRDefault="002C76FE" w:rsidP="002C76F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>Воспитывать аккуратность, самостоятельность при работе в тетради;</w:t>
      </w:r>
    </w:p>
    <w:p w:rsidR="002C76FE" w:rsidRDefault="002C76FE" w:rsidP="002C76F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6FE">
        <w:rPr>
          <w:rFonts w:ascii="Times New Roman" w:eastAsia="Calibri" w:hAnsi="Times New Roman" w:cs="Times New Roman"/>
          <w:sz w:val="28"/>
          <w:szCs w:val="28"/>
        </w:rPr>
        <w:t>Воспитывать уважительное и доброжелательное отношение друг к другу.</w:t>
      </w:r>
    </w:p>
    <w:p w:rsidR="002C76FE" w:rsidRPr="002C76FE" w:rsidRDefault="002C76FE" w:rsidP="002C76F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Оборудование: </w:t>
      </w:r>
      <w:r w:rsidRPr="002C76FE">
        <w:rPr>
          <w:rFonts w:ascii="Times New Roman" w:eastAsia="Calibri" w:hAnsi="Times New Roman" w:cs="Times New Roman"/>
          <w:sz w:val="28"/>
          <w:szCs w:val="28"/>
        </w:rPr>
        <w:t>учебник по математике,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тетради, письменные принадлежности,</w:t>
      </w:r>
      <w:r w:rsidRPr="002C76FE">
        <w:rPr>
          <w:rFonts w:ascii="Times New Roman" w:eastAsia="Calibri" w:hAnsi="Times New Roman" w:cs="Times New Roman"/>
          <w:sz w:val="28"/>
          <w:szCs w:val="28"/>
        </w:rPr>
        <w:t xml:space="preserve"> закладки,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игрушечные </w:t>
      </w:r>
      <w:r w:rsidRPr="002C76FE">
        <w:rPr>
          <w:rFonts w:ascii="Times New Roman" w:eastAsia="Calibri" w:hAnsi="Times New Roman" w:cs="Times New Roman"/>
          <w:sz w:val="28"/>
          <w:szCs w:val="28"/>
        </w:rPr>
        <w:t>овощи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фрукты</w:t>
      </w:r>
      <w:r w:rsidRPr="002C76FE">
        <w:rPr>
          <w:rFonts w:ascii="Times New Roman" w:eastAsia="Calibri" w:hAnsi="Times New Roman" w:cs="Times New Roman"/>
          <w:sz w:val="28"/>
          <w:szCs w:val="28"/>
        </w:rPr>
        <w:t>, весы, презентация, камень, перья, стаканы с водой, карточ</w:t>
      </w:r>
      <w:r>
        <w:rPr>
          <w:rFonts w:ascii="Times New Roman" w:eastAsia="Calibri" w:hAnsi="Times New Roman" w:cs="Times New Roman"/>
          <w:sz w:val="28"/>
          <w:szCs w:val="28"/>
        </w:rPr>
        <w:t>ки с заданиями, геометрическое лото.</w:t>
      </w:r>
    </w:p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723"/>
        <w:gridCol w:w="1507"/>
      </w:tblGrid>
      <w:tr w:rsidR="002C76FE" w:rsidRPr="002C76FE" w:rsidTr="002C76F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FE" w:rsidRPr="002C76FE" w:rsidRDefault="002C76FE" w:rsidP="002C7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1.</w:t>
            </w:r>
            <w:r w:rsidRPr="002C76FE">
              <w:rPr>
                <w:rFonts w:ascii="Times New Roman" w:hAnsi="Times New Roman"/>
                <w:sz w:val="28"/>
                <w:szCs w:val="28"/>
              </w:rPr>
              <w:tab/>
              <w:t>Организационная часть:</w:t>
            </w:r>
          </w:p>
        </w:tc>
      </w:tr>
      <w:tr w:rsidR="002C76FE" w:rsidRPr="002C76FE" w:rsidTr="002C76F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FE" w:rsidRPr="002C76FE" w:rsidRDefault="002C76FE" w:rsidP="002C76F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6FE">
              <w:rPr>
                <w:rFonts w:ascii="Times New Roman" w:hAnsi="Times New Roman"/>
                <w:i/>
                <w:sz w:val="28"/>
                <w:szCs w:val="28"/>
              </w:rPr>
              <w:t xml:space="preserve">Учитель: 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6FE">
              <w:rPr>
                <w:rFonts w:ascii="Times New Roman" w:hAnsi="Times New Roman"/>
                <w:b/>
                <w:sz w:val="28"/>
                <w:szCs w:val="28"/>
              </w:rPr>
              <w:t xml:space="preserve">В школе прозвенел звонок, 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6FE">
              <w:rPr>
                <w:rFonts w:ascii="Times New Roman" w:hAnsi="Times New Roman"/>
                <w:b/>
                <w:sz w:val="28"/>
                <w:szCs w:val="28"/>
              </w:rPr>
              <w:t>значит, начинается урок!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 xml:space="preserve">- Ребята, посмотрите, на вашей парте лежат геометрические фигуры. И сейчас пусть сядет тот, у кого лежит квадрат, треугольник, у кого круг, у кого прямоугольник.  Какая фигура была у Миши? Какая фигура у Ильи? Какая фигура у Кати? </w:t>
            </w:r>
            <w:proofErr w:type="spellStart"/>
            <w:r w:rsidRPr="002C76FE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2C76FE">
              <w:rPr>
                <w:rFonts w:ascii="Times New Roman" w:hAnsi="Times New Roman"/>
                <w:sz w:val="28"/>
                <w:szCs w:val="28"/>
              </w:rPr>
              <w:t>, положи свою геометрическую фигуру на карточку</w:t>
            </w:r>
            <w:r>
              <w:rPr>
                <w:rFonts w:ascii="Times New Roman" w:hAnsi="Times New Roman"/>
                <w:sz w:val="28"/>
                <w:szCs w:val="28"/>
              </w:rPr>
              <w:t>, где нарисована такая же</w:t>
            </w:r>
            <w:r w:rsidRPr="002C76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Молодцы.  Сегодня у нас необычный урок, к нам пришли гости. Ведите себя хорошо, слушайтесь учителя и старайтесь правильно выполнять задания!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н</w:t>
            </w:r>
            <w:r w:rsidRPr="002C76FE">
              <w:rPr>
                <w:rFonts w:ascii="Times New Roman" w:hAnsi="Times New Roman"/>
                <w:sz w:val="28"/>
                <w:szCs w:val="28"/>
              </w:rPr>
              <w:t>а каком уроке мы работаем с геометрическими фигурами?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 xml:space="preserve">Чему мы учимся на уроках математики? 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-Правильно, мы учимся  писать, считать, решать и правильно говорить.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Слайд 1-2</w:t>
            </w:r>
          </w:p>
        </w:tc>
      </w:tr>
      <w:tr w:rsidR="002C76FE" w:rsidRPr="002C76FE" w:rsidTr="002C76F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FE" w:rsidRPr="002C76FE" w:rsidRDefault="002C76FE" w:rsidP="002C7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2. Актуализация знаний.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Ребята, о чем мы с вами говорили на прошлом уроке? Правильно, мы говорили на тему «Быстро - медленно». Давайте проверим, как вы усвоили эту тему. Посмотрите на экран. Ответ</w:t>
            </w:r>
            <w:r>
              <w:rPr>
                <w:rFonts w:ascii="Times New Roman" w:hAnsi="Times New Roman"/>
                <w:sz w:val="28"/>
                <w:szCs w:val="28"/>
              </w:rPr>
              <w:t>ьте, кто движется быстрее, а кто</w:t>
            </w:r>
            <w:r w:rsidRPr="002C76FE">
              <w:rPr>
                <w:rFonts w:ascii="Times New Roman" w:hAnsi="Times New Roman"/>
                <w:sz w:val="28"/>
                <w:szCs w:val="28"/>
              </w:rPr>
              <w:t xml:space="preserve"> медленнее</w:t>
            </w:r>
            <w:r>
              <w:rPr>
                <w:rFonts w:ascii="Times New Roman" w:hAnsi="Times New Roman"/>
                <w:sz w:val="28"/>
                <w:szCs w:val="28"/>
              </w:rPr>
              <w:t>, черепаха или лошадь? Правильно, лошадь быстрее.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Сегодня ребята 27 октября.  День недели – четверг.  Повторили – четверг.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</w:tc>
      </w:tr>
      <w:tr w:rsidR="002C76FE" w:rsidRPr="002C76FE" w:rsidTr="002C76F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FE" w:rsidRPr="002C76FE" w:rsidRDefault="002C76FE" w:rsidP="002C76F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Постановка темы урока.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Ребята, так как мы на уроках математики учимся не только писать и считать, а еще и правильно говорить, сейчас мы с вами будем учить скороговорку, чтобы подготовить наш речевой аппарат к правильному произношению.  Посмотрите на скороговорку на экране. Послушайте и повторите за мной: Тяжелый на жуке кожух. (Несколько раз) Молодцы!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Ребята, вы любите сказки? Я хочу рассказать вам сказку о маленьком камушке.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76FE">
              <w:rPr>
                <w:rFonts w:ascii="Times New Roman" w:hAnsi="Times New Roman"/>
                <w:b/>
                <w:i/>
                <w:sz w:val="28"/>
                <w:szCs w:val="28"/>
              </w:rPr>
              <w:t>«На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поплавать!». Однажды пришел на берег озера мальчик, взял камешек и бросил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воду. Камешек обрадовался: «</w:t>
            </w:r>
            <w:r w:rsidRPr="002C76FE">
              <w:rPr>
                <w:rFonts w:ascii="Times New Roman" w:hAnsi="Times New Roman"/>
                <w:b/>
                <w:i/>
                <w:sz w:val="28"/>
                <w:szCs w:val="28"/>
              </w:rPr>
              <w:t>Наконец-то сбылась моя мечта! Я буду плавать!» Но оказалось, что плыть он не может и камешек опустился на дно озера.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Сначала он очень расстроился, а</w:t>
            </w:r>
            <w:r w:rsidRPr="002C76F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потом увидел, сколько вокруг веселых рыбок, других камешков и красивых растений. Камешек перестал грустить и подружился с рыбками. Что поделаешь! Камешки плавать не могут».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lastRenderedPageBreak/>
              <w:t>- Ребята, вы прослушали сказку, а теперь ответьте на вопрос: Почему камешек не мог плавать как кувшинки и лилии?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Посмотрите, у меня в руках стаканы с водой. В один опускаем лилию. Что произошло? Она осталась на поверхности воды, потому что лилия какая? Легкая. В другой стакан мы опустим камень. Что произойдет? Он опускается на дно, ведь он тяжелый.</w:t>
            </w:r>
          </w:p>
          <w:p w:rsid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Ребята, что мы с вами сейчас делали? Мы повторяли, что изучали на прошлом уроке, учили скороговорку, слушали сказку.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 xml:space="preserve">- Ребята, кто догадался, о чем мы будем говорить на уроке? Да, сегодня мы будем учиться определять вес. Какие предметы тяжелее, а какие легче. </w:t>
            </w:r>
            <w:r w:rsidRPr="002C76FE">
              <w:rPr>
                <w:rFonts w:ascii="Times New Roman" w:hAnsi="Times New Roman"/>
                <w:i/>
                <w:sz w:val="28"/>
                <w:szCs w:val="28"/>
              </w:rPr>
              <w:t>Тема нашего урока так и звучит «Тяжелый – легкий».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Ребята, а теперь сыграем в игру «Чего не хватает».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Слайд 4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Слайд 5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FE" w:rsidRPr="002C76FE" w:rsidTr="00474946">
        <w:trPr>
          <w:trHeight w:val="140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E" w:rsidRPr="002C76FE" w:rsidRDefault="002C76FE" w:rsidP="002C76F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76FE">
              <w:rPr>
                <w:rFonts w:ascii="Times New Roman" w:hAnsi="Times New Roman"/>
                <w:b/>
                <w:sz w:val="28"/>
                <w:szCs w:val="28"/>
              </w:rPr>
              <w:t>Игра «чего не хватает?».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-Посмотрите на экран. Кто нарисован? Правильно, но с животными что-то не так. Скажите, чего не хватает? Правильно, не хватает хобота у слона и хвоста у мыши. Скажите, какое животное легкое, как кувшинка, а какое тяжелое, как камушек? Правильно, молодцы. Смотрим на следую</w:t>
            </w:r>
            <w:r>
              <w:rPr>
                <w:rFonts w:ascii="Times New Roman" w:hAnsi="Times New Roman"/>
                <w:sz w:val="28"/>
                <w:szCs w:val="28"/>
              </w:rPr>
              <w:t>щую картинку. Чего не хватает?</w:t>
            </w:r>
            <w:r w:rsidRPr="002C76FE">
              <w:rPr>
                <w:rFonts w:ascii="Times New Roman" w:hAnsi="Times New Roman"/>
                <w:sz w:val="28"/>
                <w:szCs w:val="28"/>
              </w:rPr>
              <w:t xml:space="preserve"> Молодцы!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 xml:space="preserve">- Ребята, на свете много разных предметов, все они имеют вес. 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А для того, чтобы определить вес, есть несколько способов. Например, на глаз, но точного ответа мы не сможем получить, мы сможем сказать только «тяжелый предмет» или «легкий».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Дети сравнивают камень и перо.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       Мы можем взвесить некоторые предметы в руках и определить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какие они.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По очереди предлагаю учащимся взвесить в руках: книгу и тетрадь; пенал и перо; определяем вес предметов, и учу оперировать детей новыми понятиями.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Давайте подуем на перо и посмотрим, что произойдет. Оно улетит, потому что оно легкое. Повторите – легкое перо. А теперь подуйте на камень. Он не улетит, ведь он тяжелый. Повторите – тяжелый камень.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       Но самым точным определителем веса являются - весы. Они бывают разные: для тяжелых предметов и для легких (большие и маленькие).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 xml:space="preserve">- Посмотрите, это весы, на которых мы можем взвесить предметы. Повторите – весы. Что мы на них измеряем? Вес предметов. Повторите. 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 xml:space="preserve">- Давайте с вами взвесим овощи и фрукты. </w:t>
            </w:r>
            <w:r>
              <w:rPr>
                <w:rFonts w:ascii="Times New Roman" w:hAnsi="Times New Roman"/>
                <w:sz w:val="28"/>
                <w:szCs w:val="28"/>
              </w:rPr>
              <w:t>Как мы можем определить, что тяжелее, а что легче? Та чаша, где тяжелее, опустится вниз, а где легче, останется наверху.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 xml:space="preserve">- Хорошо ребята, а теперь немного отдохнем и выполним физкультминутку. Вспомните, в начале урока вы искали недостающую деталь у этого тяжелого животного. Ему не хватало </w:t>
            </w:r>
            <w:r w:rsidRPr="002C76FE">
              <w:rPr>
                <w:rFonts w:ascii="Times New Roman" w:hAnsi="Times New Roman"/>
                <w:sz w:val="28"/>
                <w:szCs w:val="28"/>
              </w:rPr>
              <w:lastRenderedPageBreak/>
              <w:t>хобота. Кто это был? Правильно, наша физкультминутка так и называется - слон! Встаем из-за парт. Смотрим на меня, повторяем слова и движения.</w:t>
            </w:r>
          </w:p>
          <w:p w:rsidR="002C76FE" w:rsidRPr="002C76FE" w:rsidRDefault="002C76FE" w:rsidP="002C76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6FE">
              <w:rPr>
                <w:rFonts w:ascii="Times New Roman" w:hAnsi="Times New Roman"/>
                <w:b/>
                <w:sz w:val="28"/>
                <w:szCs w:val="28"/>
              </w:rPr>
              <w:t>Физкультминутка «Слон».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В зоопарке ходит слон, (Шаги на месте)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Уши, хобот, серый он. (</w:t>
            </w:r>
            <w:r w:rsidRPr="002C76FE">
              <w:rPr>
                <w:rFonts w:ascii="Times New Roman" w:hAnsi="Times New Roman"/>
                <w:sz w:val="28"/>
                <w:szCs w:val="28"/>
              </w:rPr>
              <w:t>Показываем уши, хобот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Головой своей кивает, (Наклоны головы вперед.)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Будто в гости приглашает. (Руками выполняем приглашающие движения на себя)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Раз, два, три — вперёд наклон, (Наклон вперед)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Раз, два, три — теперь назад. (наклон назад.)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Головой качает слон — (качаем головой)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Он зарядку делать рад. (Повороты туловищем.)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Хоть зарядка коротка,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Отдохнули мы слегка. (Дети садятся.)</w:t>
            </w:r>
          </w:p>
          <w:p w:rsidR="002C76FE" w:rsidRPr="002C76FE" w:rsidRDefault="002C76FE" w:rsidP="002C76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6FE">
              <w:rPr>
                <w:rFonts w:ascii="Times New Roman" w:hAnsi="Times New Roman"/>
                <w:b/>
                <w:sz w:val="28"/>
                <w:szCs w:val="28"/>
              </w:rPr>
              <w:t>Работа с учебником.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-Молодцы! А теперь открываем учебники, где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закладка. Выполняем задания. (</w:t>
            </w:r>
            <w:r w:rsidRPr="002C76FE">
              <w:rPr>
                <w:rFonts w:ascii="Times New Roman" w:hAnsi="Times New Roman"/>
                <w:sz w:val="28"/>
                <w:szCs w:val="28"/>
              </w:rPr>
              <w:t>Учебник страница 37. Упражнения 1, 2, 3.)</w:t>
            </w:r>
          </w:p>
          <w:p w:rsidR="002C76FE" w:rsidRPr="002C76FE" w:rsidRDefault="002C76FE" w:rsidP="002C76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6FE">
              <w:rPr>
                <w:rFonts w:ascii="Times New Roman" w:hAnsi="Times New Roman"/>
                <w:b/>
                <w:sz w:val="28"/>
                <w:szCs w:val="28"/>
              </w:rPr>
              <w:t>- Зрительная гимнастика.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Закрываем учебники и кладем на край стола. Теперь ребята, чтобы наши глаза немного отдохнули, выполним зрительную гимнастику.</w:t>
            </w:r>
          </w:p>
          <w:p w:rsidR="002C76FE" w:rsidRPr="002C76FE" w:rsidRDefault="002C76FE" w:rsidP="002C7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Пальминг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Разотрем свои ладошки,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Разогреем их немножко.  (Растирают ладони.)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Пальчики плотно друг к другу прижмем,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Свету проникнуть сквозь них не даем. (Делают лодочки.)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Ладошки – это лодочки у нас: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Одной закроем левый глаз,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Другой закроем правый глаз. (Закрывают глаза.)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О хорошем подумать сейчас в самый раз.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Глаза закрыты, ладоней не касаются…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Сейчас с них напряжение снимается.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Тихонько уберем ладони,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Медленно глаза откроем.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То, что стало четче видно,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Мы от вас, друзья, не скроем.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6FE">
              <w:rPr>
                <w:rFonts w:ascii="Times New Roman" w:hAnsi="Times New Roman"/>
                <w:b/>
                <w:sz w:val="28"/>
                <w:szCs w:val="28"/>
              </w:rPr>
              <w:t>Работа на карточках.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Молодцы ребята, а теперь, выполним задания на карточках.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 xml:space="preserve">Задания на карточках. 1 группа. Соединить тяжелые предметы с гирей, а легкие с пером.  Тяжелые – гиря, рюкзак, кирпич. Легкие – листик, карандаш, самолетик. 2 группа – отмечает тот предмет, который тяжелее. (3 группа – Отмечают тот предмет, который легче. </w:t>
            </w:r>
          </w:p>
          <w:p w:rsidR="002C76FE" w:rsidRPr="002C76FE" w:rsidRDefault="002C76FE" w:rsidP="002C76FE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Молодцы, теперь поиграем в игру «Почини коврики».</w:t>
            </w:r>
          </w:p>
          <w:p w:rsidR="002C76FE" w:rsidRPr="002C76FE" w:rsidRDefault="002C76FE" w:rsidP="002C76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6FE">
              <w:rPr>
                <w:rFonts w:ascii="Times New Roman" w:hAnsi="Times New Roman"/>
                <w:b/>
                <w:sz w:val="28"/>
                <w:szCs w:val="28"/>
              </w:rPr>
              <w:t>Игра «почини коврики».</w:t>
            </w:r>
          </w:p>
          <w:p w:rsidR="002C76FE" w:rsidRPr="002C76FE" w:rsidRDefault="002C76FE" w:rsidP="00474946">
            <w:pPr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lastRenderedPageBreak/>
              <w:t>- Ребята, наш тяжелый слон собирался в гости к ежику, и хотел подарить ему красивые коврики. Но не успел их украсить. Давайте поможем слону украсить коврики и вставить недостающие геометрические фигуры.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6-11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12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13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14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15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16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FE" w:rsidRPr="002C76FE" w:rsidTr="002C76F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FE" w:rsidRPr="00CD4B3B" w:rsidRDefault="002C76FE" w:rsidP="00CD4B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3B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2C76FE" w:rsidRPr="002C76FE" w:rsidTr="002C76F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E" w:rsidRPr="002C76FE" w:rsidRDefault="002C76FE" w:rsidP="002C7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Ребята, о чем мы с вами сегодня говорили?  (Мы говорили о том, что все предметы имеют свой вес.)</w:t>
            </w:r>
          </w:p>
          <w:p w:rsidR="002C76FE" w:rsidRPr="002C76FE" w:rsidRDefault="002C76FE" w:rsidP="002C7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Каким предмет</w:t>
            </w:r>
            <w:r w:rsidR="00474946">
              <w:rPr>
                <w:rFonts w:ascii="Times New Roman" w:hAnsi="Times New Roman"/>
                <w:sz w:val="28"/>
                <w:szCs w:val="28"/>
              </w:rPr>
              <w:t>ом можно узнать вес предмета? (с</w:t>
            </w:r>
            <w:r w:rsidRPr="002C76FE">
              <w:rPr>
                <w:rFonts w:ascii="Times New Roman" w:hAnsi="Times New Roman"/>
                <w:sz w:val="28"/>
                <w:szCs w:val="28"/>
              </w:rPr>
              <w:t xml:space="preserve"> помощью весов).</w:t>
            </w:r>
          </w:p>
          <w:p w:rsidR="002C76FE" w:rsidRPr="002C76FE" w:rsidRDefault="002C76FE" w:rsidP="002C7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Чему научились сегодня?  (Научились измерять вес с помощью весов).</w:t>
            </w:r>
          </w:p>
          <w:p w:rsidR="002C76FE" w:rsidRPr="002C76FE" w:rsidRDefault="002C76FE" w:rsidP="002C7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Что мы с вами еще делали? (Выполняли задания в учебнике, учились правильно говорить, считали, писали).</w:t>
            </w:r>
          </w:p>
          <w:p w:rsidR="002C76FE" w:rsidRPr="002C76FE" w:rsidRDefault="002C76FE" w:rsidP="002C7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 xml:space="preserve">- Молодцы ребята! Теперь оцените себя, как вы работали на уроке: хорошо и у вас все получалось, или плохо и ничего не получалось? </w:t>
            </w:r>
          </w:p>
          <w:p w:rsidR="002C76FE" w:rsidRPr="002C76FE" w:rsidRDefault="002C76FE" w:rsidP="002C7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 xml:space="preserve">- На столе у вас лежат смайлики с настроением, выберете тот смайлик, подходящий к вашему настроению. </w:t>
            </w:r>
          </w:p>
          <w:p w:rsidR="002C76FE" w:rsidRPr="002C76FE" w:rsidRDefault="002C76FE" w:rsidP="00474946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- Отлично ребята, вы сегодня все старались и за это получаете наклейку! Наш урок закончен.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946" w:rsidRDefault="00474946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474946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6FE" w:rsidRPr="002C76FE" w:rsidRDefault="002C76FE" w:rsidP="002C7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6FE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474946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</w:tr>
    </w:tbl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Default="00474946" w:rsidP="00474946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литературы:</w:t>
      </w:r>
    </w:p>
    <w:p w:rsidR="00474946" w:rsidRDefault="00474946" w:rsidP="002C76F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74946" w:rsidRPr="00474946" w:rsidRDefault="00474946" w:rsidP="00474946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4946">
        <w:rPr>
          <w:rFonts w:ascii="Times New Roman" w:eastAsia="Calibri" w:hAnsi="Times New Roman" w:cs="Times New Roman"/>
          <w:sz w:val="28"/>
          <w:szCs w:val="28"/>
        </w:rPr>
        <w:t>Алышева</w:t>
      </w:r>
      <w:proofErr w:type="spellEnd"/>
      <w:r w:rsidRPr="00474946">
        <w:rPr>
          <w:rFonts w:ascii="Times New Roman" w:eastAsia="Calibri" w:hAnsi="Times New Roman" w:cs="Times New Roman"/>
          <w:sz w:val="28"/>
          <w:szCs w:val="28"/>
        </w:rPr>
        <w:t xml:space="preserve">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М., «Просвещение», 2021</w:t>
      </w:r>
    </w:p>
    <w:p w:rsidR="00474946" w:rsidRDefault="00474946" w:rsidP="00474946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74946">
        <w:rPr>
          <w:rFonts w:ascii="Times New Roman" w:eastAsia="Calibri" w:hAnsi="Times New Roman" w:cs="Times New Roman"/>
          <w:sz w:val="28"/>
          <w:szCs w:val="28"/>
        </w:rPr>
        <w:t>Алышева</w:t>
      </w:r>
      <w:proofErr w:type="spellEnd"/>
      <w:r w:rsidRPr="00474946">
        <w:rPr>
          <w:rFonts w:ascii="Times New Roman" w:eastAsia="Calibri" w:hAnsi="Times New Roman" w:cs="Times New Roman"/>
          <w:sz w:val="28"/>
          <w:szCs w:val="28"/>
        </w:rPr>
        <w:t xml:space="preserve"> Т.В. Математика. Рабочая тетрадь. 1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 1.  </w:t>
      </w:r>
    </w:p>
    <w:p w:rsidR="00474946" w:rsidRDefault="00474946" w:rsidP="00474946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74946">
        <w:rPr>
          <w:rFonts w:ascii="Times New Roman" w:eastAsia="Calibri" w:hAnsi="Times New Roman" w:cs="Times New Roman"/>
          <w:sz w:val="28"/>
          <w:szCs w:val="28"/>
        </w:rPr>
        <w:t xml:space="preserve">Власова Т.А., </w:t>
      </w:r>
      <w:proofErr w:type="gramStart"/>
      <w:r w:rsidRPr="00474946">
        <w:rPr>
          <w:rFonts w:ascii="Times New Roman" w:eastAsia="Calibri" w:hAnsi="Times New Roman" w:cs="Times New Roman"/>
          <w:sz w:val="28"/>
          <w:szCs w:val="28"/>
        </w:rPr>
        <w:t>Певзнер  М.С.</w:t>
      </w:r>
      <w:proofErr w:type="gramEnd"/>
      <w:r w:rsidRPr="00474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74946">
        <w:rPr>
          <w:rFonts w:ascii="Times New Roman" w:eastAsia="Calibri" w:hAnsi="Times New Roman" w:cs="Times New Roman"/>
          <w:sz w:val="28"/>
          <w:szCs w:val="28"/>
        </w:rPr>
        <w:t>О  детях</w:t>
      </w:r>
      <w:proofErr w:type="gramEnd"/>
      <w:r w:rsidRPr="00474946">
        <w:rPr>
          <w:rFonts w:ascii="Times New Roman" w:eastAsia="Calibri" w:hAnsi="Times New Roman" w:cs="Times New Roman"/>
          <w:sz w:val="28"/>
          <w:szCs w:val="28"/>
        </w:rPr>
        <w:t xml:space="preserve"> с отклонениями  в развитии. - М.: Просвещение, 1973.</w:t>
      </w:r>
    </w:p>
    <w:p w:rsidR="00474946" w:rsidRDefault="00474946" w:rsidP="00474946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74946">
        <w:rPr>
          <w:rFonts w:ascii="Times New Roman" w:eastAsia="Calibri" w:hAnsi="Times New Roman" w:cs="Times New Roman"/>
          <w:sz w:val="28"/>
          <w:szCs w:val="28"/>
        </w:rPr>
        <w:t xml:space="preserve">Коррекционная педагогика в начальном образовании. Под ред. Г.Ф. </w:t>
      </w:r>
      <w:proofErr w:type="spellStart"/>
      <w:r w:rsidRPr="00474946">
        <w:rPr>
          <w:rFonts w:ascii="Times New Roman" w:eastAsia="Calibri" w:hAnsi="Times New Roman" w:cs="Times New Roman"/>
          <w:sz w:val="28"/>
          <w:szCs w:val="28"/>
        </w:rPr>
        <w:t>Кумариной</w:t>
      </w:r>
      <w:proofErr w:type="spellEnd"/>
      <w:r w:rsidRPr="00474946">
        <w:rPr>
          <w:rFonts w:ascii="Times New Roman" w:eastAsia="Calibri" w:hAnsi="Times New Roman" w:cs="Times New Roman"/>
          <w:sz w:val="28"/>
          <w:szCs w:val="28"/>
        </w:rPr>
        <w:t>. - М.: Академия, 2001.</w:t>
      </w:r>
    </w:p>
    <w:p w:rsidR="00474946" w:rsidRPr="00474946" w:rsidRDefault="00474946" w:rsidP="00474946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474946">
        <w:rPr>
          <w:rFonts w:ascii="Times New Roman" w:eastAsia="Calibri" w:hAnsi="Times New Roman" w:cs="Times New Roman"/>
          <w:sz w:val="28"/>
          <w:szCs w:val="28"/>
        </w:rPr>
        <w:t>Эк В.В. Обучение математике учащихся младших классов вспомогательной школы - М.: Просвещение, 1990.</w:t>
      </w:r>
    </w:p>
    <w:p w:rsidR="002C76FE" w:rsidRPr="002C76FE" w:rsidRDefault="002C76FE" w:rsidP="002C76F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6FE" w:rsidRPr="002C76FE" w:rsidRDefault="002C76FE" w:rsidP="002C76F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229" w:rsidRDefault="00494229"/>
    <w:sectPr w:rsidR="0049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C"/>
    <w:multiLevelType w:val="hybridMultilevel"/>
    <w:tmpl w:val="9758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72CA"/>
    <w:multiLevelType w:val="hybridMultilevel"/>
    <w:tmpl w:val="A612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60F9"/>
    <w:multiLevelType w:val="hybridMultilevel"/>
    <w:tmpl w:val="A73A0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366D1"/>
    <w:multiLevelType w:val="hybridMultilevel"/>
    <w:tmpl w:val="36CE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CD"/>
    <w:rsid w:val="002717CD"/>
    <w:rsid w:val="002C76FE"/>
    <w:rsid w:val="00474946"/>
    <w:rsid w:val="00494229"/>
    <w:rsid w:val="007219B2"/>
    <w:rsid w:val="0086376B"/>
    <w:rsid w:val="0087718E"/>
    <w:rsid w:val="00CD4B3B"/>
    <w:rsid w:val="00F7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B6D2"/>
  <w15:chartTrackingRefBased/>
  <w15:docId w15:val="{AC2377EE-E019-402B-855C-CD1FB0A2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2022-10-25T16:39:00Z</dcterms:created>
  <dcterms:modified xsi:type="dcterms:W3CDTF">2022-10-25T17:13:00Z</dcterms:modified>
</cp:coreProperties>
</file>