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64742" w:rsidRDefault="00D64742" w:rsidP="001955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55A0" w:rsidRDefault="001955A0" w:rsidP="001955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55A0" w:rsidRPr="001955A0" w:rsidRDefault="001955A0" w:rsidP="001955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742" w:rsidRPr="001955A0" w:rsidRDefault="00D64742" w:rsidP="001955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D64742" w:rsidRPr="001955A0" w:rsidRDefault="00D64742" w:rsidP="001955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955A0" w:rsidRPr="001955A0" w:rsidRDefault="001955A0" w:rsidP="001955A0">
      <w:pPr>
        <w:pStyle w:val="a5"/>
        <w:ind w:right="977"/>
        <w:jc w:val="center"/>
        <w:rPr>
          <w:sz w:val="56"/>
        </w:rPr>
      </w:pPr>
      <w:r w:rsidRPr="001955A0">
        <w:rPr>
          <w:sz w:val="56"/>
        </w:rPr>
        <w:t>Материалы</w:t>
      </w:r>
      <w:r w:rsidRPr="001955A0">
        <w:rPr>
          <w:spacing w:val="-3"/>
          <w:sz w:val="56"/>
        </w:rPr>
        <w:t xml:space="preserve"> </w:t>
      </w:r>
      <w:r w:rsidRPr="001955A0">
        <w:rPr>
          <w:sz w:val="56"/>
        </w:rPr>
        <w:t>на</w:t>
      </w:r>
      <w:r w:rsidRPr="001955A0">
        <w:rPr>
          <w:spacing w:val="-3"/>
          <w:sz w:val="56"/>
        </w:rPr>
        <w:t xml:space="preserve"> </w:t>
      </w:r>
      <w:r w:rsidRPr="001955A0">
        <w:rPr>
          <w:sz w:val="56"/>
        </w:rPr>
        <w:t>всероссийский</w:t>
      </w:r>
      <w:r w:rsidRPr="001955A0">
        <w:rPr>
          <w:spacing w:val="-2"/>
          <w:sz w:val="56"/>
        </w:rPr>
        <w:t xml:space="preserve"> </w:t>
      </w:r>
      <w:r w:rsidRPr="001955A0">
        <w:rPr>
          <w:sz w:val="56"/>
        </w:rPr>
        <w:t>конкурс</w:t>
      </w:r>
    </w:p>
    <w:p w:rsidR="001955A0" w:rsidRPr="001955A0" w:rsidRDefault="001955A0" w:rsidP="001955A0">
      <w:pPr>
        <w:pStyle w:val="a5"/>
        <w:ind w:right="977"/>
        <w:jc w:val="center"/>
        <w:rPr>
          <w:sz w:val="56"/>
        </w:rPr>
      </w:pPr>
      <w:r w:rsidRPr="001955A0">
        <w:rPr>
          <w:sz w:val="56"/>
        </w:rPr>
        <w:t>«Педагогические секреты</w:t>
      </w:r>
      <w:r w:rsidRPr="001955A0">
        <w:rPr>
          <w:sz w:val="56"/>
        </w:rPr>
        <w:t>»</w:t>
      </w:r>
    </w:p>
    <w:p w:rsidR="001955A0" w:rsidRPr="001955A0" w:rsidRDefault="001955A0" w:rsidP="001955A0">
      <w:pPr>
        <w:pStyle w:val="a3"/>
        <w:spacing w:before="322"/>
        <w:ind w:left="101" w:right="275" w:firstLine="701"/>
        <w:jc w:val="center"/>
        <w:rPr>
          <w:color w:val="111111"/>
        </w:rPr>
      </w:pPr>
      <w:r w:rsidRPr="001955A0">
        <w:rPr>
          <w:color w:val="111111"/>
        </w:rPr>
        <w:t xml:space="preserve"> </w:t>
      </w:r>
      <w:r w:rsidRPr="001955A0">
        <w:rPr>
          <w:color w:val="111111"/>
        </w:rPr>
        <w:t>«</w:t>
      </w:r>
      <w:r>
        <w:rPr>
          <w:color w:val="111111"/>
        </w:rPr>
        <w:t>Профилактика</w:t>
      </w:r>
      <w:r w:rsidRPr="001955A0">
        <w:rPr>
          <w:color w:val="111111"/>
        </w:rPr>
        <w:t xml:space="preserve"> тревожности у детей младшего дошкольного возраста посредством музыкально - игровой деятельности</w:t>
      </w:r>
      <w:r w:rsidRPr="001955A0">
        <w:rPr>
          <w:color w:val="111111"/>
        </w:rPr>
        <w:t>»</w:t>
      </w:r>
    </w:p>
    <w:p w:rsidR="001955A0" w:rsidRPr="001955A0" w:rsidRDefault="001955A0" w:rsidP="001955A0">
      <w:pPr>
        <w:pStyle w:val="a3"/>
        <w:jc w:val="center"/>
        <w:rPr>
          <w:sz w:val="52"/>
        </w:rPr>
      </w:pPr>
    </w:p>
    <w:p w:rsidR="001955A0" w:rsidRPr="001955A0" w:rsidRDefault="001955A0" w:rsidP="001955A0">
      <w:pPr>
        <w:pStyle w:val="a3"/>
        <w:jc w:val="center"/>
        <w:rPr>
          <w:sz w:val="52"/>
        </w:rPr>
      </w:pPr>
    </w:p>
    <w:p w:rsidR="001955A0" w:rsidRPr="001955A0" w:rsidRDefault="001955A0" w:rsidP="001955A0">
      <w:pPr>
        <w:pStyle w:val="a3"/>
        <w:spacing w:before="3"/>
        <w:jc w:val="center"/>
        <w:rPr>
          <w:sz w:val="60"/>
        </w:rPr>
      </w:pPr>
    </w:p>
    <w:p w:rsidR="001955A0" w:rsidRPr="001955A0" w:rsidRDefault="001955A0" w:rsidP="001955A0">
      <w:pPr>
        <w:spacing w:line="458" w:lineRule="exact"/>
        <w:ind w:left="3606"/>
        <w:jc w:val="right"/>
        <w:rPr>
          <w:rFonts w:ascii="Times New Roman" w:hAnsi="Times New Roman" w:cs="Times New Roman"/>
          <w:b/>
          <w:sz w:val="40"/>
        </w:rPr>
      </w:pPr>
      <w:r w:rsidRPr="001955A0">
        <w:rPr>
          <w:rFonts w:ascii="Times New Roman" w:hAnsi="Times New Roman" w:cs="Times New Roman"/>
          <w:b/>
          <w:sz w:val="40"/>
        </w:rPr>
        <w:t>Чумакова</w:t>
      </w:r>
      <w:r w:rsidRPr="001955A0">
        <w:rPr>
          <w:rFonts w:ascii="Times New Roman" w:hAnsi="Times New Roman" w:cs="Times New Roman"/>
          <w:b/>
          <w:spacing w:val="-2"/>
          <w:sz w:val="40"/>
        </w:rPr>
        <w:t xml:space="preserve"> </w:t>
      </w:r>
      <w:r w:rsidRPr="001955A0">
        <w:rPr>
          <w:rFonts w:ascii="Times New Roman" w:hAnsi="Times New Roman" w:cs="Times New Roman"/>
          <w:b/>
          <w:sz w:val="40"/>
        </w:rPr>
        <w:t>Алина</w:t>
      </w:r>
      <w:r w:rsidRPr="001955A0">
        <w:rPr>
          <w:rFonts w:ascii="Times New Roman" w:hAnsi="Times New Roman" w:cs="Times New Roman"/>
          <w:b/>
          <w:spacing w:val="-5"/>
          <w:sz w:val="40"/>
        </w:rPr>
        <w:t xml:space="preserve"> </w:t>
      </w:r>
      <w:r w:rsidRPr="001955A0">
        <w:rPr>
          <w:rFonts w:ascii="Times New Roman" w:hAnsi="Times New Roman" w:cs="Times New Roman"/>
          <w:b/>
          <w:sz w:val="40"/>
        </w:rPr>
        <w:t>Александровна,</w:t>
      </w:r>
    </w:p>
    <w:p w:rsidR="001955A0" w:rsidRPr="001955A0" w:rsidRDefault="001955A0" w:rsidP="001955A0">
      <w:pPr>
        <w:spacing w:line="458" w:lineRule="exact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 xml:space="preserve">            </w:t>
      </w:r>
      <w:r w:rsidRPr="001955A0">
        <w:rPr>
          <w:rFonts w:ascii="Times New Roman" w:hAnsi="Times New Roman" w:cs="Times New Roman"/>
          <w:i/>
          <w:sz w:val="40"/>
        </w:rPr>
        <w:t>Педагог-психолог, МБДОУ</w:t>
      </w:r>
      <w:r w:rsidRPr="001955A0">
        <w:rPr>
          <w:rFonts w:ascii="Times New Roman" w:hAnsi="Times New Roman" w:cs="Times New Roman"/>
          <w:i/>
          <w:spacing w:val="-1"/>
          <w:sz w:val="40"/>
        </w:rPr>
        <w:t xml:space="preserve"> </w:t>
      </w:r>
      <w:r w:rsidRPr="001955A0">
        <w:rPr>
          <w:rFonts w:ascii="Times New Roman" w:hAnsi="Times New Roman" w:cs="Times New Roman"/>
          <w:i/>
          <w:sz w:val="40"/>
        </w:rPr>
        <w:t>«Детский</w:t>
      </w:r>
      <w:r w:rsidRPr="001955A0">
        <w:rPr>
          <w:rFonts w:ascii="Times New Roman" w:hAnsi="Times New Roman" w:cs="Times New Roman"/>
          <w:i/>
          <w:spacing w:val="-1"/>
          <w:sz w:val="40"/>
        </w:rPr>
        <w:t xml:space="preserve"> </w:t>
      </w:r>
      <w:r w:rsidRPr="001955A0">
        <w:rPr>
          <w:rFonts w:ascii="Times New Roman" w:hAnsi="Times New Roman" w:cs="Times New Roman"/>
          <w:i/>
          <w:sz w:val="40"/>
        </w:rPr>
        <w:t>сад</w:t>
      </w:r>
      <w:r w:rsidRPr="001955A0">
        <w:rPr>
          <w:rFonts w:ascii="Times New Roman" w:hAnsi="Times New Roman" w:cs="Times New Roman"/>
          <w:i/>
          <w:spacing w:val="-1"/>
          <w:sz w:val="40"/>
        </w:rPr>
        <w:t xml:space="preserve"> </w:t>
      </w:r>
      <w:r w:rsidRPr="001955A0">
        <w:rPr>
          <w:rFonts w:ascii="Times New Roman" w:hAnsi="Times New Roman" w:cs="Times New Roman"/>
          <w:i/>
          <w:sz w:val="40"/>
        </w:rPr>
        <w:t>№</w:t>
      </w:r>
      <w:r w:rsidRPr="001955A0">
        <w:rPr>
          <w:rFonts w:ascii="Times New Roman" w:hAnsi="Times New Roman" w:cs="Times New Roman"/>
          <w:i/>
          <w:spacing w:val="-4"/>
          <w:sz w:val="40"/>
        </w:rPr>
        <w:t xml:space="preserve"> </w:t>
      </w:r>
      <w:r w:rsidRPr="001955A0">
        <w:rPr>
          <w:rFonts w:ascii="Times New Roman" w:hAnsi="Times New Roman" w:cs="Times New Roman"/>
          <w:i/>
          <w:sz w:val="40"/>
        </w:rPr>
        <w:t>32»</w:t>
      </w:r>
    </w:p>
    <w:p w:rsidR="001955A0" w:rsidRDefault="001955A0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</w:p>
    <w:p w:rsidR="001955A0" w:rsidRDefault="001955A0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</w:p>
    <w:p w:rsidR="001955A0" w:rsidRDefault="001955A0" w:rsidP="001955A0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1955A0" w:rsidRDefault="001955A0" w:rsidP="001955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</w:p>
    <w:p w:rsidR="001955A0" w:rsidRDefault="001955A0" w:rsidP="001955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</w:p>
    <w:p w:rsidR="001955A0" w:rsidRDefault="001955A0" w:rsidP="001955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</w:p>
    <w:p w:rsidR="001955A0" w:rsidRDefault="001955A0" w:rsidP="001955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Владимирская область, </w:t>
      </w:r>
      <w:proofErr w:type="spellStart"/>
      <w:r>
        <w:rPr>
          <w:rFonts w:ascii="Times New Roman" w:hAnsi="Times New Roman" w:cs="Times New Roman"/>
          <w:i/>
          <w:sz w:val="32"/>
        </w:rPr>
        <w:t>г.Муром</w:t>
      </w:r>
      <w:proofErr w:type="spellEnd"/>
    </w:p>
    <w:p w:rsidR="001955A0" w:rsidRDefault="001955A0" w:rsidP="001955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2024 год</w:t>
      </w:r>
    </w:p>
    <w:p w:rsidR="001955A0" w:rsidRDefault="001955A0" w:rsidP="001955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lastRenderedPageBreak/>
        <w:t>Одной из весьма актуальных на сегодняшний день является проблема эмоционального благополучия ребенка. Вот небольшая выдержка из Федерального государственного образовательного стандарта дошкольного образования (далее - ФГОС ДО): «… Стандарт направлен на решение следующих задач: охраны и укрепления физического и психического здоровья детей, в том числе их эмоционального благополучия;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</w:t>
      </w:r>
      <w:r>
        <w:rPr>
          <w:rFonts w:ascii="Times New Roman" w:hAnsi="Times New Roman" w:cs="Times New Roman"/>
          <w:sz w:val="24"/>
        </w:rPr>
        <w:t>х возможностей здоровья) …»</w:t>
      </w:r>
      <w:bookmarkStart w:id="0" w:name="_GoBack"/>
      <w:bookmarkEnd w:id="0"/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Благополучие ребенка, прежде всего, состоит в сохранении положительного самоощущения, психологической комфортности внутреннего состояния, спокойствия, в позитивном эмоциональном отношении к себе и окружающему миру, а также, в адекватном оценивании ребенком своих возможностей. Однако, в дошкольном возрасте данные составляющие благополучия ребенка, бывают искажены в силу имеющегося особого эмоционально-личностного нарушения, а именно, тревожности. Очевидным стал поиск эффективных форм и необходимость создания оптимальных условий для профилактики тревожности у детей дошкольного возраста в условиях ДОУ.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 xml:space="preserve">Система организации профилактики тревожности у детей младшего дошкольного возраста посредством музыкально - игровой деятельности, направлена на решение проблем, имеющихся в современном дошкольном образовании. Важнейшая из них - охрана и укрепление физического и психического здоровья детей, в том числе их эмоционального благополучия в период дошкольного детства с учетом возрастных и индивидуальных особенностей. </w:t>
      </w:r>
    </w:p>
    <w:p w:rsidR="00D64742" w:rsidRPr="00D64742" w:rsidRDefault="005674EF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Мною был разработан цикл занятий, имеющий</w:t>
      </w:r>
      <w:r w:rsidR="00D64742" w:rsidRPr="00D64742">
        <w:rPr>
          <w:rFonts w:ascii="Times New Roman" w:hAnsi="Times New Roman" w:cs="Times New Roman"/>
          <w:sz w:val="24"/>
        </w:rPr>
        <w:t xml:space="preserve"> свою целостную систему, </w:t>
      </w:r>
      <w:r>
        <w:rPr>
          <w:rFonts w:ascii="Times New Roman" w:hAnsi="Times New Roman" w:cs="Times New Roman"/>
          <w:sz w:val="24"/>
        </w:rPr>
        <w:t xml:space="preserve">где </w:t>
      </w:r>
      <w:r w:rsidR="00D64742" w:rsidRPr="00D64742">
        <w:rPr>
          <w:rFonts w:ascii="Times New Roman" w:hAnsi="Times New Roman" w:cs="Times New Roman"/>
          <w:sz w:val="24"/>
        </w:rPr>
        <w:t xml:space="preserve">выделены уровни тревожности и степени психического состояния детей младшего дошкольного возраста. 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В ходе педагогического наблюдения было выявлено, что дети младшего дошкольного возраста наиболее подвержены тревожности. Для получения наиболее точного результата уровня тревожности у младших дошкольников, были использованы диагностические методики «Паровозик», «Часик</w:t>
      </w:r>
      <w:r w:rsidR="005674EF">
        <w:rPr>
          <w:rFonts w:ascii="Times New Roman" w:hAnsi="Times New Roman" w:cs="Times New Roman"/>
          <w:sz w:val="24"/>
        </w:rPr>
        <w:t xml:space="preserve">и» А.О Прохорова, С.В. </w:t>
      </w:r>
      <w:proofErr w:type="spellStart"/>
      <w:r w:rsidR="005674EF">
        <w:rPr>
          <w:rFonts w:ascii="Times New Roman" w:hAnsi="Times New Roman" w:cs="Times New Roman"/>
          <w:sz w:val="24"/>
        </w:rPr>
        <w:t>Велиевой</w:t>
      </w:r>
      <w:proofErr w:type="spellEnd"/>
      <w:r w:rsidRPr="00D64742">
        <w:rPr>
          <w:rFonts w:ascii="Times New Roman" w:hAnsi="Times New Roman" w:cs="Times New Roman"/>
          <w:sz w:val="24"/>
        </w:rPr>
        <w:t xml:space="preserve">. </w:t>
      </w:r>
    </w:p>
    <w:p w:rsidR="003F77AF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На основании перви</w:t>
      </w:r>
      <w:r w:rsidR="005674EF">
        <w:rPr>
          <w:rFonts w:ascii="Times New Roman" w:hAnsi="Times New Roman" w:cs="Times New Roman"/>
          <w:sz w:val="24"/>
        </w:rPr>
        <w:t xml:space="preserve">чных результатов диагностических методик </w:t>
      </w:r>
      <w:r w:rsidRPr="00D64742">
        <w:rPr>
          <w:rFonts w:ascii="Times New Roman" w:hAnsi="Times New Roman" w:cs="Times New Roman"/>
          <w:sz w:val="24"/>
        </w:rPr>
        <w:t>был сдел</w:t>
      </w:r>
      <w:r w:rsidR="003F77AF">
        <w:rPr>
          <w:rFonts w:ascii="Times New Roman" w:hAnsi="Times New Roman" w:cs="Times New Roman"/>
          <w:sz w:val="24"/>
        </w:rPr>
        <w:t xml:space="preserve">ан вывод, что большинство </w:t>
      </w:r>
      <w:r w:rsidRPr="00D64742">
        <w:rPr>
          <w:rFonts w:ascii="Times New Roman" w:hAnsi="Times New Roman" w:cs="Times New Roman"/>
          <w:sz w:val="24"/>
        </w:rPr>
        <w:t xml:space="preserve">детей имеют </w:t>
      </w:r>
      <w:r w:rsidR="003F77AF">
        <w:rPr>
          <w:rFonts w:ascii="Times New Roman" w:hAnsi="Times New Roman" w:cs="Times New Roman"/>
          <w:sz w:val="24"/>
        </w:rPr>
        <w:t xml:space="preserve">высокий уровень тревожности. 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 xml:space="preserve">В организации системы профилактики тревожности у детей младшего дошкольного возраста было выделено три этапа: констатирующий, формирующий и контрольный. 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Констатирующий (диагностический) этап. На данном этапе работы были определены 2 группы детей младшего дошкольного возраста, посещающие ДОУ; созданы организационно - педагогические условия. Так как при первичном наблюдении существенных различий у этих групп не было обнаружено, то выбор был произведен условно.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 xml:space="preserve">Констатирующий (диагностический) этап позволил выявить исходное состояние наличия тревожности у детей младшего дошкольного возраста (3-4 года), провести сравнительный анализ уровней тревожности (Приложение № 1,2). </w:t>
      </w:r>
    </w:p>
    <w:p w:rsid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 xml:space="preserve">Формирующий этап был направлен на внедрение и реализацию цикла занятий по профилактике тревожности у детей младшего дошкольного возраста посредством музыкально – игровой деятельности. 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Цель: профилактика тревожности у детей младшего дошкольного возраста посредством музыкально – игровой деятельности.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Задачи: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Создать условия для преодоления зажатости и безынициативности.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Формировать у детей адекватную самооценку.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Повысить уровень психолого</w:t>
      </w:r>
      <w:r w:rsidR="003F77AF">
        <w:rPr>
          <w:rFonts w:ascii="Times New Roman" w:hAnsi="Times New Roman" w:cs="Times New Roman"/>
          <w:sz w:val="24"/>
        </w:rPr>
        <w:t xml:space="preserve">-педагогической компетентности </w:t>
      </w:r>
      <w:r w:rsidRPr="00D64742">
        <w:rPr>
          <w:rFonts w:ascii="Times New Roman" w:hAnsi="Times New Roman" w:cs="Times New Roman"/>
          <w:sz w:val="24"/>
        </w:rPr>
        <w:t>педагогов и родителей детей с высоким уровнем тревожности.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lastRenderedPageBreak/>
        <w:t xml:space="preserve">Цикл занятий рассчитан для детей младшего дошкольного возраста, их родителей и педагогов ДОУ. 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 xml:space="preserve">Построен </w:t>
      </w:r>
      <w:r w:rsidR="003F77AF">
        <w:rPr>
          <w:rFonts w:ascii="Times New Roman" w:hAnsi="Times New Roman" w:cs="Times New Roman"/>
          <w:sz w:val="24"/>
        </w:rPr>
        <w:t>цикл по</w:t>
      </w:r>
      <w:r w:rsidR="003F77AF">
        <w:rPr>
          <w:rFonts w:ascii="Times New Roman" w:hAnsi="Times New Roman" w:cs="Times New Roman"/>
          <w:sz w:val="24"/>
        </w:rPr>
        <w:tab/>
        <w:t>принципу</w:t>
      </w:r>
      <w:r w:rsidR="003F77AF">
        <w:rPr>
          <w:rFonts w:ascii="Times New Roman" w:hAnsi="Times New Roman" w:cs="Times New Roman"/>
          <w:sz w:val="24"/>
        </w:rPr>
        <w:tab/>
        <w:t>интеграции, т.</w:t>
      </w:r>
      <w:r w:rsidRPr="00D64742">
        <w:rPr>
          <w:rFonts w:ascii="Times New Roman" w:hAnsi="Times New Roman" w:cs="Times New Roman"/>
          <w:sz w:val="24"/>
        </w:rPr>
        <w:t xml:space="preserve">е. сочетании игровой, </w:t>
      </w:r>
      <w:proofErr w:type="spellStart"/>
      <w:r w:rsidRPr="00D64742">
        <w:rPr>
          <w:rFonts w:ascii="Times New Roman" w:hAnsi="Times New Roman" w:cs="Times New Roman"/>
          <w:sz w:val="24"/>
        </w:rPr>
        <w:t>слушательской</w:t>
      </w:r>
      <w:proofErr w:type="spellEnd"/>
      <w:r w:rsidRPr="00D64742">
        <w:rPr>
          <w:rFonts w:ascii="Times New Roman" w:hAnsi="Times New Roman" w:cs="Times New Roman"/>
          <w:sz w:val="24"/>
        </w:rPr>
        <w:t xml:space="preserve"> и исполнительской деятельности дошкольников (Приложение № 11).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Данный цикл состоит из 22-х занятий (1 занятие в неделю).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Цикл включает в себя следующие методы и формы работы: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1.</w:t>
      </w:r>
      <w:r w:rsidRPr="00D64742">
        <w:rPr>
          <w:rFonts w:ascii="Times New Roman" w:hAnsi="Times New Roman" w:cs="Times New Roman"/>
          <w:sz w:val="24"/>
        </w:rPr>
        <w:tab/>
        <w:t>Для работы с детьми: в каждое занятие включены упражнения по профилактике тревожности с помощью музыкальных игр в различных видах деятельности: театрализованные игры; кукольный театр по сказкам (Приложение № 7); подвижные и музыкально-дидактические игры со словесным и музыкальным сопровождением (Приложение № 6); музыкально - дидактические игры, разучивание песенок с движениями (Приложение № 7), а также, современные информационные технологии. С этой целью были созданы презентации: «Сказочный лес полон чудес», «Хорошее настроение», «Поиграем в эмоции»; музыкальные загадки: «Послушай и назови», «Отгадай эмоцию» (Приложение № 11).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2.</w:t>
      </w:r>
      <w:r w:rsidRPr="00D64742">
        <w:rPr>
          <w:rFonts w:ascii="Times New Roman" w:hAnsi="Times New Roman" w:cs="Times New Roman"/>
          <w:sz w:val="24"/>
        </w:rPr>
        <w:tab/>
        <w:t>Для работы с родителями: дистанционные консультации для родителей: «Детская тревожность», «В мире эмоций» (Приложение № 5,11); консультации: «Музыка в семье», «Учим ребёнка общаться»; родительские собрания: «Моя дружная семья», «Наши малыши», «Особенности развития детей младшего дошкольного возраста», «Мы вместе»; анкетирование: «Тревожный ли ваш ребёнок?» (Приложение № 9), «Детская тревожность»; развлечения: «Весёлые малыши», «Самые смелые»; чаепитие: «Счастливая семья».</w:t>
      </w:r>
    </w:p>
    <w:p w:rsidR="00D64742" w:rsidRPr="00D64742" w:rsidRDefault="003F77AF" w:rsidP="003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Для работы с педагогами: </w:t>
      </w:r>
      <w:r w:rsidR="00D64742" w:rsidRPr="00D64742">
        <w:rPr>
          <w:rFonts w:ascii="Times New Roman" w:hAnsi="Times New Roman" w:cs="Times New Roman"/>
          <w:sz w:val="24"/>
        </w:rPr>
        <w:t xml:space="preserve">Выступления на педагогических советах      </w:t>
      </w:r>
      <w:r w:rsidR="00D64742" w:rsidRPr="00D64742">
        <w:rPr>
          <w:rFonts w:ascii="Times New Roman" w:hAnsi="Times New Roman" w:cs="Times New Roman"/>
          <w:sz w:val="24"/>
        </w:rPr>
        <w:tab/>
        <w:t>«Профилактика тревожности д</w:t>
      </w:r>
      <w:r>
        <w:rPr>
          <w:rFonts w:ascii="Times New Roman" w:hAnsi="Times New Roman" w:cs="Times New Roman"/>
          <w:sz w:val="24"/>
        </w:rPr>
        <w:t xml:space="preserve">етей дошкольного возраста через </w:t>
      </w:r>
      <w:r w:rsidR="00D64742" w:rsidRPr="00D64742">
        <w:rPr>
          <w:rFonts w:ascii="Times New Roman" w:hAnsi="Times New Roman" w:cs="Times New Roman"/>
          <w:sz w:val="24"/>
        </w:rPr>
        <w:t>музы</w:t>
      </w:r>
      <w:r>
        <w:rPr>
          <w:rFonts w:ascii="Times New Roman" w:hAnsi="Times New Roman" w:cs="Times New Roman"/>
          <w:sz w:val="24"/>
        </w:rPr>
        <w:t xml:space="preserve">кально - игровую деятельность», </w:t>
      </w:r>
      <w:r w:rsidR="00D64742" w:rsidRPr="00D64742">
        <w:rPr>
          <w:rFonts w:ascii="Times New Roman" w:hAnsi="Times New Roman" w:cs="Times New Roman"/>
          <w:sz w:val="24"/>
        </w:rPr>
        <w:t>«Адап</w:t>
      </w:r>
      <w:r>
        <w:rPr>
          <w:rFonts w:ascii="Times New Roman" w:hAnsi="Times New Roman" w:cs="Times New Roman"/>
          <w:sz w:val="24"/>
        </w:rPr>
        <w:t xml:space="preserve">тация ребёнка к ДОУ». </w:t>
      </w:r>
      <w:r w:rsidR="00D64742" w:rsidRPr="00D64742">
        <w:rPr>
          <w:rFonts w:ascii="Times New Roman" w:hAnsi="Times New Roman" w:cs="Times New Roman"/>
          <w:sz w:val="24"/>
        </w:rPr>
        <w:t>Выступления на семинарах</w:t>
      </w:r>
      <w:r w:rsidR="00D64742" w:rsidRPr="00D64742">
        <w:rPr>
          <w:rFonts w:ascii="Times New Roman" w:hAnsi="Times New Roman" w:cs="Times New Roman"/>
          <w:sz w:val="24"/>
        </w:rPr>
        <w:tab/>
      </w:r>
      <w:r w:rsidR="00D64742">
        <w:rPr>
          <w:rFonts w:ascii="Times New Roman" w:hAnsi="Times New Roman" w:cs="Times New Roman"/>
          <w:sz w:val="24"/>
        </w:rPr>
        <w:t xml:space="preserve">«Воспитание любовью», «Природа </w:t>
      </w:r>
      <w:r w:rsidR="00D64742" w:rsidRPr="00D64742">
        <w:rPr>
          <w:rFonts w:ascii="Times New Roman" w:hAnsi="Times New Roman" w:cs="Times New Roman"/>
          <w:sz w:val="24"/>
        </w:rPr>
        <w:t>де</w:t>
      </w:r>
      <w:r>
        <w:rPr>
          <w:rFonts w:ascii="Times New Roman" w:hAnsi="Times New Roman" w:cs="Times New Roman"/>
          <w:sz w:val="24"/>
        </w:rPr>
        <w:t xml:space="preserve">тской тревожности и условия её </w:t>
      </w:r>
      <w:r w:rsidR="00D64742" w:rsidRPr="00D64742">
        <w:rPr>
          <w:rFonts w:ascii="Times New Roman" w:hAnsi="Times New Roman" w:cs="Times New Roman"/>
          <w:sz w:val="24"/>
        </w:rPr>
        <w:t>устранения», «Дистанционное взаимодействие с семьями воспитанников через м</w:t>
      </w:r>
      <w:r>
        <w:rPr>
          <w:rFonts w:ascii="Times New Roman" w:hAnsi="Times New Roman" w:cs="Times New Roman"/>
          <w:sz w:val="24"/>
        </w:rPr>
        <w:t xml:space="preserve">узыкально-игровую деятельность». Мастер-классы </w:t>
      </w:r>
      <w:r w:rsidR="00D64742" w:rsidRPr="00D64742">
        <w:rPr>
          <w:rFonts w:ascii="Times New Roman" w:hAnsi="Times New Roman" w:cs="Times New Roman"/>
          <w:sz w:val="24"/>
        </w:rPr>
        <w:t>«Развитие дошкольников с помо</w:t>
      </w:r>
      <w:r>
        <w:rPr>
          <w:rFonts w:ascii="Times New Roman" w:hAnsi="Times New Roman" w:cs="Times New Roman"/>
          <w:sz w:val="24"/>
        </w:rPr>
        <w:t xml:space="preserve">щью музыкально – речевых игр)». </w:t>
      </w:r>
      <w:r w:rsidR="00D64742" w:rsidRPr="00D64742">
        <w:rPr>
          <w:rFonts w:ascii="Times New Roman" w:hAnsi="Times New Roman" w:cs="Times New Roman"/>
          <w:sz w:val="24"/>
        </w:rPr>
        <w:t>«Му</w:t>
      </w:r>
      <w:r>
        <w:rPr>
          <w:rFonts w:ascii="Times New Roman" w:hAnsi="Times New Roman" w:cs="Times New Roman"/>
          <w:sz w:val="24"/>
        </w:rPr>
        <w:t xml:space="preserve">зыкально - игровая деятельность дошкольников». Тренинги </w:t>
      </w:r>
      <w:r w:rsidR="00D64742" w:rsidRPr="00D64742">
        <w:rPr>
          <w:rFonts w:ascii="Times New Roman" w:hAnsi="Times New Roman" w:cs="Times New Roman"/>
          <w:sz w:val="24"/>
        </w:rPr>
        <w:t>«Методы профилак</w:t>
      </w:r>
      <w:r>
        <w:rPr>
          <w:rFonts w:ascii="Times New Roman" w:hAnsi="Times New Roman" w:cs="Times New Roman"/>
          <w:sz w:val="24"/>
        </w:rPr>
        <w:t xml:space="preserve">тики тревожности дошкольников». </w:t>
      </w:r>
      <w:r w:rsidR="00D64742" w:rsidRPr="00D64742">
        <w:rPr>
          <w:rFonts w:ascii="Times New Roman" w:hAnsi="Times New Roman" w:cs="Times New Roman"/>
          <w:sz w:val="24"/>
        </w:rPr>
        <w:t xml:space="preserve">«Снятие эмоционального напряжения у    </w:t>
      </w:r>
      <w:r>
        <w:rPr>
          <w:rFonts w:ascii="Times New Roman" w:hAnsi="Times New Roman" w:cs="Times New Roman"/>
          <w:sz w:val="24"/>
        </w:rPr>
        <w:t xml:space="preserve">младших дошкольников». </w:t>
      </w:r>
      <w:r w:rsidR="00D64742" w:rsidRPr="00D64742">
        <w:rPr>
          <w:rFonts w:ascii="Times New Roman" w:hAnsi="Times New Roman" w:cs="Times New Roman"/>
          <w:sz w:val="24"/>
        </w:rPr>
        <w:t>Консультации</w:t>
      </w:r>
      <w:r w:rsidR="00D64742" w:rsidRPr="00D6474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«Кризис трёх лет». </w:t>
      </w:r>
      <w:r w:rsidR="00D64742" w:rsidRPr="00D64742">
        <w:rPr>
          <w:rFonts w:ascii="Times New Roman" w:hAnsi="Times New Roman" w:cs="Times New Roman"/>
          <w:sz w:val="24"/>
        </w:rPr>
        <w:t>«Музыка и игра как способ профилактики тревожности у ребёнка» и др.</w:t>
      </w:r>
    </w:p>
    <w:p w:rsidR="00D64742" w:rsidRPr="00D64742" w:rsidRDefault="00D64742" w:rsidP="003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Контрольный (обобщающий) этап способствовал анализу и оценке достигнутых результатов. В целях проведения анализа</w:t>
      </w:r>
      <w:r w:rsidR="003F77AF">
        <w:rPr>
          <w:rFonts w:ascii="Times New Roman" w:hAnsi="Times New Roman" w:cs="Times New Roman"/>
          <w:sz w:val="24"/>
        </w:rPr>
        <w:t xml:space="preserve"> эффективности цикла занятий, были применены</w:t>
      </w:r>
      <w:r w:rsidRPr="00D64742">
        <w:rPr>
          <w:rFonts w:ascii="Times New Roman" w:hAnsi="Times New Roman" w:cs="Times New Roman"/>
          <w:sz w:val="24"/>
        </w:rPr>
        <w:t xml:space="preserve"> те же диагностические методики, которые использовали на констатирующем этапе ра</w:t>
      </w:r>
      <w:r w:rsidR="003F77AF">
        <w:rPr>
          <w:rFonts w:ascii="Times New Roman" w:hAnsi="Times New Roman" w:cs="Times New Roman"/>
          <w:sz w:val="24"/>
        </w:rPr>
        <w:t>боты (контрольная диагностика).</w:t>
      </w:r>
    </w:p>
    <w:p w:rsid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 xml:space="preserve">Контрольная диагностика показала, что </w:t>
      </w:r>
      <w:r w:rsidR="003F77AF">
        <w:rPr>
          <w:rFonts w:ascii="Times New Roman" w:hAnsi="Times New Roman" w:cs="Times New Roman"/>
          <w:sz w:val="24"/>
        </w:rPr>
        <w:t xml:space="preserve">у </w:t>
      </w:r>
      <w:r w:rsidRPr="00D64742">
        <w:rPr>
          <w:rFonts w:ascii="Times New Roman" w:hAnsi="Times New Roman" w:cs="Times New Roman"/>
          <w:sz w:val="24"/>
        </w:rPr>
        <w:t>основной части детей преоблад</w:t>
      </w:r>
      <w:r>
        <w:rPr>
          <w:rFonts w:ascii="Times New Roman" w:hAnsi="Times New Roman" w:cs="Times New Roman"/>
          <w:sz w:val="24"/>
        </w:rPr>
        <w:t>ает низкий уровень тревожности.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На начальном этапе в поведении детей прослеживались   негативные эмоции: нежелание выполнять простые поручения взрослого, плаксивость, замкнутость. Дети тяжело шли на контакт со взрослыми и друг с другом. Отвечали на вопросы взрослых неуверенно, выполняли какие-либо задания робко и нерешительно. Детям была присуща боязнь любых, даже незначительных перемен; сильное беспокойство перед началом нового задания; неуверенность в себе, отказ от новой деятельности.</w:t>
      </w:r>
    </w:p>
    <w:p w:rsidR="00D64742" w:rsidRPr="00D64742" w:rsidRDefault="00D64742" w:rsidP="00D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4742">
        <w:rPr>
          <w:rFonts w:ascii="Times New Roman" w:hAnsi="Times New Roman" w:cs="Times New Roman"/>
          <w:sz w:val="24"/>
        </w:rPr>
        <w:t>На последующих занятиях дети становились все более открытыми, был налажен контакт детей со взрослым, появились интерес и активность при выполнении занятий и в ходе игр. На конечном этапе было видно, что детям было интересно общаться, повысился эмоциональный фон.</w:t>
      </w:r>
    </w:p>
    <w:p w:rsidR="007306E5" w:rsidRDefault="00D64742" w:rsidP="00D64742">
      <w:pPr>
        <w:spacing w:after="0" w:line="240" w:lineRule="auto"/>
        <w:ind w:firstLine="709"/>
        <w:jc w:val="both"/>
      </w:pPr>
      <w:r w:rsidRPr="00D64742">
        <w:rPr>
          <w:rFonts w:ascii="Times New Roman" w:hAnsi="Times New Roman" w:cs="Times New Roman"/>
          <w:sz w:val="24"/>
        </w:rPr>
        <w:t>Таким образом, учитывая результаты контрольной диагностики и статистического анализа, личного наблюдения в ходе работы за происходящими изменениями, а также, отзывы родителей и воспитателей, можно сделать вывод, что предложенная нами система работы и использованные в ней методы и формы работы, имеют положительный эффект для профилактики тревожности у детей младшего дошкольного возраста по</w:t>
      </w:r>
      <w:r w:rsidRPr="00D64742">
        <w:rPr>
          <w:rFonts w:ascii="Times New Roman" w:hAnsi="Times New Roman" w:cs="Times New Roman"/>
        </w:rPr>
        <w:t>средством музыкально - игровой деятельности</w:t>
      </w:r>
      <w:r>
        <w:t>.</w:t>
      </w:r>
    </w:p>
    <w:sectPr w:rsidR="007306E5" w:rsidSect="003F77AF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42"/>
    <w:rsid w:val="001955A0"/>
    <w:rsid w:val="003F77AF"/>
    <w:rsid w:val="005674EF"/>
    <w:rsid w:val="007306E5"/>
    <w:rsid w:val="00D64742"/>
    <w:rsid w:val="00F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AF94"/>
  <w15:chartTrackingRefBased/>
  <w15:docId w15:val="{AE6D145D-5B86-475E-BE20-78DCEF93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1"/>
    <w:rsid w:val="001955A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Title"/>
    <w:basedOn w:val="a"/>
    <w:link w:val="a6"/>
    <w:uiPriority w:val="1"/>
    <w:qFormat/>
    <w:rsid w:val="001955A0"/>
    <w:pPr>
      <w:widowControl w:val="0"/>
      <w:autoSpaceDE w:val="0"/>
      <w:autoSpaceDN w:val="0"/>
      <w:spacing w:before="79" w:after="0" w:line="240" w:lineRule="auto"/>
      <w:ind w:left="513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1955A0"/>
    <w:rPr>
      <w:rFonts w:ascii="Times New Roman" w:eastAsia="Times New Roman" w:hAnsi="Times New Roman" w:cs="Times New Roman"/>
      <w:b/>
      <w:bCs/>
      <w:i/>
      <w:i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2024-02-19T08:21:00Z</dcterms:created>
  <dcterms:modified xsi:type="dcterms:W3CDTF">2024-02-19T08:21:00Z</dcterms:modified>
</cp:coreProperties>
</file>