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48" w:rsidRDefault="00116848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41C7" w:rsidRDefault="00CA41C7" w:rsidP="00CA41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Администрация Сергачского муниципального района</w:t>
      </w:r>
    </w:p>
    <w:p w:rsidR="00CA41C7" w:rsidRDefault="00CA41C7" w:rsidP="00CA41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Нижегородской области</w:t>
      </w:r>
    </w:p>
    <w:p w:rsidR="00CA41C7" w:rsidRDefault="00CA41C7" w:rsidP="00CA41C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41C7" w:rsidRDefault="00CA41C7" w:rsidP="00CA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CA41C7" w:rsidRDefault="00CA41C7" w:rsidP="00CA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«Пожарская средняя общеобразовательная школа»</w:t>
      </w:r>
    </w:p>
    <w:p w:rsidR="00CA41C7" w:rsidRDefault="00CA41C7" w:rsidP="00CA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(МБОУ «Пожарская СОШ»)</w:t>
      </w:r>
    </w:p>
    <w:p w:rsidR="00CA41C7" w:rsidRDefault="00CA41C7" w:rsidP="00CA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607520, Нижегородская область, Сергачский район, </w:t>
      </w:r>
    </w:p>
    <w:p w:rsidR="00CA41C7" w:rsidRDefault="00CA41C7" w:rsidP="00CA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с. Пожарки, ул. Советская, д. 2.</w:t>
      </w:r>
    </w:p>
    <w:p w:rsidR="00CA41C7" w:rsidRDefault="00CA41C7" w:rsidP="00CA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Телефон 8(83191)42-5-54, </w:t>
      </w:r>
      <w:hyperlink r:id="rId7" w:history="1">
        <w:r>
          <w:rPr>
            <w:rStyle w:val="a7"/>
            <w:rFonts w:ascii="Times New Roman" w:hAnsi="Times New Roman" w:cs="Times New Roman"/>
            <w:b/>
            <w:sz w:val="24"/>
          </w:rPr>
          <w:t>pogarki-shkola@mail.ru</w:t>
        </w:r>
      </w:hyperlink>
    </w:p>
    <w:p w:rsidR="00CA41C7" w:rsidRDefault="00CA41C7" w:rsidP="00CA41C7"/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4802" w:rsidRDefault="002D4802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4802" w:rsidRDefault="002D4802" w:rsidP="002D48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«Теоретическая (познавательная) одаренность»</w:t>
      </w: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4DC5" w:rsidRPr="00414DC5" w:rsidRDefault="00414DC5" w:rsidP="00414D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DC5">
        <w:rPr>
          <w:rFonts w:ascii="Times New Roman" w:hAnsi="Times New Roman" w:cs="Times New Roman"/>
          <w:sz w:val="24"/>
          <w:szCs w:val="24"/>
        </w:rPr>
        <w:t>Программа факультативного курса</w:t>
      </w:r>
    </w:p>
    <w:p w:rsidR="00414DC5" w:rsidRPr="00414DC5" w:rsidRDefault="00414DC5" w:rsidP="00414D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DC5">
        <w:rPr>
          <w:rFonts w:ascii="Times New Roman" w:hAnsi="Times New Roman" w:cs="Times New Roman"/>
          <w:sz w:val="24"/>
          <w:szCs w:val="24"/>
        </w:rPr>
        <w:t>для учащихся 9 класса</w:t>
      </w:r>
    </w:p>
    <w:p w:rsidR="00414DC5" w:rsidRPr="00414DC5" w:rsidRDefault="00414DC5" w:rsidP="00414D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14DC5" w:rsidRPr="00414DC5" w:rsidRDefault="00414DC5" w:rsidP="00414DC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DC5">
        <w:rPr>
          <w:rFonts w:ascii="Times New Roman" w:hAnsi="Times New Roman" w:cs="Times New Roman"/>
          <w:i/>
          <w:sz w:val="24"/>
          <w:szCs w:val="24"/>
        </w:rPr>
        <w:t>Литературоведческий анализ художественного текста</w:t>
      </w:r>
    </w:p>
    <w:p w:rsidR="00414DC5" w:rsidRPr="00414DC5" w:rsidRDefault="00414DC5" w:rsidP="00414D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4DC5">
        <w:rPr>
          <w:rFonts w:ascii="Times New Roman" w:hAnsi="Times New Roman" w:cs="Times New Roman"/>
          <w:i/>
          <w:sz w:val="24"/>
          <w:szCs w:val="24"/>
        </w:rPr>
        <w:t xml:space="preserve">(на примере произведений   о Великой Отечественной войне второй половины X </w:t>
      </w:r>
      <w:proofErr w:type="spellStart"/>
      <w:r w:rsidRPr="00414DC5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414DC5">
        <w:rPr>
          <w:rFonts w:ascii="Times New Roman" w:hAnsi="Times New Roman" w:cs="Times New Roman"/>
          <w:i/>
          <w:sz w:val="24"/>
          <w:szCs w:val="24"/>
        </w:rPr>
        <w:t xml:space="preserve"> века)</w:t>
      </w:r>
    </w:p>
    <w:p w:rsidR="00DB11C4" w:rsidRPr="00414DC5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Pr="00414DC5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Pr="00414DC5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27A" w:rsidRDefault="0013427A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27A" w:rsidRDefault="0013427A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27A" w:rsidRDefault="0013427A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27A" w:rsidRDefault="0013427A" w:rsidP="0013427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Бармина Олеся Васильевна</w:t>
      </w:r>
      <w:r w:rsidR="00457F86">
        <w:rPr>
          <w:rFonts w:ascii="Times New Roman" w:hAnsi="Times New Roman" w:cs="Times New Roman"/>
          <w:sz w:val="24"/>
        </w:rPr>
        <w:t xml:space="preserve">, </w:t>
      </w:r>
    </w:p>
    <w:p w:rsidR="00457F86" w:rsidRDefault="00457F86" w:rsidP="0013427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русского языка и литературы</w:t>
      </w: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742E" w:rsidRDefault="0053742E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17E3" w:rsidRPr="009F25B4" w:rsidRDefault="00F00DD6" w:rsidP="00F8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Проблема одаренности детей являлась и является актуальной для мирового сообщества. В 1975 был создан Всемирный совет по таланту и одарённости детей, координирующий работу по изучению, обучению и воспитанию таких детей. В 1988 разработана Программа международного сотрудничества в области выявления, обучения и </w:t>
      </w:r>
      <w:r>
        <w:rPr>
          <w:rFonts w:ascii="Times New Roman" w:eastAsia="Times New Roman" w:hAnsi="Times New Roman" w:cs="Times New Roman"/>
          <w:sz w:val="24"/>
          <w:lang w:eastAsia="ru-RU"/>
        </w:rPr>
        <w:t>развития одаренных детей. В Рос</w:t>
      </w:r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сийской Федерации реализуется Федеральная целевая программа «Одаренные дети» в рамках Президентской Программы «Дети России», разработана рабочая концепция </w:t>
      </w:r>
      <w:r w:rsidR="00484313" w:rsidRPr="009F25B4">
        <w:rPr>
          <w:rFonts w:ascii="Times New Roman" w:eastAsia="Times New Roman" w:hAnsi="Times New Roman" w:cs="Times New Roman"/>
          <w:sz w:val="24"/>
          <w:lang w:eastAsia="ru-RU"/>
        </w:rPr>
        <w:t>одаренности</w:t>
      </w:r>
      <w:r w:rsidR="00484313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  <w:r w:rsidR="00484313" w:rsidRPr="009F25B4">
        <w:rPr>
          <w:rFonts w:ascii="Times New Roman" w:eastAsia="Times New Roman" w:hAnsi="Times New Roman" w:cs="Times New Roman"/>
          <w:sz w:val="24"/>
          <w:lang w:eastAsia="ru-RU"/>
        </w:rPr>
        <w:t>проводятся</w:t>
      </w:r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научные исследования в области выявления и развития одаренных </w:t>
      </w:r>
      <w:r w:rsidR="00484313" w:rsidRPr="009F25B4">
        <w:rPr>
          <w:rFonts w:ascii="Times New Roman" w:eastAsia="Times New Roman" w:hAnsi="Times New Roman" w:cs="Times New Roman"/>
          <w:sz w:val="24"/>
          <w:lang w:eastAsia="ru-RU"/>
        </w:rPr>
        <w:t>детей, описывается</w:t>
      </w:r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и публикуется опыт работы в данном направлении. Проблемой одаренности, в том числе литературной одаренности, школьников занимались и сейчас занимаются психологи, педагоги, филологи, социологи (</w:t>
      </w:r>
      <w:proofErr w:type="spellStart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>Адаскина</w:t>
      </w:r>
      <w:proofErr w:type="spellEnd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А.Н., Афанасьев В.П., Богоявленская Д.Б., Богоявленская М.Е., </w:t>
      </w:r>
      <w:proofErr w:type="spellStart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>Бурменская</w:t>
      </w:r>
      <w:proofErr w:type="spellEnd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Г.В, </w:t>
      </w:r>
      <w:proofErr w:type="spellStart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>Лейтес</w:t>
      </w:r>
      <w:proofErr w:type="spellEnd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Н.С., Матюшкин А.М., Мелик-Пашаев А.А., </w:t>
      </w:r>
      <w:proofErr w:type="spellStart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>Новлянская</w:t>
      </w:r>
      <w:proofErr w:type="spellEnd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З.Н., Панов В.И., Перов Е.Ю., Савенков А.И., Шумакова Н.Б., Н.Ф. Чубук, </w:t>
      </w:r>
      <w:proofErr w:type="spellStart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>Ягункова</w:t>
      </w:r>
      <w:proofErr w:type="spellEnd"/>
      <w:r w:rsidR="000D17E3"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В.П. и др.). </w:t>
      </w:r>
    </w:p>
    <w:p w:rsidR="000D17E3" w:rsidRPr="009F25B4" w:rsidRDefault="000D17E3" w:rsidP="00F84BA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Успешно жить и строить свое будущее в современном обществе может только творческая личность с активной жизненной позицией, поэтому одной из приоритетных задач современной школы становится выявление и развитие одаренности в разных сферах деятельности, в том числе выявление литературно одаренных обучающихся и развитие их филологических способностей. Вместе с тем, как отмечается в </w:t>
      </w:r>
      <w:r w:rsidR="003E0DEA" w:rsidRPr="009F25B4">
        <w:rPr>
          <w:rFonts w:ascii="Times New Roman" w:eastAsia="Times New Roman" w:hAnsi="Times New Roman" w:cs="Times New Roman"/>
          <w:sz w:val="24"/>
          <w:lang w:eastAsia="ru-RU"/>
        </w:rPr>
        <w:t>«Концепции</w:t>
      </w:r>
      <w:r w:rsidRPr="009F25B4">
        <w:rPr>
          <w:rFonts w:ascii="Times New Roman" w:eastAsia="Times New Roman" w:hAnsi="Times New Roman" w:cs="Times New Roman"/>
          <w:sz w:val="24"/>
          <w:lang w:eastAsia="ru-RU"/>
        </w:rPr>
        <w:t xml:space="preserve"> преподавания русского языка и литературы в Российской Федерации», утвержденной 9 апреля 2016 года: «Потребность в литературном образовании, его престиж в обществе сегодня невелики. Фундаментальные ценности, которые несет в себе литература как вид искусства, зачастую входят в противоречие с прагматическими ценностями, выступающими на первый план в повседневном обиходе, а также в средствах массовой информации»</w:t>
      </w:r>
      <w:r w:rsidRPr="009F25B4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</w:p>
    <w:p w:rsidR="00F917A0" w:rsidRDefault="000D17E3" w:rsidP="00BE7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5B4">
        <w:rPr>
          <w:rFonts w:ascii="Times New Roman" w:eastAsia="Times New Roman" w:hAnsi="Times New Roman" w:cs="Times New Roman"/>
          <w:sz w:val="24"/>
          <w:lang w:eastAsia="ru-RU"/>
        </w:rPr>
        <w:t>Основываясь на вышесказанном, можно определить основные направления работы с литературно одаренными детьми – это обогаще</w:t>
      </w:r>
      <w:r w:rsidR="00F917A0">
        <w:rPr>
          <w:rFonts w:ascii="Times New Roman" w:eastAsia="Times New Roman" w:hAnsi="Times New Roman" w:cs="Times New Roman"/>
          <w:sz w:val="24"/>
          <w:lang w:eastAsia="ru-RU"/>
        </w:rPr>
        <w:t xml:space="preserve">ние их культурного потенциала, </w:t>
      </w:r>
      <w:r w:rsidR="00831151">
        <w:rPr>
          <w:rFonts w:ascii="Times New Roman" w:eastAsia="Times New Roman" w:hAnsi="Times New Roman" w:cs="Times New Roman"/>
          <w:sz w:val="24"/>
          <w:lang w:eastAsia="ru-RU"/>
        </w:rPr>
        <w:t>расширение и углубление знаний учащихся по анализу художественного текста, развитие навыков самостоятельной аналитической и интерпретационной работы с художественным текстом.</w:t>
      </w:r>
    </w:p>
    <w:p w:rsidR="00831151" w:rsidRDefault="00831151" w:rsidP="00BE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Программа</w:t>
      </w:r>
      <w:r w:rsidRPr="00414DC5">
        <w:rPr>
          <w:rFonts w:ascii="Times New Roman" w:hAnsi="Times New Roman" w:cs="Times New Roman"/>
          <w:sz w:val="24"/>
          <w:szCs w:val="24"/>
        </w:rPr>
        <w:t xml:space="preserve"> факультативного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C5">
        <w:rPr>
          <w:rFonts w:ascii="Times New Roman" w:hAnsi="Times New Roman" w:cs="Times New Roman"/>
          <w:sz w:val="24"/>
          <w:szCs w:val="24"/>
        </w:rPr>
        <w:t>для учащихся 9 класса</w:t>
      </w:r>
      <w:r w:rsidR="002E1B7C">
        <w:rPr>
          <w:rFonts w:ascii="Times New Roman" w:hAnsi="Times New Roman" w:cs="Times New Roman"/>
          <w:sz w:val="24"/>
          <w:szCs w:val="24"/>
        </w:rPr>
        <w:t xml:space="preserve"> </w:t>
      </w:r>
      <w:r w:rsidRPr="002E1B7C">
        <w:rPr>
          <w:rFonts w:ascii="Times New Roman" w:hAnsi="Times New Roman" w:cs="Times New Roman"/>
          <w:sz w:val="24"/>
          <w:szCs w:val="24"/>
        </w:rPr>
        <w:t>Литературоведческий анализ художественного текста</w:t>
      </w:r>
      <w:r w:rsidR="002E1B7C" w:rsidRPr="002E1B7C">
        <w:rPr>
          <w:rFonts w:ascii="Times New Roman" w:hAnsi="Times New Roman" w:cs="Times New Roman"/>
          <w:sz w:val="24"/>
          <w:szCs w:val="24"/>
        </w:rPr>
        <w:t xml:space="preserve"> </w:t>
      </w:r>
      <w:r w:rsidRPr="002E1B7C">
        <w:rPr>
          <w:rFonts w:ascii="Times New Roman" w:hAnsi="Times New Roman" w:cs="Times New Roman"/>
          <w:sz w:val="24"/>
          <w:szCs w:val="24"/>
        </w:rPr>
        <w:t xml:space="preserve">(на примере произведений   о Великой Отечественной войне второй половины X </w:t>
      </w:r>
      <w:proofErr w:type="spellStart"/>
      <w:r w:rsidRPr="002E1B7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E1B7C">
        <w:rPr>
          <w:rFonts w:ascii="Times New Roman" w:hAnsi="Times New Roman" w:cs="Times New Roman"/>
          <w:sz w:val="24"/>
          <w:szCs w:val="24"/>
        </w:rPr>
        <w:t xml:space="preserve"> века)</w:t>
      </w:r>
      <w:r w:rsidR="00D47780">
        <w:rPr>
          <w:rFonts w:ascii="Times New Roman" w:hAnsi="Times New Roman" w:cs="Times New Roman"/>
          <w:sz w:val="24"/>
          <w:szCs w:val="24"/>
        </w:rPr>
        <w:t xml:space="preserve"> направлена на развитие одаренных детей.</w:t>
      </w:r>
    </w:p>
    <w:p w:rsidR="00E32FB9" w:rsidRPr="002E1B7C" w:rsidRDefault="00E32FB9" w:rsidP="00BE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Данная программа имеет экспертное заключение НИРО (приложение 1).</w:t>
      </w:r>
    </w:p>
    <w:p w:rsidR="00831151" w:rsidRPr="00414DC5" w:rsidRDefault="00831151" w:rsidP="008311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151" w:rsidRDefault="00831151" w:rsidP="0071313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17A0" w:rsidRDefault="00F917A0" w:rsidP="0071313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A83539" w:rsidRDefault="00A83539" w:rsidP="00E32FB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341D1" w:rsidRDefault="00A341D1" w:rsidP="00A34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Администрация Сергачского муниципального района</w:t>
      </w:r>
    </w:p>
    <w:p w:rsidR="00C806F5" w:rsidRPr="00A83539" w:rsidRDefault="00A341D1" w:rsidP="00A835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Нижегородской области</w:t>
      </w:r>
    </w:p>
    <w:p w:rsidR="00A341D1" w:rsidRDefault="00A341D1" w:rsidP="00A3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A341D1" w:rsidRDefault="00A341D1" w:rsidP="00A3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«Пожарская средняя общеобразовательная школа»</w:t>
      </w:r>
    </w:p>
    <w:p w:rsidR="00A341D1" w:rsidRDefault="00A341D1" w:rsidP="00A3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(МБОУ «Пожарская СОШ»)</w:t>
      </w:r>
    </w:p>
    <w:p w:rsidR="00A341D1" w:rsidRDefault="00A341D1" w:rsidP="00A3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607520, Нижегородская область, Сергачский район, </w:t>
      </w:r>
    </w:p>
    <w:p w:rsidR="00A341D1" w:rsidRDefault="00A341D1" w:rsidP="00A3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с. Пожарки, ул. Советская, д. 2.</w:t>
      </w:r>
    </w:p>
    <w:p w:rsidR="00A341D1" w:rsidRDefault="00A341D1" w:rsidP="00A3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Телефон 8(83191)42-5-54, </w:t>
      </w:r>
      <w:hyperlink r:id="rId8" w:history="1">
        <w:r>
          <w:rPr>
            <w:rStyle w:val="a7"/>
            <w:sz w:val="24"/>
          </w:rPr>
          <w:t>pogarki-shkola@mail.ru</w:t>
        </w:r>
      </w:hyperlink>
    </w:p>
    <w:p w:rsidR="00A341D1" w:rsidRDefault="00A341D1" w:rsidP="00A341D1"/>
    <w:p w:rsidR="00A341D1" w:rsidRDefault="00A341D1" w:rsidP="00A34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41D1" w:rsidRDefault="00A341D1" w:rsidP="00A34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41D1" w:rsidRDefault="00A341D1" w:rsidP="00A34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D1" w:rsidRDefault="00A341D1" w:rsidP="00A34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D1" w:rsidRDefault="00A341D1" w:rsidP="00DD34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факультативного курса</w:t>
      </w: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 класса</w:t>
      </w:r>
    </w:p>
    <w:p w:rsidR="00A341D1" w:rsidRDefault="00A341D1" w:rsidP="00A341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Литературоведческий анализ художественного текста</w:t>
      </w:r>
    </w:p>
    <w:p w:rsidR="00A341D1" w:rsidRDefault="00A341D1" w:rsidP="00A341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(на примере произведений   о Великой Отечественной войне второй половины X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века)</w:t>
      </w: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1D1" w:rsidRDefault="00A341D1" w:rsidP="00A34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D1" w:rsidRDefault="00A341D1" w:rsidP="00A34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Составитель: Бармина О.В.,</w:t>
      </w: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учитель русского языка и литературы,</w:t>
      </w: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высшей квалификационной категории</w:t>
      </w:r>
    </w:p>
    <w:p w:rsidR="00A341D1" w:rsidRDefault="00A341D1" w:rsidP="00A341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1D1" w:rsidRDefault="00A341D1" w:rsidP="00A34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1D1" w:rsidRDefault="00A341D1" w:rsidP="00A341D1">
      <w:pPr>
        <w:tabs>
          <w:tab w:val="left" w:pos="6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Default="00A341D1" w:rsidP="00A341D1">
      <w:pPr>
        <w:tabs>
          <w:tab w:val="left" w:pos="6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Default="00A341D1" w:rsidP="00A341D1">
      <w:pPr>
        <w:tabs>
          <w:tab w:val="left" w:pos="6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A6" w:rsidRDefault="00D725A6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D" w:rsidRDefault="00DD34AD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D" w:rsidRDefault="00DD34AD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D" w:rsidRDefault="00DD34AD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D" w:rsidRDefault="00DD34AD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D" w:rsidRDefault="00DD34AD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D" w:rsidRDefault="00DD34AD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D" w:rsidRDefault="00DD34AD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9E">
        <w:rPr>
          <w:rFonts w:ascii="Times New Roman" w:hAnsi="Times New Roman" w:cs="Times New Roman"/>
          <w:b/>
          <w:sz w:val="24"/>
          <w:szCs w:val="24"/>
        </w:rPr>
        <w:lastRenderedPageBreak/>
        <w:t>І.</w:t>
      </w:r>
      <w:r w:rsidR="00D7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   Актуальность программы факультативного курса «Литературоведческий анализ художественного текста» определяется необходимостью развития аналитических навыков девятиклассников и оказания помощи учащимся в повышении лингвистической и коммуникативной компетенции, что в целом обеспечивает формирование нового качества знания и соответствует современным образовательным тенденциям. Актуальность данный курс представляет еще и потому, что</w:t>
      </w:r>
      <w:r w:rsidRPr="006D579E">
        <w:rPr>
          <w:rFonts w:ascii="Times New Roman" w:hAnsi="Times New Roman" w:cs="Times New Roman"/>
          <w:sz w:val="24"/>
          <w:szCs w:val="24"/>
        </w:rPr>
        <w:t xml:space="preserve"> в нынешних условиях, когда одной из серьёзнейших проблем школы является резкое падение интереса учащихся к русскому языку и литературе и, как следствие этого, снижение грамотности, косноязычие, неумение правильно, логично выразить свою мысль.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579E">
        <w:rPr>
          <w:rFonts w:ascii="Times New Roman" w:hAnsi="Times New Roman" w:cs="Times New Roman"/>
          <w:sz w:val="24"/>
          <w:szCs w:val="24"/>
        </w:rPr>
        <w:t xml:space="preserve"> </w:t>
      </w:r>
      <w:r w:rsidRPr="006D579E">
        <w:rPr>
          <w:rFonts w:ascii="Times New Roman" w:eastAsia="Times New Roman" w:hAnsi="Times New Roman" w:cs="Times New Roman"/>
          <w:sz w:val="24"/>
          <w:szCs w:val="24"/>
        </w:rPr>
        <w:t>Культура восприятия художественного произведения важна как основа формирования литературного вкуса, умений и навыков читать грамотно, вдумчиво, анализировать, осознанно делать выводы.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Целью курса </w:t>
      </w:r>
      <w:r w:rsidRPr="006D579E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Pr="006D579E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 учащихся по анализу художественного текста; развитие навыков самостоятельной аналитической и интерпретационной работы с художественным текстом, развитие и закрепление у учащихся навыков владения устной и письменной речью.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A341D1" w:rsidRPr="006D579E" w:rsidRDefault="00A341D1" w:rsidP="006D57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>развивать навыки анализа художественного текста;</w:t>
      </w:r>
    </w:p>
    <w:p w:rsidR="00A341D1" w:rsidRPr="006D579E" w:rsidRDefault="00A341D1" w:rsidP="006D57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оперировать теоретико-литературными понятиями и терминами как инструментом анализа художественного текста;</w:t>
      </w:r>
    </w:p>
    <w:p w:rsidR="00A341D1" w:rsidRPr="006D579E" w:rsidRDefault="00A341D1" w:rsidP="006D57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формировать ценностно-мировоззренческие, читательские, речевые компетентности;</w:t>
      </w:r>
    </w:p>
    <w:p w:rsidR="00A341D1" w:rsidRPr="006D579E" w:rsidRDefault="00A341D1" w:rsidP="006D57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воспитывать средствами художественной литературы духовно - нравственную личность с активной жизненной позицией;</w:t>
      </w:r>
    </w:p>
    <w:p w:rsidR="00A341D1" w:rsidRPr="006D579E" w:rsidRDefault="00A341D1" w:rsidP="006D57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совершенствовать и развивать умения творческого чтения, интерпретации художественного произведения.</w:t>
      </w:r>
    </w:p>
    <w:p w:rsidR="00A341D1" w:rsidRPr="006D579E" w:rsidRDefault="00A341D1" w:rsidP="006D579E">
      <w:pPr>
        <w:pStyle w:val="a8"/>
        <w:spacing w:before="0" w:beforeAutospacing="0" w:after="0" w:afterAutospacing="0"/>
        <w:rPr>
          <w:rStyle w:val="ac"/>
          <w:b/>
          <w:i w:val="0"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i/>
        </w:rPr>
      </w:pPr>
      <w:r w:rsidRPr="006D579E">
        <w:rPr>
          <w:rStyle w:val="ac"/>
          <w:b/>
        </w:rPr>
        <w:t>Учащиеся должны знать:</w:t>
      </w:r>
    </w:p>
    <w:p w:rsidR="00A341D1" w:rsidRPr="006D579E" w:rsidRDefault="00A341D1" w:rsidP="006D579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наиболее значительные произведения о Великой Отечественной войне;</w:t>
      </w:r>
    </w:p>
    <w:p w:rsidR="00A341D1" w:rsidRPr="006D579E" w:rsidRDefault="00A341D1" w:rsidP="006D579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проблематику военных произведений;</w:t>
      </w:r>
    </w:p>
    <w:p w:rsidR="00A341D1" w:rsidRPr="006D579E" w:rsidRDefault="00A341D1" w:rsidP="006D579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идейно – художественные особенности произведений о Великой Отечественной войне.</w:t>
      </w:r>
    </w:p>
    <w:p w:rsidR="00A341D1" w:rsidRPr="006D579E" w:rsidRDefault="00A341D1" w:rsidP="006D579E">
      <w:pPr>
        <w:pStyle w:val="a8"/>
        <w:spacing w:before="0" w:beforeAutospacing="0" w:after="0" w:afterAutospacing="0"/>
        <w:rPr>
          <w:rStyle w:val="ac"/>
          <w:b/>
          <w:i w:val="0"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i/>
        </w:rPr>
      </w:pPr>
      <w:r w:rsidRPr="006D579E">
        <w:rPr>
          <w:rStyle w:val="ac"/>
          <w:b/>
        </w:rPr>
        <w:t>Учащиеся должны уметь:</w:t>
      </w:r>
    </w:p>
    <w:p w:rsidR="00A341D1" w:rsidRPr="006D579E" w:rsidRDefault="00A341D1" w:rsidP="006D579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составлять аналитическое высказывание об идейно – художественном своеобразии литературного произведения </w:t>
      </w:r>
      <w:r w:rsidR="008D4DA0" w:rsidRPr="006D579E">
        <w:rPr>
          <w:rFonts w:ascii="Times New Roman" w:hAnsi="Times New Roman" w:cs="Times New Roman"/>
          <w:sz w:val="24"/>
          <w:szCs w:val="24"/>
        </w:rPr>
        <w:t>и его</w:t>
      </w:r>
      <w:r w:rsidRPr="006D579E">
        <w:rPr>
          <w:rFonts w:ascii="Times New Roman" w:hAnsi="Times New Roman" w:cs="Times New Roman"/>
          <w:sz w:val="24"/>
          <w:szCs w:val="24"/>
        </w:rPr>
        <w:t xml:space="preserve"> фрагментов;</w:t>
      </w:r>
    </w:p>
    <w:p w:rsidR="00A341D1" w:rsidRPr="006D579E" w:rsidRDefault="00A341D1" w:rsidP="006D579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A341D1" w:rsidRPr="006D579E" w:rsidRDefault="00A341D1" w:rsidP="006D579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совмещать эмоциональную реакцию на прочитанное с грамотным изложением своих мыслей и чувств;</w:t>
      </w:r>
    </w:p>
    <w:p w:rsidR="00A341D1" w:rsidRPr="006D579E" w:rsidRDefault="00A341D1" w:rsidP="006D579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аргументировать собственную точку зрения.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</w:pPr>
      <w:r w:rsidRPr="006D579E">
        <w:t xml:space="preserve">   Программа рассчитана на учащихся 9 класса. Это поколение, которое знает о войне по рассказам ветеранов, книгам, кинофильмам. Наша литература (разумеется, лучшие книги) немало сделала для того, чтобы пробудить у людей чувства ответственности, понимания того, что именно от них зависит судьба страны. 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  Многие писатели, рассказывавшие на страницах своих произведений о войне, сами пережили то, что было уделом огромного числа людей, объединенных одним желанием – уничтожить врага. 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Произведения писателей, пришедших в литературу прямо с полей сражений, имеют большое воспитательное значение. Многие герои этих книг могут служить примером мужества, бесстрашия, проявленных при выполнении своего долга перед Отечеством.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  Военная проза Ю. Бондарева, </w:t>
      </w:r>
      <w:proofErr w:type="spellStart"/>
      <w:r w:rsidRPr="006D579E">
        <w:rPr>
          <w:rFonts w:ascii="Times New Roman" w:eastAsia="Times New Roman" w:hAnsi="Times New Roman" w:cs="Times New Roman"/>
          <w:sz w:val="24"/>
          <w:szCs w:val="24"/>
        </w:rPr>
        <w:t>В.Быкова</w:t>
      </w:r>
      <w:proofErr w:type="spellEnd"/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579E">
        <w:rPr>
          <w:rFonts w:ascii="Times New Roman" w:eastAsia="Times New Roman" w:hAnsi="Times New Roman" w:cs="Times New Roman"/>
          <w:sz w:val="24"/>
          <w:szCs w:val="24"/>
        </w:rPr>
        <w:t>К.Воробьева</w:t>
      </w:r>
      <w:proofErr w:type="spellEnd"/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579E">
        <w:rPr>
          <w:rFonts w:ascii="Times New Roman" w:eastAsia="Times New Roman" w:hAnsi="Times New Roman" w:cs="Times New Roman"/>
          <w:sz w:val="24"/>
          <w:szCs w:val="24"/>
        </w:rPr>
        <w:t>Б.Васильева</w:t>
      </w:r>
      <w:proofErr w:type="spellEnd"/>
      <w:r w:rsidRPr="006D579E">
        <w:rPr>
          <w:rFonts w:ascii="Times New Roman" w:eastAsia="Times New Roman" w:hAnsi="Times New Roman" w:cs="Times New Roman"/>
          <w:sz w:val="24"/>
          <w:szCs w:val="24"/>
        </w:rPr>
        <w:t>, В. Кондратьева сурова, трагична. Герои произведений часто попадают, казалось бы, в безвыходные ситуации, когда надо делать выбор между честью и бесчестием, чувством долга и вполне естественным стремлением человека сберечь свою, единственную жизнь.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  Литература о войне имеет антивоенную направленность. Показывая войну во всей ее сложности, в «крови, страданиях, смерти», писатели выражают убеждение в том, что это не должно повториться. Фронтовые страницы русской прозы сильны гуманистическим началом.</w:t>
      </w:r>
    </w:p>
    <w:p w:rsidR="00A341D1" w:rsidRPr="006D579E" w:rsidRDefault="00A341D1" w:rsidP="006D57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   Художественная литература о Великой Отечественной войне настолько обширна, что очень трудно представить современному читателю самые лучшие произведения. Многие из них уже давно стали классикой, часть из них включена в школьные программы по русской литературе, немало произведений о войне экранизировано, и потому известно молодежи не столько по книгам, сколько по кинофильмам.</w:t>
      </w:r>
    </w:p>
    <w:p w:rsidR="00A341D1" w:rsidRPr="006D579E" w:rsidRDefault="00A341D1" w:rsidP="006D579E">
      <w:pPr>
        <w:pStyle w:val="a9"/>
        <w:spacing w:line="240" w:lineRule="auto"/>
        <w:jc w:val="left"/>
        <w:rPr>
          <w:i/>
          <w:sz w:val="24"/>
          <w:szCs w:val="24"/>
        </w:rPr>
      </w:pPr>
      <w:r w:rsidRPr="006D579E">
        <w:rPr>
          <w:i/>
          <w:sz w:val="24"/>
          <w:szCs w:val="24"/>
        </w:rPr>
        <w:t xml:space="preserve">  «В русской литературе, </w:t>
      </w:r>
      <w:r w:rsidRPr="006D579E">
        <w:rPr>
          <w:sz w:val="24"/>
          <w:szCs w:val="24"/>
        </w:rPr>
        <w:t xml:space="preserve">– писал критик Н. </w:t>
      </w:r>
      <w:proofErr w:type="spellStart"/>
      <w:r w:rsidRPr="006D579E">
        <w:rPr>
          <w:sz w:val="24"/>
          <w:szCs w:val="24"/>
        </w:rPr>
        <w:t>Лейдерман</w:t>
      </w:r>
      <w:proofErr w:type="spellEnd"/>
      <w:r w:rsidRPr="006D579E">
        <w:rPr>
          <w:sz w:val="24"/>
          <w:szCs w:val="24"/>
        </w:rPr>
        <w:t>, –</w:t>
      </w:r>
      <w:r w:rsidRPr="006D579E">
        <w:rPr>
          <w:i/>
          <w:sz w:val="24"/>
          <w:szCs w:val="24"/>
        </w:rPr>
        <w:t xml:space="preserve"> война 1941–1945 годов – это не просто тематическая рубрика, а огромный художественный массив, запутанный, противоречивый и в высшей степени интересный… Нигде так не переплетались проблемы духовного порядка (нравственные, психологические) с проблемами социальными, историческими, философскими. …Сколько подлинных литературных шедевров родилось на почве военной темы! Сколько ярких и сильных талантов, связавших себя с опытом и памятью войны, выросло только из тех трех процентов мальчиков фронтового поколения, которым посчастливилось вернуться живыми! Сколько творческих открытий! …Великая Отечественная война вошла в ряд «вечных тем» русской литературы. Она стала смертельным испытанием устоев существования целого общества и отдельной личности. Уроки этого испытания всегда будут бередить сознание – очень уж большая кровь за них плачена».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4036"/>
        <w:gridCol w:w="694"/>
        <w:gridCol w:w="822"/>
        <w:gridCol w:w="1460"/>
        <w:gridCol w:w="783"/>
        <w:gridCol w:w="1412"/>
      </w:tblGrid>
      <w:tr w:rsidR="00A341D1" w:rsidRPr="006D579E" w:rsidTr="00A341D1">
        <w:trPr>
          <w:jc w:val="center"/>
        </w:trPr>
        <w:tc>
          <w:tcPr>
            <w:tcW w:w="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tabs>
                <w:tab w:val="center" w:pos="19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Наименование разделов и тем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(сочинение, письменные ответы на вопросы)</w:t>
            </w:r>
          </w:p>
        </w:tc>
      </w:tr>
      <w:tr w:rsidR="006D579E" w:rsidRPr="006D579E" w:rsidTr="00A341D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Семинары, практикумы, тренинги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Сам. 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Виды анализа художественного текста.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Литературоведческий анализ художественного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Художественные особенности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о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подвига, предательства и ответственности перед будущим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Любовь и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Женщина и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79E" w:rsidRPr="006D579E" w:rsidTr="00A341D1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rPr>
          <w:jc w:val="center"/>
        </w:trPr>
        <w:tc>
          <w:tcPr>
            <w:tcW w:w="4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III. Содержание курса</w:t>
      </w: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D579E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 (1 ч).</w:t>
      </w:r>
      <w:r w:rsidRPr="006D57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579E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Филологический, лингвистический, стилистический, </w:t>
      </w:r>
      <w:r w:rsidR="007256F5" w:rsidRPr="006D579E">
        <w:rPr>
          <w:rFonts w:ascii="Times New Roman" w:hAnsi="Times New Roman" w:cs="Times New Roman"/>
          <w:color w:val="000000"/>
          <w:sz w:val="24"/>
          <w:szCs w:val="24"/>
        </w:rPr>
        <w:t>литературоведческий анализы</w:t>
      </w:r>
      <w:r w:rsidRPr="006D57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57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и задачи литературоведческого анализа текста</w:t>
      </w: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0" w:name="_GoBack"/>
      <w:bookmarkEnd w:id="0"/>
      <w:r w:rsidR="007256F5" w:rsidRPr="006D57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литературоведческого</w:t>
      </w:r>
      <w:r w:rsidRPr="006D57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анализа текста</w:t>
      </w: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Тема №2 (2ч).</w:t>
      </w:r>
      <w:r w:rsidRPr="006D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579E">
        <w:rPr>
          <w:rFonts w:ascii="Times New Roman" w:eastAsia="Times New Roman" w:hAnsi="Times New Roman" w:cs="Times New Roman"/>
          <w:i/>
          <w:sz w:val="24"/>
          <w:szCs w:val="24"/>
        </w:rPr>
        <w:t>Художественные особенности произведения</w:t>
      </w: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1D1" w:rsidRPr="006D579E" w:rsidRDefault="00A341D1" w:rsidP="006D5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Изобразительно-выразительные средства языка. Фонетические средства. Лексические средства. Синтаксические средства. Выявление изобразительно-выразительных средств.</w:t>
      </w: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№3 (1ч). </w:t>
      </w:r>
      <w:r w:rsidRPr="006D579E">
        <w:rPr>
          <w:rFonts w:ascii="Times New Roman" w:eastAsia="Times New Roman" w:hAnsi="Times New Roman" w:cs="Times New Roman"/>
          <w:i/>
          <w:sz w:val="24"/>
          <w:szCs w:val="24"/>
        </w:rPr>
        <w:t>Обзор литературы о Великой Отечественной войне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 Этапы развития литературы о Великой Отечественной войне</w:t>
      </w:r>
    </w:p>
    <w:p w:rsidR="00A341D1" w:rsidRPr="006D579E" w:rsidRDefault="00A341D1" w:rsidP="006D57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№4 (11ч). </w:t>
      </w:r>
      <w:r w:rsidRPr="006D57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Человек и война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    Человек на войне: на фронте, в тылу, в оккупации, в плену.</w:t>
      </w:r>
    </w:p>
    <w:p w:rsidR="00A341D1" w:rsidRPr="006D579E" w:rsidRDefault="00A341D1" w:rsidP="006D579E">
      <w:pPr>
        <w:pStyle w:val="a8"/>
        <w:spacing w:before="0" w:beforeAutospacing="0" w:after="0" w:afterAutospacing="0"/>
      </w:pPr>
      <w:r w:rsidRPr="006D579E">
        <w:t xml:space="preserve">   Окопная правда </w:t>
      </w:r>
      <w:proofErr w:type="spellStart"/>
      <w:r w:rsidRPr="006D579E">
        <w:t>В.Л.Кондратьева</w:t>
      </w:r>
      <w:proofErr w:type="spellEnd"/>
      <w:r w:rsidRPr="006D579E">
        <w:t>. Повесть «Сашка» (1979). «История Сашки - это история человека, оказавшегося в самое трудное время в самом трудном месте и на самой трудной должности – солдатской». (</w:t>
      </w:r>
      <w:proofErr w:type="spellStart"/>
      <w:r w:rsidRPr="006D579E">
        <w:t>К.Симонов</w:t>
      </w:r>
      <w:proofErr w:type="spellEnd"/>
      <w:r w:rsidRPr="006D579E">
        <w:t>) Героизм сопротивления злу, рвущемуся в душу. Героизм святого и вечного дела – защиты Отечества.</w:t>
      </w:r>
    </w:p>
    <w:p w:rsidR="00A341D1" w:rsidRPr="006D579E" w:rsidRDefault="00A341D1" w:rsidP="006D579E">
      <w:pPr>
        <w:pStyle w:val="a8"/>
        <w:spacing w:before="0" w:beforeAutospacing="0" w:after="0" w:afterAutospacing="0"/>
      </w:pPr>
      <w:r w:rsidRPr="006D579E">
        <w:t xml:space="preserve">   </w:t>
      </w:r>
      <w:proofErr w:type="gramStart"/>
      <w:r w:rsidRPr="006D579E">
        <w:t xml:space="preserve">Повесть  </w:t>
      </w:r>
      <w:proofErr w:type="spellStart"/>
      <w:r w:rsidRPr="006D579E">
        <w:t>К.Д.Воробьева</w:t>
      </w:r>
      <w:proofErr w:type="spellEnd"/>
      <w:proofErr w:type="gramEnd"/>
      <w:r w:rsidRPr="006D579E">
        <w:t xml:space="preserve"> «Это мы, господи!...» (1943-1946,1986). Противопоставление разрушительной силе нацизма силы духа узников концлагеря. Лаконизм, строгость образных решений. Смысл названия повести.</w:t>
      </w:r>
    </w:p>
    <w:p w:rsidR="00A341D1" w:rsidRPr="006D579E" w:rsidRDefault="00A341D1" w:rsidP="006D579E">
      <w:pPr>
        <w:pStyle w:val="a8"/>
        <w:spacing w:before="0" w:beforeAutospacing="0" w:after="0" w:afterAutospacing="0"/>
        <w:rPr>
          <w:shd w:val="clear" w:color="auto" w:fill="FFFFFF"/>
        </w:rPr>
      </w:pPr>
      <w:r w:rsidRPr="006D579E">
        <w:t xml:space="preserve">   Повесть В. Быкова «Знак беды» (1982) в</w:t>
      </w:r>
      <w:r w:rsidRPr="006D579E">
        <w:rPr>
          <w:shd w:val="clear" w:color="auto" w:fill="FFFFFF"/>
        </w:rPr>
        <w:t>ыдержана в пределах стиля писателя, повесть определяется ограниченным пространство - временным разворотом, небольшим количеством героев, характерной военной тематикой и острой проблематичностью. Война в повести отображается через углубление в психологию героев, поставленных в экстремальные условия.</w:t>
      </w:r>
    </w:p>
    <w:p w:rsidR="00A341D1" w:rsidRPr="006D579E" w:rsidRDefault="00A341D1" w:rsidP="006D579E">
      <w:pPr>
        <w:pStyle w:val="a8"/>
        <w:spacing w:before="0" w:beforeAutospacing="0" w:after="0" w:afterAutospacing="0"/>
      </w:pPr>
      <w:r w:rsidRPr="006D579E">
        <w:rPr>
          <w:shd w:val="clear" w:color="auto" w:fill="FFFFFF"/>
        </w:rPr>
        <w:t xml:space="preserve">  Повесть </w:t>
      </w:r>
      <w:proofErr w:type="spellStart"/>
      <w:r w:rsidRPr="006D579E">
        <w:rPr>
          <w:shd w:val="clear" w:color="auto" w:fill="FFFFFF"/>
        </w:rPr>
        <w:t>В.Быкова</w:t>
      </w:r>
      <w:proofErr w:type="spellEnd"/>
      <w:r w:rsidRPr="006D579E">
        <w:rPr>
          <w:shd w:val="clear" w:color="auto" w:fill="FFFFFF"/>
        </w:rPr>
        <w:t xml:space="preserve"> «Обелиск» (1971) </w:t>
      </w:r>
      <w:r w:rsidRPr="006D579E">
        <w:t xml:space="preserve">посвящена подвигу сельского учителя Алеся Мороза. На первый взгляд, учитель не совершил подвига. За войну он не убил ни одного фашиста. Он работал при оккупантах, учил, как и до войны, ребят в школе. Но это только на первый взгляд. Учитель явился к гитлеровцам, когда те арестовали пятерых его учеников и потребовали его прихода. В этом и есть подвиг. Правда, в самой повести автор не дает однозначного ответа на этот вопрос. Он просто вводит две политические позиции: </w:t>
      </w:r>
      <w:proofErr w:type="spellStart"/>
      <w:r w:rsidRPr="006D579E">
        <w:t>Ксендзова</w:t>
      </w:r>
      <w:proofErr w:type="spellEnd"/>
      <w:r w:rsidRPr="006D579E">
        <w:t xml:space="preserve"> и Ткачука.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1D1" w:rsidRPr="006D579E" w:rsidRDefault="00A341D1" w:rsidP="006D57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Тема № 5 (7ч).</w:t>
      </w:r>
      <w:r w:rsidRPr="006D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57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Проблема подвига, предательства и ответственности перед будущим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В повести </w:t>
      </w:r>
      <w:proofErr w:type="spellStart"/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>Г.Бакланова</w:t>
      </w:r>
      <w:proofErr w:type="spellEnd"/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«Мертвые сраму не имут» (1961) </w:t>
      </w:r>
      <w:r w:rsidRPr="006D579E">
        <w:rPr>
          <w:rFonts w:ascii="Times New Roman" w:hAnsi="Times New Roman" w:cs="Times New Roman"/>
          <w:sz w:val="24"/>
          <w:szCs w:val="24"/>
        </w:rPr>
        <w:t>резко противо</w:t>
      </w:r>
      <w:r w:rsidRPr="006D579E">
        <w:rPr>
          <w:rFonts w:ascii="Times New Roman" w:hAnsi="Times New Roman" w:cs="Times New Roman"/>
          <w:sz w:val="24"/>
          <w:szCs w:val="24"/>
        </w:rPr>
        <w:softHyphen/>
        <w:t>поставляется истинное величие простого человека и глубина па</w:t>
      </w:r>
      <w:r w:rsidRPr="006D579E">
        <w:rPr>
          <w:rFonts w:ascii="Times New Roman" w:hAnsi="Times New Roman" w:cs="Times New Roman"/>
          <w:sz w:val="24"/>
          <w:szCs w:val="24"/>
        </w:rPr>
        <w:softHyphen/>
        <w:t xml:space="preserve">дения труса и приспособленца. 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    В. В. Быков «Сотников» (1969). Проблема выбора.  Пленные – предатели или герои, этот вопрос широко дискуссировался в отечественной историографии.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В.В.Быков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 xml:space="preserve">. Повесть «Пойти и не вернуться» (1977). Два типа человеческого поведения: 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Зося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 xml:space="preserve"> и Антон. В. Быков считал: «На войне люди часто стоят перед тяжким выбором: жизнь </w:t>
      </w:r>
      <w:r w:rsidRPr="006D579E">
        <w:rPr>
          <w:rFonts w:ascii="Times New Roman" w:hAnsi="Times New Roman" w:cs="Times New Roman"/>
          <w:sz w:val="24"/>
          <w:szCs w:val="24"/>
        </w:rPr>
        <w:lastRenderedPageBreak/>
        <w:t xml:space="preserve">или смерть: жизнь, купленная ценой нравственного падения, или смерть от руки палачей – третьего не дано, уклониться </w:t>
      </w:r>
      <w:proofErr w:type="gramStart"/>
      <w:r w:rsidRPr="006D579E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6D579E">
        <w:rPr>
          <w:rFonts w:ascii="Times New Roman" w:hAnsi="Times New Roman" w:cs="Times New Roman"/>
          <w:sz w:val="24"/>
          <w:szCs w:val="24"/>
        </w:rPr>
        <w:t>, ты сам должен выбрать свою судьбу».</w:t>
      </w:r>
    </w:p>
    <w:p w:rsidR="00A341D1" w:rsidRPr="00DD34AD" w:rsidRDefault="00A341D1" w:rsidP="00DD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Б.Васильев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 xml:space="preserve"> «В списках не значился» (1974). «Что бы я хотел видеть в прозе о войне? Правду! Всю жестокую, необходимую правду, для того чтобы человечество, узнав ее, было благоразумней» (В.П.Астафьев). Подвиг воина-защитника Брестской крепости.</w:t>
      </w: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Тема № 6 (3ч).</w:t>
      </w:r>
      <w:r w:rsidRPr="006D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57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Тема памяти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>В.Астафьев</w:t>
      </w:r>
      <w:proofErr w:type="spellEnd"/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«Тоска по вальсу» (1982). Проблема памяти, поднятая в этом произведении, очень актуальна на сегодняшний день.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D579E">
        <w:rPr>
          <w:rFonts w:ascii="Times New Roman" w:hAnsi="Times New Roman" w:cs="Times New Roman"/>
          <w:sz w:val="24"/>
          <w:szCs w:val="24"/>
        </w:rPr>
        <w:t>Н. Евдокимов «Степка, мой сын» (1962</w:t>
      </w:r>
      <w:proofErr w:type="gramStart"/>
      <w:r w:rsidRPr="006D579E">
        <w:rPr>
          <w:rFonts w:ascii="Times New Roman" w:hAnsi="Times New Roman" w:cs="Times New Roman"/>
          <w:sz w:val="24"/>
          <w:szCs w:val="24"/>
        </w:rPr>
        <w:t>).Страшный</w:t>
      </w:r>
      <w:proofErr w:type="gramEnd"/>
      <w:r w:rsidRPr="006D579E">
        <w:rPr>
          <w:rFonts w:ascii="Times New Roman" w:hAnsi="Times New Roman" w:cs="Times New Roman"/>
          <w:sz w:val="24"/>
          <w:szCs w:val="24"/>
        </w:rPr>
        <w:t xml:space="preserve"> лик войны. Противоестественность войны для жизни. Особенности композиции. Смысл названия. Боль от потерь и пожизненная память о войне.</w:t>
      </w: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Тема № 7 (4ч).</w:t>
      </w:r>
      <w:r w:rsidRPr="006D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79E">
        <w:rPr>
          <w:rFonts w:ascii="Times New Roman" w:eastAsia="Times New Roman" w:hAnsi="Times New Roman" w:cs="Times New Roman"/>
          <w:i/>
          <w:sz w:val="24"/>
          <w:szCs w:val="24"/>
        </w:rPr>
        <w:t>Любовь</w:t>
      </w:r>
      <w:r w:rsidRPr="006D57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война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D579E">
        <w:rPr>
          <w:rFonts w:ascii="Times New Roman" w:hAnsi="Times New Roman" w:cs="Times New Roman"/>
          <w:sz w:val="24"/>
          <w:szCs w:val="24"/>
        </w:rPr>
        <w:t xml:space="preserve"> В.П.Астафьев. Повесть «Звездопад» (1960). Подлинные и мнимые жизненные ценности. Образы героев. Мастерство В.П.Астафьева – писателя: внутренний монолог, метафоры. Смысл названия. Современность звучания произведения.</w:t>
      </w:r>
    </w:p>
    <w:p w:rsidR="00A341D1" w:rsidRPr="00DD34AD" w:rsidRDefault="00A341D1" w:rsidP="00DD34AD">
      <w:pPr>
        <w:pStyle w:val="a8"/>
        <w:spacing w:before="0" w:beforeAutospacing="0" w:after="0" w:afterAutospacing="0"/>
      </w:pPr>
      <w:r w:rsidRPr="006D579E">
        <w:t xml:space="preserve">    </w:t>
      </w:r>
      <w:proofErr w:type="spellStart"/>
      <w:r w:rsidRPr="006D579E">
        <w:t>В.О.Богомолов</w:t>
      </w:r>
      <w:proofErr w:type="spellEnd"/>
      <w:r w:rsidRPr="006D579E">
        <w:t>. Рассказ «Первая любовь» (1958). Торжество любви в повести, память сердца о горечи утрат. «Мне думается, что людям сейчас очень нужны чувства, большие, чистые, добрые, и прежде всего в отношениях между мужчи</w:t>
      </w:r>
      <w:r w:rsidR="00DD34AD">
        <w:t>ной и женщиной». (</w:t>
      </w:r>
      <w:proofErr w:type="spellStart"/>
      <w:r w:rsidR="00DD34AD">
        <w:t>В.Богомолов</w:t>
      </w:r>
      <w:proofErr w:type="spellEnd"/>
      <w:r w:rsidR="00DD34AD">
        <w:t>).</w:t>
      </w: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Тема № 8 (4ч).</w:t>
      </w:r>
      <w:r w:rsidRPr="006D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57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Женщина и война</w:t>
      </w:r>
    </w:p>
    <w:p w:rsidR="00A341D1" w:rsidRPr="006D579E" w:rsidRDefault="00A341D1" w:rsidP="006D579E">
      <w:pPr>
        <w:pStyle w:val="a8"/>
        <w:spacing w:before="0" w:beforeAutospacing="0" w:after="0" w:afterAutospacing="0"/>
      </w:pPr>
      <w:r w:rsidRPr="006D579E">
        <w:t xml:space="preserve">   </w:t>
      </w:r>
    </w:p>
    <w:p w:rsidR="00A341D1" w:rsidRPr="006D579E" w:rsidRDefault="00A341D1" w:rsidP="006D579E">
      <w:pPr>
        <w:pStyle w:val="a8"/>
        <w:spacing w:before="0" w:beforeAutospacing="0" w:after="0" w:afterAutospacing="0"/>
      </w:pPr>
      <w:r w:rsidRPr="006D579E">
        <w:t xml:space="preserve">   М.В. Глушко «Мадонна с пайковым хлебом» (1988). «Мадонна с пайковым хлебом» - одно из пронзительных произведений о великом подвиге материнства в годы Великой Отечественной войны.</w:t>
      </w:r>
    </w:p>
    <w:p w:rsidR="00A341D1" w:rsidRPr="006D579E" w:rsidRDefault="00A341D1" w:rsidP="00DD34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79E">
        <w:rPr>
          <w:rFonts w:ascii="Times New Roman" w:hAnsi="Times New Roman" w:cs="Times New Roman"/>
          <w:b/>
          <w:sz w:val="24"/>
          <w:szCs w:val="24"/>
        </w:rPr>
        <w:t xml:space="preserve">Тема 9 (1ч). </w:t>
      </w:r>
      <w:r w:rsidRPr="006D579E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A341D1" w:rsidRPr="006D579E" w:rsidRDefault="00A341D1" w:rsidP="006D579E">
      <w:pPr>
        <w:pStyle w:val="a8"/>
        <w:spacing w:before="0" w:beforeAutospacing="0" w:after="0" w:afterAutospacing="0"/>
        <w:jc w:val="center"/>
      </w:pPr>
    </w:p>
    <w:p w:rsidR="00A341D1" w:rsidRPr="006D579E" w:rsidRDefault="00A341D1" w:rsidP="006D579E">
      <w:pPr>
        <w:pStyle w:val="a8"/>
        <w:spacing w:before="0" w:beforeAutospacing="0" w:after="0" w:afterAutospacing="0"/>
      </w:pPr>
      <w:r w:rsidRPr="006D579E">
        <w:t xml:space="preserve">  Воспитательное значение литературы о Великой Отечественной войне.</w:t>
      </w:r>
    </w:p>
    <w:p w:rsidR="00A341D1" w:rsidRPr="006D579E" w:rsidRDefault="00A341D1" w:rsidP="006D579E">
      <w:pPr>
        <w:pStyle w:val="a8"/>
        <w:spacing w:before="0" w:beforeAutospacing="0" w:after="0" w:afterAutospacing="0"/>
        <w:jc w:val="center"/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  <w:i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79E">
        <w:rPr>
          <w:rFonts w:ascii="Times New Roman" w:eastAsia="Times New Roman" w:hAnsi="Times New Roman" w:cs="Times New Roman"/>
          <w:b/>
          <w:sz w:val="24"/>
          <w:szCs w:val="24"/>
        </w:rPr>
        <w:t>IV. Календарно-тематическое планирование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16"/>
        <w:gridCol w:w="5213"/>
        <w:gridCol w:w="2030"/>
        <w:gridCol w:w="1620"/>
      </w:tblGrid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41D1" w:rsidRPr="006D579E" w:rsidTr="00A341D1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Виды анализа художественного текста.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Литературоведческий анализ художественного текста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Филологический, лингвистический, стилистический, литературоведческий анализы. </w:t>
            </w:r>
          </w:p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 и задачи литературоведческого анализа текста</w:t>
            </w: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D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литературоведческого анализа текста</w:t>
            </w: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особенности произведения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Изобразительно-выразительные средства языка. Фонетические средства. Лексические средства. Синтаксические средства. 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Изобразительно-выразительные средства языка. Фонетические средства. Лексические средства. Синтаксические средства. Выявление изобразительно-выразительных средств.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литературы о Великой Отечественной войне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«Этапы развития литературы о Великой Отечественной войне»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война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«Человек на войне»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(фронт, тыл, оккупация, плен)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Новое осмысление военной темы в современной литературе </w:t>
            </w:r>
          </w:p>
          <w:p w:rsidR="00A341D1" w:rsidRPr="006D579E" w:rsidRDefault="00A341D1" w:rsidP="006D579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произведению В.Л. Кондратьева «Сашка»)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«Я вам жизнь завещаю»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 xml:space="preserve">(по произведению </w:t>
            </w:r>
            <w:proofErr w:type="spellStart"/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В.Кондратьева</w:t>
            </w:r>
            <w:proofErr w:type="spellEnd"/>
            <w:r w:rsidRPr="006D579E">
              <w:rPr>
                <w:rFonts w:ascii="Times New Roman" w:hAnsi="Times New Roman" w:cs="Times New Roman"/>
                <w:sz w:val="24"/>
                <w:szCs w:val="24"/>
              </w:rPr>
              <w:t xml:space="preserve"> «Сашка»)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Сочинение-миниатюра </w:t>
            </w:r>
          </w:p>
          <w:p w:rsidR="00A341D1" w:rsidRPr="006D579E" w:rsidRDefault="00A341D1" w:rsidP="006D579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(по произведению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В.Кондратьева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«Сашка»)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«Победа человека над смертью»</w:t>
            </w:r>
          </w:p>
          <w:p w:rsidR="00A341D1" w:rsidRPr="006D579E" w:rsidRDefault="00A341D1" w:rsidP="006D5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по произведению  К. Воробьева «Это мы, Господи!..»)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«Истоки героизма простого человека в годы Великой Отечественной войны»</w:t>
            </w:r>
          </w:p>
          <w:p w:rsidR="00A341D1" w:rsidRPr="006D579E" w:rsidRDefault="00A341D1" w:rsidP="006D579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повести В. Быкова «Знак беды»)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«В важные эпохи жизни иногда в самом обыкновенном человеке разгорается искра геройства…  (М.Ю.Лермонтов) 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повести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 беды»)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«В важные эпохи жизни иногда в самом обыкновенном человеке разгорается искра геройства…  (М.Ю.Лермонтов) 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повести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 беды»)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«Память противостоит уничтожающей силе </w:t>
            </w:r>
            <w:proofErr w:type="gram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времени»  (</w:t>
            </w:r>
            <w:proofErr w:type="spellStart"/>
            <w:proofErr w:type="gram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Д.Лихачев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повести Василя Быкова «Обелиск»)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«Можно ли назвать Олеся Мороза героем?»</w:t>
            </w: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341D1" w:rsidRPr="006D579E" w:rsidRDefault="00A341D1" w:rsidP="006D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повести Василя Быкова «Обелиск»)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 «</w:t>
            </w:r>
            <w:proofErr w:type="gram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Над чем заставила задуматься меня повесть </w:t>
            </w:r>
          </w:p>
          <w:p w:rsidR="00A341D1" w:rsidRPr="006D579E" w:rsidRDefault="00A341D1" w:rsidP="006D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Быкова «Обелиск»</w:t>
            </w:r>
          </w:p>
          <w:p w:rsidR="00A341D1" w:rsidRPr="006D579E" w:rsidRDefault="00A341D1" w:rsidP="006D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повести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«Обелиск»)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подвига, предательства и ответственности перед будущим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«Мужество – это преодоление страха»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повести Г.Я Бакланова « Мертвые сраму не имут)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нравственного выбора в произведении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«Сотников»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произведению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«Сотников»)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  на вопрос «Можно ли было назвать повесть В. Быкова не именем Сотникова?»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«Пленные – предатели или герои?»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(урок-дискуссия по произведениям о Великой Отечественной войне)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«Противоречивость человеческого характера»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(по повести В. Быкова «Пойти и не вернуться»)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«Просто у каждого был выбор: я или родина!»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повести Б. Васильева  «В списках не значился»)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 пал за Родину – так сказано о нем» 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повести Б. Васильева  «В списках не значился»)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rPr>
          <w:trHeight w:val="540"/>
        </w:trPr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памяти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D1" w:rsidRPr="006D579E" w:rsidTr="00A341D1">
        <w:trPr>
          <w:trHeight w:val="210"/>
        </w:trPr>
        <w:tc>
          <w:tcPr>
            <w:tcW w:w="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«Вослед навеки уходящему воину…»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рассказу В. Астафьева «Тоска по вальсу»)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rPr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«Разговор о памяти и о любви»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(по рассказу Н.С. Евдокимова «Степка, мой сын»)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rPr>
          <w:trHeight w:val="210"/>
        </w:trPr>
        <w:tc>
          <w:tcPr>
            <w:tcW w:w="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«Память – наша совесть…»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одному или нескольким произведениям о Великой Отечественной войне)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rPr>
          <w:trHeight w:val="75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Любовь и война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«Своеобразие повести о любви»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повести В.П.Астафьева «Звездопад»)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сила любви»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повести В.П.Астафьева «Звездопад»)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hAnsi="Times New Roman" w:cs="Times New Roman"/>
                <w:sz w:val="24"/>
                <w:szCs w:val="24"/>
              </w:rPr>
              <w:t>«Сердца моего боль»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рассказу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В.О.Богомолова</w:t>
            </w:r>
            <w:proofErr w:type="spell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«Первая любовь»)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«Великая сила любви»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повести В.П.Астафьева «Звездопад» и по </w:t>
            </w:r>
            <w:proofErr w:type="gram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рассказу  </w:t>
            </w:r>
            <w:proofErr w:type="spellStart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В.О.Богомолова</w:t>
            </w:r>
            <w:proofErr w:type="spellEnd"/>
            <w:proofErr w:type="gramEnd"/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«Первая любовь»)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9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Женщина и война                                     4</w:t>
            </w: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«Учитесь мужеству у женщин»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роману </w:t>
            </w:r>
            <w:proofErr w:type="spellStart"/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>М.Глушко</w:t>
            </w:r>
            <w:proofErr w:type="spellEnd"/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«Мадонна с пайковым хлебом»)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подвиг материнства»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роману </w:t>
            </w:r>
            <w:proofErr w:type="spellStart"/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>М.Глушко</w:t>
            </w:r>
            <w:proofErr w:type="spellEnd"/>
            <w:r w:rsidRPr="006D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«Мадонна с пайковым хлебом»)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«Война есть одно из величайших кощунств над человеком и природой» (А.С.Пушкин)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одному или нескольким произведениям о Великой Отечественной войне)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«Война есть одно из величайших кощунств над человеком и природой» (А.С.Пушкин) </w:t>
            </w:r>
          </w:p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(По одному или нескольким произведениям о Великой Отечественной войне)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c>
          <w:tcPr>
            <w:tcW w:w="79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Заключение                                               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D1" w:rsidRPr="006D579E" w:rsidTr="00A341D1">
        <w:trPr>
          <w:trHeight w:val="70"/>
        </w:trPr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«Воспитательное значение литературы о Великой отечественной войне»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D1" w:rsidRPr="006D579E" w:rsidRDefault="00A341D1" w:rsidP="006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BF" w:rsidRDefault="00E879BF" w:rsidP="006D579E">
      <w:pPr>
        <w:pStyle w:val="a8"/>
        <w:spacing w:before="0" w:beforeAutospacing="0" w:after="0" w:afterAutospacing="0"/>
        <w:rPr>
          <w:b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rPr>
          <w:b/>
        </w:rPr>
      </w:pPr>
      <w:r w:rsidRPr="006D579E">
        <w:rPr>
          <w:b/>
        </w:rPr>
        <w:t>V. Литература для педагога</w:t>
      </w:r>
    </w:p>
    <w:p w:rsidR="00A341D1" w:rsidRPr="006D579E" w:rsidRDefault="00A341D1" w:rsidP="006D579E">
      <w:pPr>
        <w:pStyle w:val="11"/>
        <w:spacing w:line="240" w:lineRule="auto"/>
        <w:ind w:firstLine="0"/>
        <w:rPr>
          <w:sz w:val="24"/>
          <w:szCs w:val="24"/>
        </w:rPr>
      </w:pPr>
      <w:r w:rsidRPr="006D579E">
        <w:rPr>
          <w:sz w:val="24"/>
          <w:szCs w:val="24"/>
        </w:rPr>
        <w:t>1.Гуковский Г.А. «Изучение литературного произведения в школе. (Методологические очерки о методике)». - М.; Л., 1966.</w:t>
      </w:r>
    </w:p>
    <w:p w:rsidR="00A341D1" w:rsidRPr="006D579E" w:rsidRDefault="00A341D1" w:rsidP="006D579E">
      <w:pPr>
        <w:pStyle w:val="11"/>
        <w:spacing w:line="240" w:lineRule="auto"/>
        <w:ind w:firstLine="0"/>
        <w:rPr>
          <w:sz w:val="24"/>
          <w:szCs w:val="24"/>
        </w:rPr>
      </w:pPr>
      <w:r w:rsidRPr="006D579E">
        <w:rPr>
          <w:sz w:val="24"/>
          <w:szCs w:val="24"/>
        </w:rPr>
        <w:t xml:space="preserve">2.Дементьев В. «Это мы, господи!» Лирические заметки о творчестве </w:t>
      </w:r>
      <w:proofErr w:type="spellStart"/>
      <w:r w:rsidRPr="006D579E">
        <w:rPr>
          <w:sz w:val="24"/>
          <w:szCs w:val="24"/>
        </w:rPr>
        <w:t>К.Д.Воробьева</w:t>
      </w:r>
      <w:proofErr w:type="spellEnd"/>
      <w:r w:rsidRPr="006D579E">
        <w:rPr>
          <w:sz w:val="24"/>
          <w:szCs w:val="24"/>
        </w:rPr>
        <w:t>. М., - 1997. - №5.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5. Егорова Л.Н. «Поиск. Опыт. Мастерство. «Образ ветерана Великой Отечественной войны в произведениях современной литературы». Литература в школе. – 2014. - № 3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6. Бочкова Е.М. «Поиск. Опыт. Мастерство. «Использование кинофрагмента на уроках литературы в старших классах». Литература в школе. – 2014. - № 1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7. Пронина Е.П. «Уроки. «Тема Великой Отечественной войны в литературе ХХ века». Литература в школе. – 2015. - № 4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 xml:space="preserve"> В. «Я иду на урок. «Хлещет сплошной звездопад». Первое сентября. Литература. – 2010. - № 8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lastRenderedPageBreak/>
        <w:t>9. Красников Г. «Готовясь к уроку. «Это мы, Господи!..» Константин Воробьев». Литература в школе. – 2011. - № 9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10. Зубков В. «Новое в прозе о Великой Отечественной войне». Первое сентября. Литература. – 2010. № 12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Котынова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 xml:space="preserve"> Е. «Я иду на урок. «Тема нравственного выбора в повести Василя Быкова «Сотников». Первое сентября. Литература. – 2008. № 8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12. Тарасова Л.А. «Война и любовь». Литература в школе. – 2006. - №4.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13. Дмитренко С.Ф. «Я иду на урок литературы. Современная русская литература 1970 – 1990 – е годы». М.; «Первое сентября». – 2001.</w:t>
      </w:r>
    </w:p>
    <w:p w:rsidR="00A341D1" w:rsidRPr="006D579E" w:rsidRDefault="00A341D1" w:rsidP="006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8.Хаврук И.И. «Торжество любви. Повесть В. Богомолова «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Зося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>». Литература в школе. – 1995. - №4.</w:t>
      </w:r>
    </w:p>
    <w:p w:rsidR="00A341D1" w:rsidRPr="006D579E" w:rsidRDefault="00A341D1" w:rsidP="006D579E">
      <w:pPr>
        <w:pStyle w:val="a8"/>
        <w:spacing w:before="0" w:beforeAutospacing="0" w:after="0" w:afterAutospacing="0"/>
      </w:pPr>
    </w:p>
    <w:p w:rsidR="00A341D1" w:rsidRPr="006D579E" w:rsidRDefault="00A341D1" w:rsidP="006D579E">
      <w:pPr>
        <w:pStyle w:val="a8"/>
        <w:spacing w:before="0" w:beforeAutospacing="0" w:after="0" w:afterAutospacing="0"/>
        <w:jc w:val="center"/>
      </w:pPr>
    </w:p>
    <w:p w:rsidR="00A341D1" w:rsidRPr="006D579E" w:rsidRDefault="00A341D1" w:rsidP="006D579E">
      <w:pPr>
        <w:pStyle w:val="a8"/>
        <w:spacing w:before="0" w:beforeAutospacing="0" w:after="0" w:afterAutospacing="0"/>
        <w:jc w:val="center"/>
        <w:rPr>
          <w:b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jc w:val="center"/>
        <w:rPr>
          <w:b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jc w:val="center"/>
        <w:rPr>
          <w:b/>
        </w:rPr>
      </w:pPr>
      <w:r w:rsidRPr="006D579E">
        <w:rPr>
          <w:b/>
        </w:rPr>
        <w:t>Литература для учащихся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Астафьев В.П. «Звездопад». Молодая гвардия. -1960. - №9.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Астафьев В.П. «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 xml:space="preserve">. Рассказ «Тоска по вальсу». </w:t>
      </w:r>
      <w:r w:rsidRPr="006D579E">
        <w:rPr>
          <w:rFonts w:ascii="Times New Roman" w:hAnsi="Times New Roman" w:cs="Times New Roman"/>
          <w:color w:val="000000"/>
          <w:sz w:val="24"/>
          <w:szCs w:val="24"/>
        </w:rPr>
        <w:t>Красноярск:</w:t>
      </w:r>
      <w:r w:rsidRPr="006D57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 </w:t>
      </w:r>
      <w:hyperlink r:id="rId9" w:history="1">
        <w:r w:rsidRPr="006D579E">
          <w:rPr>
            <w:rStyle w:val="a7"/>
            <w:rFonts w:ascii="Times New Roman" w:hAnsi="Times New Roman" w:cs="Times New Roman"/>
            <w:sz w:val="24"/>
            <w:szCs w:val="24"/>
          </w:rPr>
          <w:t>Красноярское книжное изд-во</w:t>
        </w:r>
      </w:hyperlink>
      <w:r w:rsidRPr="006D579E">
        <w:rPr>
          <w:rFonts w:ascii="Times New Roman" w:hAnsi="Times New Roman" w:cs="Times New Roman"/>
          <w:sz w:val="24"/>
          <w:szCs w:val="24"/>
        </w:rPr>
        <w:t>,</w:t>
      </w:r>
      <w:r w:rsidRPr="006D57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579E">
        <w:rPr>
          <w:rFonts w:ascii="Times New Roman" w:hAnsi="Times New Roman" w:cs="Times New Roman"/>
          <w:sz w:val="24"/>
          <w:szCs w:val="24"/>
        </w:rPr>
        <w:t>1982</w:t>
      </w:r>
      <w:r w:rsidRPr="006D579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Бакланов Г.Я. «Мертвые сраму не имут». – М.: Терра-Книжный клуб, 2005.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Богомолов В. Роман. Повести. Рассказы. – М.; Художественная литература, 1986.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Бондарев Ю.В. «Батальоны просят огня»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Быков В. «Сотников», «Пойти и не вернуться», «Знак беды». 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>, 1981.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 xml:space="preserve">Быков В. «Обелиск». Москва </w:t>
      </w:r>
      <w:proofErr w:type="spellStart"/>
      <w:r w:rsidRPr="006D57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>, 2003.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Васильев Б. «В списках не значился». – М.; Патриот, 1991.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Воробьев К.Д. «Это мы, господи!..». М.; Художественная литература, 1987.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Глушко М.В. «Мадонна с пайковым хлебом». Роман-Газета. – 1990. – № 8.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Евдокимов Н.С. «У памяти свои законы. Рассказ «Степка, мой сын». Современник, 1979.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579E">
        <w:rPr>
          <w:rFonts w:ascii="Times New Roman" w:hAnsi="Times New Roman" w:cs="Times New Roman"/>
          <w:sz w:val="24"/>
          <w:szCs w:val="24"/>
        </w:rPr>
        <w:t>Кондратьев В.  «Сашка». – М.; Детская литература, 2002.</w:t>
      </w:r>
    </w:p>
    <w:p w:rsidR="00A341D1" w:rsidRPr="006D579E" w:rsidRDefault="00A341D1" w:rsidP="006D579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D579E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6D579E">
        <w:rPr>
          <w:rFonts w:ascii="Times New Roman" w:hAnsi="Times New Roman" w:cs="Times New Roman"/>
          <w:sz w:val="24"/>
          <w:szCs w:val="24"/>
        </w:rPr>
        <w:t xml:space="preserve"> В.А. Русская проза 1980 – 2000 годов на перекрестке мнений и споров. Литература в школе. – 2002. - №4-5.</w:t>
      </w: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Pr="006D579E" w:rsidRDefault="00A341D1" w:rsidP="006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D1" w:rsidRPr="006D579E" w:rsidRDefault="00A341D1" w:rsidP="006D579E">
      <w:pPr>
        <w:pStyle w:val="a8"/>
        <w:spacing w:before="0" w:beforeAutospacing="0" w:after="0" w:afterAutospacing="0"/>
        <w:jc w:val="center"/>
      </w:pPr>
    </w:p>
    <w:p w:rsidR="00A341D1" w:rsidRDefault="00A341D1" w:rsidP="00A341D1">
      <w:pPr>
        <w:pStyle w:val="a8"/>
        <w:spacing w:before="0" w:beforeAutospacing="0" w:after="0" w:afterAutospacing="0" w:line="360" w:lineRule="auto"/>
        <w:jc w:val="center"/>
      </w:pPr>
    </w:p>
    <w:p w:rsidR="00A341D1" w:rsidRDefault="00A341D1" w:rsidP="00E879BF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341D1" w:rsidRDefault="00A341D1" w:rsidP="00A341D1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341D1" w:rsidRDefault="00A341D1" w:rsidP="00A341D1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1C4" w:rsidRPr="00604A72" w:rsidRDefault="00DB11C4" w:rsidP="003560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B11C4" w:rsidRPr="00604A72" w:rsidSect="00B52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2B" w:rsidRDefault="00917F2B" w:rsidP="00037175">
      <w:pPr>
        <w:spacing w:after="0" w:line="240" w:lineRule="auto"/>
      </w:pPr>
      <w:r>
        <w:separator/>
      </w:r>
    </w:p>
  </w:endnote>
  <w:endnote w:type="continuationSeparator" w:id="0">
    <w:p w:rsidR="00917F2B" w:rsidRDefault="00917F2B" w:rsidP="0003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269896"/>
      <w:docPartObj>
        <w:docPartGallery w:val="Page Numbers (Bottom of Page)"/>
        <w:docPartUnique/>
      </w:docPartObj>
    </w:sdtPr>
    <w:sdtEndPr/>
    <w:sdtContent>
      <w:p w:rsidR="00DB11C4" w:rsidRDefault="00DB11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F5">
          <w:rPr>
            <w:noProof/>
          </w:rPr>
          <w:t>11</w:t>
        </w:r>
        <w:r>
          <w:fldChar w:fldCharType="end"/>
        </w:r>
      </w:p>
    </w:sdtContent>
  </w:sdt>
  <w:p w:rsidR="00037175" w:rsidRDefault="000371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2B" w:rsidRDefault="00917F2B" w:rsidP="00037175">
      <w:pPr>
        <w:spacing w:after="0" w:line="240" w:lineRule="auto"/>
      </w:pPr>
      <w:r>
        <w:separator/>
      </w:r>
    </w:p>
  </w:footnote>
  <w:footnote w:type="continuationSeparator" w:id="0">
    <w:p w:rsidR="00917F2B" w:rsidRDefault="00917F2B" w:rsidP="0003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911"/>
    <w:multiLevelType w:val="multilevel"/>
    <w:tmpl w:val="934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27003"/>
    <w:multiLevelType w:val="multilevel"/>
    <w:tmpl w:val="E5C8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64D9B"/>
    <w:multiLevelType w:val="multilevel"/>
    <w:tmpl w:val="38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34073"/>
    <w:multiLevelType w:val="multilevel"/>
    <w:tmpl w:val="846C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94"/>
    <w:rsid w:val="00037175"/>
    <w:rsid w:val="00072A20"/>
    <w:rsid w:val="000D17E3"/>
    <w:rsid w:val="000E7B7B"/>
    <w:rsid w:val="00116848"/>
    <w:rsid w:val="0013427A"/>
    <w:rsid w:val="002D4802"/>
    <w:rsid w:val="002E1B7C"/>
    <w:rsid w:val="0035606B"/>
    <w:rsid w:val="003E0DEA"/>
    <w:rsid w:val="00414DC5"/>
    <w:rsid w:val="004565FA"/>
    <w:rsid w:val="00457F86"/>
    <w:rsid w:val="00484313"/>
    <w:rsid w:val="0053742E"/>
    <w:rsid w:val="005D389F"/>
    <w:rsid w:val="005E03B0"/>
    <w:rsid w:val="00604A72"/>
    <w:rsid w:val="0062588A"/>
    <w:rsid w:val="00631C9E"/>
    <w:rsid w:val="006A430A"/>
    <w:rsid w:val="006D579E"/>
    <w:rsid w:val="00713132"/>
    <w:rsid w:val="007256F5"/>
    <w:rsid w:val="007D6B0B"/>
    <w:rsid w:val="007F1894"/>
    <w:rsid w:val="00831151"/>
    <w:rsid w:val="008D4DA0"/>
    <w:rsid w:val="00917F2B"/>
    <w:rsid w:val="0097304C"/>
    <w:rsid w:val="009F25B4"/>
    <w:rsid w:val="00A341D1"/>
    <w:rsid w:val="00A83539"/>
    <w:rsid w:val="00B341CB"/>
    <w:rsid w:val="00B524B6"/>
    <w:rsid w:val="00BE7D7E"/>
    <w:rsid w:val="00C50833"/>
    <w:rsid w:val="00C806F5"/>
    <w:rsid w:val="00CA41C7"/>
    <w:rsid w:val="00CB558D"/>
    <w:rsid w:val="00CD0F0C"/>
    <w:rsid w:val="00D47780"/>
    <w:rsid w:val="00D725A6"/>
    <w:rsid w:val="00DB11C4"/>
    <w:rsid w:val="00DC0CDA"/>
    <w:rsid w:val="00DD34AD"/>
    <w:rsid w:val="00E32524"/>
    <w:rsid w:val="00E32FB9"/>
    <w:rsid w:val="00E5223B"/>
    <w:rsid w:val="00E60515"/>
    <w:rsid w:val="00E879BF"/>
    <w:rsid w:val="00F00DD6"/>
    <w:rsid w:val="00F84BAB"/>
    <w:rsid w:val="00F917A0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C2FF2-21C6-49B4-8A8F-57664200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3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175"/>
  </w:style>
  <w:style w:type="paragraph" w:styleId="a5">
    <w:name w:val="footer"/>
    <w:basedOn w:val="a"/>
    <w:link w:val="a6"/>
    <w:uiPriority w:val="99"/>
    <w:unhideWhenUsed/>
    <w:rsid w:val="0003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175"/>
  </w:style>
  <w:style w:type="character" w:styleId="a7">
    <w:name w:val="Hyperlink"/>
    <w:basedOn w:val="a0"/>
    <w:uiPriority w:val="99"/>
    <w:semiHidden/>
    <w:unhideWhenUsed/>
    <w:rsid w:val="00CA41C7"/>
    <w:rPr>
      <w:color w:val="0563C1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0D17E3"/>
    <w:pPr>
      <w:spacing w:after="0" w:line="278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D17E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D17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3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41D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Normal (Web)"/>
    <w:basedOn w:val="a"/>
    <w:uiPriority w:val="99"/>
    <w:unhideWhenUsed/>
    <w:rsid w:val="00A3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341D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4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A341D1"/>
    <w:pPr>
      <w:widowControl w:val="0"/>
      <w:snapToGrid w:val="0"/>
      <w:spacing w:after="0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A341D1"/>
  </w:style>
  <w:style w:type="table" w:styleId="ab">
    <w:name w:val="Table Grid"/>
    <w:basedOn w:val="a1"/>
    <w:uiPriority w:val="59"/>
    <w:rsid w:val="00A341D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A34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arki-shkol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garki-shkola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ntlab.ru/publisher1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2019-11-19T06:38:00Z</dcterms:created>
  <dcterms:modified xsi:type="dcterms:W3CDTF">2023-09-29T07:54:00Z</dcterms:modified>
</cp:coreProperties>
</file>