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4B" w:rsidRPr="0023614B" w:rsidRDefault="0023614B" w:rsidP="00236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14B">
        <w:rPr>
          <w:sz w:val="24"/>
          <w:szCs w:val="24"/>
        </w:rPr>
        <w:t xml:space="preserve">                    </w:t>
      </w:r>
      <w:r w:rsidRPr="0023614B"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</w:t>
      </w:r>
    </w:p>
    <w:p w:rsidR="0023614B" w:rsidRPr="0023614B" w:rsidRDefault="0023614B" w:rsidP="00236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614B">
        <w:rPr>
          <w:rFonts w:ascii="Times New Roman" w:hAnsi="Times New Roman" w:cs="Times New Roman"/>
          <w:sz w:val="24"/>
          <w:szCs w:val="24"/>
        </w:rPr>
        <w:t>«Детский сад № 10»</w:t>
      </w:r>
    </w:p>
    <w:p w:rsidR="0023614B" w:rsidRPr="0023614B" w:rsidRDefault="0023614B" w:rsidP="00236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14B" w:rsidRPr="0023614B" w:rsidRDefault="0023614B" w:rsidP="00236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14B" w:rsidRPr="0023614B" w:rsidRDefault="0023614B" w:rsidP="00236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14B" w:rsidRPr="0023614B" w:rsidRDefault="0023614B" w:rsidP="00236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14B" w:rsidRPr="0023614B" w:rsidRDefault="0023614B" w:rsidP="00236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14B" w:rsidRPr="0023614B" w:rsidRDefault="0023614B" w:rsidP="00236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14B" w:rsidRPr="0023614B" w:rsidRDefault="0023614B" w:rsidP="00236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14B" w:rsidRPr="0023614B" w:rsidRDefault="0023614B" w:rsidP="00236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14B" w:rsidRPr="0023614B" w:rsidRDefault="0023614B" w:rsidP="00236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14B" w:rsidRPr="0023614B" w:rsidRDefault="0023614B" w:rsidP="00236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14B" w:rsidRPr="0023614B" w:rsidRDefault="0023614B" w:rsidP="00236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14B" w:rsidRPr="0023614B" w:rsidRDefault="0023614B" w:rsidP="00236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14B" w:rsidRPr="0023614B" w:rsidRDefault="0023614B" w:rsidP="00236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14B" w:rsidRPr="0023614B" w:rsidRDefault="0023614B" w:rsidP="00236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14B" w:rsidRPr="0023614B" w:rsidRDefault="0023614B" w:rsidP="00236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14B" w:rsidRPr="0023614B" w:rsidRDefault="0023614B" w:rsidP="00236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614B">
        <w:rPr>
          <w:rFonts w:ascii="Times New Roman" w:hAnsi="Times New Roman" w:cs="Times New Roman"/>
          <w:sz w:val="24"/>
          <w:szCs w:val="24"/>
        </w:rPr>
        <w:t>Дидактическое пособие для сенсорного развития дошкольников</w:t>
      </w:r>
    </w:p>
    <w:p w:rsidR="0023614B" w:rsidRPr="0023614B" w:rsidRDefault="0023614B" w:rsidP="00236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614B">
        <w:rPr>
          <w:rFonts w:ascii="Times New Roman" w:hAnsi="Times New Roman" w:cs="Times New Roman"/>
          <w:sz w:val="24"/>
          <w:szCs w:val="24"/>
        </w:rPr>
        <w:t>«Сенсорный куб»</w:t>
      </w:r>
    </w:p>
    <w:p w:rsidR="0023614B" w:rsidRPr="0023614B" w:rsidRDefault="0023614B" w:rsidP="002361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14B" w:rsidRPr="0023614B" w:rsidRDefault="0023614B" w:rsidP="002361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14B" w:rsidRPr="0023614B" w:rsidRDefault="0023614B" w:rsidP="002361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14B" w:rsidRPr="0023614B" w:rsidRDefault="0023614B" w:rsidP="002361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14B" w:rsidRPr="0023614B" w:rsidRDefault="0023614B" w:rsidP="002361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14B" w:rsidRPr="0023614B" w:rsidRDefault="0023614B" w:rsidP="002361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14B" w:rsidRPr="0023614B" w:rsidRDefault="0023614B" w:rsidP="002361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61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23614B" w:rsidRPr="0023614B" w:rsidRDefault="0023614B" w:rsidP="002361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614B" w:rsidRPr="0023614B" w:rsidRDefault="0023614B" w:rsidP="002361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614B" w:rsidRPr="0023614B" w:rsidRDefault="0023614B" w:rsidP="00236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1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23614B" w:rsidRPr="0023614B" w:rsidRDefault="0023614B" w:rsidP="00236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1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23614B">
        <w:rPr>
          <w:rFonts w:ascii="Times New Roman" w:hAnsi="Times New Roman" w:cs="Times New Roman"/>
          <w:sz w:val="24"/>
          <w:szCs w:val="24"/>
        </w:rPr>
        <w:t xml:space="preserve">Подготовила: воспитатель </w:t>
      </w:r>
    </w:p>
    <w:p w:rsidR="0023614B" w:rsidRPr="0023614B" w:rsidRDefault="0023614B" w:rsidP="00236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23614B">
        <w:rPr>
          <w:rFonts w:ascii="Times New Roman" w:hAnsi="Times New Roman" w:cs="Times New Roman"/>
          <w:sz w:val="24"/>
          <w:szCs w:val="24"/>
        </w:rPr>
        <w:t>младшей группы</w:t>
      </w:r>
    </w:p>
    <w:p w:rsidR="0023614B" w:rsidRPr="0023614B" w:rsidRDefault="0023614B" w:rsidP="002361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61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3614B">
        <w:rPr>
          <w:rFonts w:ascii="Times New Roman" w:hAnsi="Times New Roman" w:cs="Times New Roman"/>
          <w:sz w:val="24"/>
          <w:szCs w:val="24"/>
        </w:rPr>
        <w:t xml:space="preserve"> Минеева Анастасия Вячеславовна</w:t>
      </w:r>
    </w:p>
    <w:p w:rsidR="0023614B" w:rsidRDefault="0023614B" w:rsidP="002361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614B" w:rsidRDefault="0023614B" w:rsidP="002361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614B" w:rsidRDefault="0023614B" w:rsidP="002361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614B" w:rsidRDefault="0023614B" w:rsidP="002361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614B" w:rsidRDefault="0023614B" w:rsidP="002361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614B" w:rsidRDefault="0023614B" w:rsidP="002361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614B" w:rsidRDefault="0023614B" w:rsidP="002361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614B" w:rsidRDefault="0023614B" w:rsidP="002361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614B" w:rsidRDefault="0023614B" w:rsidP="002361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614B" w:rsidRDefault="0023614B" w:rsidP="002361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614B" w:rsidRDefault="0023614B" w:rsidP="002361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614B" w:rsidRDefault="0023614B" w:rsidP="002361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614B" w:rsidRPr="0023614B" w:rsidRDefault="0023614B" w:rsidP="002361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614B" w:rsidRPr="0023614B" w:rsidRDefault="0023614B" w:rsidP="00236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23614B">
        <w:rPr>
          <w:rFonts w:ascii="Times New Roman" w:hAnsi="Times New Roman" w:cs="Times New Roman"/>
          <w:sz w:val="24"/>
          <w:szCs w:val="24"/>
        </w:rPr>
        <w:t>г. Зима 2022г.</w:t>
      </w:r>
    </w:p>
    <w:p w:rsidR="0023614B" w:rsidRPr="0023614B" w:rsidRDefault="0023614B" w:rsidP="0023614B">
      <w:pPr>
        <w:pStyle w:val="normal"/>
        <w:jc w:val="center"/>
        <w:rPr>
          <w:rFonts w:ascii="Times New Roman" w:hAnsi="Times New Roman" w:cs="Times New Roman"/>
          <w:sz w:val="24"/>
        </w:rPr>
      </w:pPr>
      <w:r w:rsidRPr="0023614B">
        <w:rPr>
          <w:rFonts w:ascii="Times New Roman" w:hAnsi="Times New Roman" w:cs="Times New Roman"/>
          <w:sz w:val="24"/>
        </w:rPr>
        <w:lastRenderedPageBreak/>
        <w:t>Здравствуйте уважаемые педагоги!</w:t>
      </w:r>
    </w:p>
    <w:p w:rsidR="0023614B" w:rsidRPr="0023614B" w:rsidRDefault="0023614B" w:rsidP="0023614B">
      <w:pPr>
        <w:pStyle w:val="normal"/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3614B">
        <w:rPr>
          <w:rFonts w:ascii="Times New Roman" w:hAnsi="Times New Roman" w:cs="Times New Roman"/>
          <w:sz w:val="24"/>
        </w:rPr>
        <w:t xml:space="preserve">Представляю вашему вниманию дидактическое пособие: «Сенсорный куб», </w:t>
      </w:r>
      <w:proofErr w:type="gramStart"/>
      <w:r w:rsidRPr="0023614B">
        <w:rPr>
          <w:rFonts w:ascii="Times New Roman" w:hAnsi="Times New Roman" w:cs="Times New Roman"/>
          <w:sz w:val="24"/>
        </w:rPr>
        <w:t>которое</w:t>
      </w:r>
      <w:proofErr w:type="gramEnd"/>
      <w:r w:rsidRPr="0023614B">
        <w:rPr>
          <w:rFonts w:ascii="Times New Roman" w:hAnsi="Times New Roman" w:cs="Times New Roman"/>
          <w:sz w:val="24"/>
        </w:rPr>
        <w:t xml:space="preserve"> можно использовать для игрового момента на занятии, индивидуальной работе, самостоятельной деятельности детей.                                     </w:t>
      </w:r>
    </w:p>
    <w:p w:rsidR="0023614B" w:rsidRPr="0023614B" w:rsidRDefault="0023614B" w:rsidP="0023614B">
      <w:pPr>
        <w:pStyle w:val="normal"/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3614B">
        <w:rPr>
          <w:rFonts w:ascii="Times New Roman" w:hAnsi="Times New Roman" w:cs="Times New Roman"/>
          <w:color w:val="000000" w:themeColor="text1"/>
          <w:sz w:val="24"/>
        </w:rPr>
        <w:t>Выдающиеся</w:t>
      </w:r>
      <w:r w:rsidRPr="0023614B">
        <w:rPr>
          <w:rFonts w:ascii="Times New Roman" w:hAnsi="Times New Roman" w:cs="Times New Roman"/>
          <w:color w:val="FF0000"/>
          <w:sz w:val="24"/>
        </w:rPr>
        <w:t xml:space="preserve"> </w:t>
      </w:r>
      <w:r w:rsidRPr="0023614B">
        <w:rPr>
          <w:rFonts w:ascii="Times New Roman" w:hAnsi="Times New Roman" w:cs="Times New Roman"/>
          <w:sz w:val="24"/>
        </w:rPr>
        <w:t xml:space="preserve">ученые в области дошкольной педагогики (Ф. </w:t>
      </w:r>
      <w:proofErr w:type="spellStart"/>
      <w:r w:rsidRPr="0023614B">
        <w:rPr>
          <w:rFonts w:ascii="Times New Roman" w:hAnsi="Times New Roman" w:cs="Times New Roman"/>
          <w:sz w:val="24"/>
        </w:rPr>
        <w:t>Фребель</w:t>
      </w:r>
      <w:proofErr w:type="spellEnd"/>
      <w:r w:rsidRPr="0023614B">
        <w:rPr>
          <w:rFonts w:ascii="Times New Roman" w:hAnsi="Times New Roman" w:cs="Times New Roman"/>
          <w:sz w:val="24"/>
        </w:rPr>
        <w:t xml:space="preserve">, М. </w:t>
      </w:r>
      <w:proofErr w:type="spellStart"/>
      <w:r w:rsidRPr="0023614B">
        <w:rPr>
          <w:rFonts w:ascii="Times New Roman" w:hAnsi="Times New Roman" w:cs="Times New Roman"/>
          <w:sz w:val="24"/>
        </w:rPr>
        <w:t>Монтессори</w:t>
      </w:r>
      <w:proofErr w:type="spellEnd"/>
      <w:r w:rsidRPr="0023614B">
        <w:rPr>
          <w:rFonts w:ascii="Times New Roman" w:hAnsi="Times New Roman" w:cs="Times New Roman"/>
          <w:sz w:val="24"/>
        </w:rPr>
        <w:t>, Е. И. Тихеева, А. П. Усова) справедливо считали, что именно дошкольный возраст наиболее благоприятен для совершенствования деятельности органов чувств, накопления представлений об окружающем мире. Игры и упражнения на развитие мелкой моторики стимулируют развитие речи детей и обеспечивают их полноценное интеллектуальное развитие.</w:t>
      </w:r>
    </w:p>
    <w:p w:rsidR="0023614B" w:rsidRPr="0023614B" w:rsidRDefault="0023614B" w:rsidP="0023614B">
      <w:pPr>
        <w:pStyle w:val="normal"/>
        <w:spacing w:line="240" w:lineRule="auto"/>
        <w:ind w:firstLine="708"/>
        <w:rPr>
          <w:rFonts w:ascii="Times New Roman" w:hAnsi="Times New Roman" w:cs="Times New Roman"/>
          <w:sz w:val="24"/>
        </w:rPr>
      </w:pPr>
      <w:r w:rsidRPr="0023614B">
        <w:rPr>
          <w:rFonts w:ascii="Times New Roman" w:hAnsi="Times New Roman" w:cs="Times New Roman"/>
          <w:sz w:val="24"/>
        </w:rPr>
        <w:t xml:space="preserve">Я задумалась, как же я могу раскрыть потенциал у своих воспитанников в их самостоятельной и совместной  деятельности? </w:t>
      </w:r>
    </w:p>
    <w:p w:rsidR="0023614B" w:rsidRPr="0023614B" w:rsidRDefault="0023614B" w:rsidP="0023614B">
      <w:pPr>
        <w:pStyle w:val="normal"/>
        <w:spacing w:line="240" w:lineRule="auto"/>
        <w:ind w:firstLine="708"/>
        <w:rPr>
          <w:rFonts w:ascii="Times New Roman" w:hAnsi="Times New Roman" w:cs="Times New Roman"/>
          <w:sz w:val="24"/>
        </w:rPr>
      </w:pPr>
      <w:r w:rsidRPr="0023614B">
        <w:rPr>
          <w:rFonts w:ascii="Times New Roman" w:hAnsi="Times New Roman" w:cs="Times New Roman"/>
          <w:sz w:val="24"/>
        </w:rPr>
        <w:t xml:space="preserve">Мной был разработан куб для сенсорного развития дошкольников. </w:t>
      </w:r>
    </w:p>
    <w:p w:rsidR="0023614B" w:rsidRPr="0023614B" w:rsidRDefault="0023614B" w:rsidP="0023614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3614B">
        <w:rPr>
          <w:rFonts w:ascii="Times New Roman" w:hAnsi="Times New Roman" w:cs="Times New Roman"/>
          <w:sz w:val="24"/>
        </w:rPr>
        <w:t xml:space="preserve">Сенсорный  куб может быть использовано в следующих образовательных областях: социально-коммуникативное развитие, познавательное развитие, речевое развитие, художественно-эстетическое развитие. </w:t>
      </w:r>
    </w:p>
    <w:p w:rsidR="0023614B" w:rsidRPr="0023614B" w:rsidRDefault="0023614B" w:rsidP="0023614B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23614B">
        <w:rPr>
          <w:rFonts w:ascii="Times New Roman" w:hAnsi="Times New Roman" w:cs="Times New Roman"/>
          <w:sz w:val="24"/>
        </w:rPr>
        <w:t xml:space="preserve">Дидактическое пособие «Сенсорный куб» предназначен для детей 1,5 до 3 лет. </w:t>
      </w:r>
    </w:p>
    <w:p w:rsidR="0023614B" w:rsidRPr="0023614B" w:rsidRDefault="0023614B" w:rsidP="0023614B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23614B">
        <w:rPr>
          <w:rFonts w:ascii="Times New Roman" w:hAnsi="Times New Roman" w:cs="Times New Roman"/>
          <w:sz w:val="24"/>
        </w:rPr>
        <w:t xml:space="preserve">В этот период у детей продолжает развиваться предметная деятельность,  совершенствуется восприятие, начальные формы произвольного поведения, игры, наглядно-действенное мышление, ориентация в пространстве, складывается произвольное запоминание, интенсивно развивается активная речь детей, воображение. </w:t>
      </w:r>
    </w:p>
    <w:p w:rsidR="0023614B" w:rsidRPr="0023614B" w:rsidRDefault="0023614B" w:rsidP="0023614B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23614B">
        <w:rPr>
          <w:rFonts w:ascii="Times New Roman" w:hAnsi="Times New Roman" w:cs="Times New Roman"/>
          <w:sz w:val="24"/>
        </w:rPr>
        <w:t xml:space="preserve">У ребенка появляется, высока потребность в движении. Двигательная сфера ребенка характеризуется позитивным изменением мелкой и крупной моторики. </w:t>
      </w:r>
    </w:p>
    <w:p w:rsidR="0023614B" w:rsidRPr="0023614B" w:rsidRDefault="0023614B" w:rsidP="0023614B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23614B">
        <w:rPr>
          <w:rFonts w:ascii="Times New Roman" w:hAnsi="Times New Roman" w:cs="Times New Roman"/>
          <w:sz w:val="24"/>
        </w:rPr>
        <w:t xml:space="preserve">Сенсорный куб прост в изготовлении, многофункционален, занимает мало места, одновременно несколько детей могут пользоваться им. </w:t>
      </w:r>
    </w:p>
    <w:p w:rsidR="0023614B" w:rsidRPr="0023614B" w:rsidRDefault="0023614B" w:rsidP="0023614B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23614B">
        <w:rPr>
          <w:rFonts w:ascii="Times New Roman" w:hAnsi="Times New Roman" w:cs="Times New Roman"/>
          <w:sz w:val="24"/>
        </w:rPr>
        <w:t xml:space="preserve">При желании все пособия быстро и легко снимаются. </w:t>
      </w:r>
    </w:p>
    <w:p w:rsidR="0023614B" w:rsidRPr="0023614B" w:rsidRDefault="0023614B" w:rsidP="0023614B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23614B">
        <w:rPr>
          <w:rFonts w:ascii="Times New Roman" w:hAnsi="Times New Roman" w:cs="Times New Roman"/>
          <w:sz w:val="24"/>
        </w:rPr>
        <w:t>Куб может стать демонстрационным. На нем можно разместить предметные, сюжетные картинки и использовать его на различных занятиях.</w:t>
      </w:r>
    </w:p>
    <w:p w:rsidR="0023614B" w:rsidRPr="0023614B" w:rsidRDefault="0023614B" w:rsidP="0023614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23614B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  <w:lang w:eastAsia="ru-RU"/>
        </w:rPr>
        <w:t>Цель:</w:t>
      </w:r>
      <w:r w:rsidRPr="0023614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Развитие у детей сенсорное восприятие, мелкую моторику рук у детей раннего и младшего дошкольного возраста.</w:t>
      </w:r>
    </w:p>
    <w:p w:rsidR="0023614B" w:rsidRPr="0023614B" w:rsidRDefault="0023614B" w:rsidP="0023614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b/>
          <w:i/>
          <w:color w:val="000000"/>
          <w:sz w:val="20"/>
          <w:u w:val="single"/>
          <w:lang w:eastAsia="ru-RU"/>
        </w:rPr>
      </w:pPr>
      <w:r w:rsidRPr="0023614B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  <w:lang w:eastAsia="ru-RU"/>
        </w:rPr>
        <w:t>Задачи:</w:t>
      </w:r>
      <w:r w:rsidRPr="0023614B">
        <w:rPr>
          <w:rFonts w:ascii="Calibri" w:eastAsia="Times New Roman" w:hAnsi="Calibri" w:cs="Calibri"/>
          <w:b/>
          <w:i/>
          <w:color w:val="000000"/>
          <w:sz w:val="20"/>
          <w:u w:val="single"/>
          <w:lang w:eastAsia="ru-RU"/>
        </w:rPr>
        <w:t xml:space="preserve"> </w:t>
      </w:r>
    </w:p>
    <w:p w:rsidR="0023614B" w:rsidRPr="0023614B" w:rsidRDefault="0023614B" w:rsidP="0023614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0"/>
          <w:lang w:eastAsia="ru-RU"/>
        </w:rPr>
      </w:pPr>
      <w:r w:rsidRPr="0023614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- развивать у детей сенсорные способности, речь, внимание, воображение, память, мелкую моторику, коммуникабельные способности</w:t>
      </w:r>
      <w:r w:rsidRPr="0023614B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>;</w:t>
      </w:r>
    </w:p>
    <w:p w:rsidR="0023614B" w:rsidRPr="0023614B" w:rsidRDefault="0023614B" w:rsidP="002361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23614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- формировать представления о цвете, форме, величине предметов, положение в пространстве;</w:t>
      </w:r>
    </w:p>
    <w:p w:rsidR="0023614B" w:rsidRPr="0023614B" w:rsidRDefault="0023614B" w:rsidP="002361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23614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- учить детей играть вместе, взаимодействовать коллективно.</w:t>
      </w:r>
    </w:p>
    <w:p w:rsidR="0023614B" w:rsidRPr="0023614B" w:rsidRDefault="0023614B" w:rsidP="0023614B">
      <w:pPr>
        <w:ind w:firstLine="708"/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</w:pPr>
      <w:r w:rsidRPr="0023614B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 xml:space="preserve">Пособие состоит из 6 фанерных стенок, которые соединены между собой.  Игровое полотно и детали изготовлены из фетра. </w:t>
      </w:r>
    </w:p>
    <w:p w:rsidR="0023614B" w:rsidRPr="0023614B" w:rsidRDefault="0023614B" w:rsidP="0023614B">
      <w:pPr>
        <w:ind w:firstLine="708"/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</w:pPr>
      <w:r w:rsidRPr="0023614B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Все детали на липучках. Куб основан на четырёх основных цветах (красный, синий, жёлтый, зелёный).  </w:t>
      </w:r>
      <w:proofErr w:type="gramStart"/>
      <w:r w:rsidRPr="0023614B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На сенсорном кубе имеют</w:t>
      </w:r>
      <w:r w:rsidR="00131EB9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 xml:space="preserve">ся: шнурки, помпоны, пуговицы, </w:t>
      </w:r>
      <w:r w:rsidRPr="0023614B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молнии четырёх цветов: (красный, синий, жёлтый, зелёный).</w:t>
      </w:r>
      <w:proofErr w:type="gramEnd"/>
    </w:p>
    <w:p w:rsidR="0023614B" w:rsidRPr="0023614B" w:rsidRDefault="0023614B" w:rsidP="0023614B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23614B">
        <w:rPr>
          <w:rFonts w:ascii="Times New Roman" w:hAnsi="Times New Roman" w:cs="Times New Roman"/>
          <w:b/>
          <w:sz w:val="24"/>
        </w:rPr>
        <w:t>На первой</w:t>
      </w:r>
      <w:r w:rsidRPr="0023614B">
        <w:rPr>
          <w:rFonts w:ascii="Times New Roman" w:hAnsi="Times New Roman" w:cs="Times New Roman"/>
          <w:sz w:val="24"/>
        </w:rPr>
        <w:t xml:space="preserve"> стороне куба расположены четыре котёнка с бантиками четырёх цветов. </w:t>
      </w:r>
    </w:p>
    <w:p w:rsidR="0023614B" w:rsidRPr="0023614B" w:rsidRDefault="0023614B" w:rsidP="0023614B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23614B">
        <w:rPr>
          <w:rFonts w:ascii="Times New Roman" w:hAnsi="Times New Roman" w:cs="Times New Roman"/>
          <w:sz w:val="24"/>
        </w:rPr>
        <w:t xml:space="preserve">Детям можно предложить задания:  котята играли с клубочками и перепутали их, предлагаю помощь каждому котёнку найти свой клубок в цвет его бантика. </w:t>
      </w:r>
    </w:p>
    <w:p w:rsidR="0023614B" w:rsidRPr="0023614B" w:rsidRDefault="0023614B" w:rsidP="0023614B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23614B">
        <w:rPr>
          <w:rFonts w:ascii="Times New Roman" w:hAnsi="Times New Roman" w:cs="Times New Roman"/>
          <w:sz w:val="24"/>
        </w:rPr>
        <w:t xml:space="preserve">Или можно так же предложить детям накормить котят, для этого необходимо каждому котёнку подобрать чашку в цвет его бантика. </w:t>
      </w:r>
    </w:p>
    <w:p w:rsidR="0023614B" w:rsidRPr="0023614B" w:rsidRDefault="0023614B" w:rsidP="0023614B">
      <w:pPr>
        <w:spacing w:after="0" w:line="240" w:lineRule="auto"/>
        <w:ind w:firstLine="709"/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</w:pPr>
      <w:r w:rsidRPr="0023614B">
        <w:rPr>
          <w:rFonts w:ascii="Times New Roman" w:hAnsi="Times New Roman" w:cs="Times New Roman"/>
          <w:sz w:val="24"/>
        </w:rPr>
        <w:t>Так же по бокам расположены геометрические фигуры треугольники маленьких и больших размеров. Можно предложить детям приклеить сначала большие, а затем маленькие треугольники или на оборот.</w:t>
      </w:r>
    </w:p>
    <w:p w:rsidR="0023614B" w:rsidRPr="0023614B" w:rsidRDefault="0023614B" w:rsidP="0023614B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23614B">
        <w:rPr>
          <w:rFonts w:ascii="Times New Roman" w:hAnsi="Times New Roman" w:cs="Times New Roman"/>
          <w:b/>
          <w:sz w:val="24"/>
        </w:rPr>
        <w:lastRenderedPageBreak/>
        <w:t xml:space="preserve">На второй </w:t>
      </w:r>
      <w:r w:rsidRPr="0023614B">
        <w:rPr>
          <w:rFonts w:ascii="Times New Roman" w:hAnsi="Times New Roman" w:cs="Times New Roman"/>
          <w:sz w:val="24"/>
        </w:rPr>
        <w:t xml:space="preserve">стороне куба расположены четыре кармашка, каждый кармашек обозначен цветом. </w:t>
      </w:r>
    </w:p>
    <w:p w:rsidR="0023614B" w:rsidRPr="0023614B" w:rsidRDefault="0023614B" w:rsidP="0023614B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23614B">
        <w:rPr>
          <w:rFonts w:ascii="Times New Roman" w:hAnsi="Times New Roman" w:cs="Times New Roman"/>
          <w:sz w:val="24"/>
        </w:rPr>
        <w:t xml:space="preserve">Детям можно предложить задания: Найти кармашек для животных и птички совпадающий с их цветом, или поселить в кармашки мышек совпадающих с цветом кармашка. </w:t>
      </w:r>
    </w:p>
    <w:p w:rsidR="0023614B" w:rsidRPr="0023614B" w:rsidRDefault="0023614B" w:rsidP="0023614B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23614B">
        <w:rPr>
          <w:rFonts w:ascii="Times New Roman" w:hAnsi="Times New Roman" w:cs="Times New Roman"/>
          <w:sz w:val="24"/>
        </w:rPr>
        <w:t xml:space="preserve">Так же по бокам расположены геометрические фигуры круги маленьких и больших размеров. </w:t>
      </w:r>
    </w:p>
    <w:p w:rsidR="0023614B" w:rsidRPr="0023614B" w:rsidRDefault="0023614B" w:rsidP="0023614B">
      <w:pPr>
        <w:spacing w:after="0" w:line="240" w:lineRule="auto"/>
        <w:ind w:firstLine="709"/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</w:pPr>
      <w:r w:rsidRPr="0023614B">
        <w:rPr>
          <w:rFonts w:ascii="Times New Roman" w:hAnsi="Times New Roman" w:cs="Times New Roman"/>
          <w:sz w:val="24"/>
        </w:rPr>
        <w:t>Можно предложить детям приклеить сначала большие, а затем маленькие круги или на оборот.</w:t>
      </w:r>
    </w:p>
    <w:p w:rsidR="0023614B" w:rsidRPr="0023614B" w:rsidRDefault="0023614B" w:rsidP="0023614B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23614B">
        <w:rPr>
          <w:rFonts w:ascii="Times New Roman" w:hAnsi="Times New Roman" w:cs="Times New Roman"/>
          <w:b/>
          <w:sz w:val="24"/>
        </w:rPr>
        <w:t xml:space="preserve">На третьей </w:t>
      </w:r>
      <w:r w:rsidRPr="0023614B">
        <w:rPr>
          <w:rFonts w:ascii="Times New Roman" w:hAnsi="Times New Roman" w:cs="Times New Roman"/>
          <w:sz w:val="24"/>
        </w:rPr>
        <w:t xml:space="preserve">стороне куба расположены четыре ёжика, четырёх цветов и корзина с грибами 4 цветов, маленьких и больших размеров. </w:t>
      </w:r>
    </w:p>
    <w:p w:rsidR="0023614B" w:rsidRPr="0023614B" w:rsidRDefault="0023614B" w:rsidP="0023614B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23614B">
        <w:rPr>
          <w:rFonts w:ascii="Times New Roman" w:hAnsi="Times New Roman" w:cs="Times New Roman"/>
          <w:sz w:val="24"/>
        </w:rPr>
        <w:t xml:space="preserve">Детям можно предложить задания:  Помочь ёжикам собрать маленькие или большие грибочки, которые будут подходить каждому ёжику по его цвету. </w:t>
      </w:r>
    </w:p>
    <w:p w:rsidR="0023614B" w:rsidRPr="0023614B" w:rsidRDefault="0023614B" w:rsidP="0023614B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23614B">
        <w:rPr>
          <w:rFonts w:ascii="Times New Roman" w:hAnsi="Times New Roman" w:cs="Times New Roman"/>
          <w:sz w:val="24"/>
        </w:rPr>
        <w:t xml:space="preserve">Так же по бокам расположены геометрические фигуры овалы маленьких и больших размеров. </w:t>
      </w:r>
    </w:p>
    <w:p w:rsidR="0023614B" w:rsidRPr="0023614B" w:rsidRDefault="0023614B" w:rsidP="0023614B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23614B">
        <w:rPr>
          <w:rFonts w:ascii="Times New Roman" w:hAnsi="Times New Roman" w:cs="Times New Roman"/>
          <w:sz w:val="24"/>
        </w:rPr>
        <w:t>Можно предложить детям приклеить сначала большие, а затем маленькие овалы или на оборот.</w:t>
      </w:r>
    </w:p>
    <w:p w:rsidR="0023614B" w:rsidRPr="0023614B" w:rsidRDefault="0023614B" w:rsidP="0023614B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23614B">
        <w:rPr>
          <w:rFonts w:ascii="Times New Roman" w:hAnsi="Times New Roman" w:cs="Times New Roman"/>
          <w:b/>
          <w:sz w:val="24"/>
        </w:rPr>
        <w:t xml:space="preserve">На четвёртой </w:t>
      </w:r>
      <w:r w:rsidRPr="0023614B">
        <w:rPr>
          <w:rFonts w:ascii="Times New Roman" w:hAnsi="Times New Roman" w:cs="Times New Roman"/>
          <w:sz w:val="24"/>
        </w:rPr>
        <w:t xml:space="preserve">стороне куба расположены четыре зайчика, четырёх цветов и четыре помпона. </w:t>
      </w:r>
    </w:p>
    <w:p w:rsidR="0023614B" w:rsidRPr="0023614B" w:rsidRDefault="0023614B" w:rsidP="0023614B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23614B">
        <w:rPr>
          <w:rFonts w:ascii="Times New Roman" w:hAnsi="Times New Roman" w:cs="Times New Roman"/>
          <w:sz w:val="24"/>
        </w:rPr>
        <w:t xml:space="preserve">Детям можно предложить задания: подобрать каждому зайчику хвостик по цвету. </w:t>
      </w:r>
    </w:p>
    <w:p w:rsidR="0023614B" w:rsidRPr="0023614B" w:rsidRDefault="0023614B" w:rsidP="0023614B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23614B">
        <w:rPr>
          <w:rFonts w:ascii="Times New Roman" w:hAnsi="Times New Roman" w:cs="Times New Roman"/>
          <w:sz w:val="24"/>
        </w:rPr>
        <w:t xml:space="preserve">Также на этой стороне расположены кеды со шнурками, которые можно шнуровать. </w:t>
      </w:r>
    </w:p>
    <w:p w:rsidR="0023614B" w:rsidRPr="0023614B" w:rsidRDefault="0023614B" w:rsidP="0023614B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23614B">
        <w:rPr>
          <w:rFonts w:ascii="Times New Roman" w:hAnsi="Times New Roman" w:cs="Times New Roman"/>
          <w:b/>
          <w:sz w:val="24"/>
        </w:rPr>
        <w:t xml:space="preserve">На пятой </w:t>
      </w:r>
      <w:r w:rsidRPr="0023614B">
        <w:rPr>
          <w:rFonts w:ascii="Times New Roman" w:hAnsi="Times New Roman" w:cs="Times New Roman"/>
          <w:sz w:val="24"/>
        </w:rPr>
        <w:t xml:space="preserve">стороне куба расположена радуга из молний пяти цветов, дети могут застёгивать и расстегивать каждый замок и называть его цвет. Ещё на этой стороне имеется цветок, из пяти лепестков  который можно собирать в разном порядке цветов. </w:t>
      </w:r>
    </w:p>
    <w:p w:rsidR="0023614B" w:rsidRPr="0023614B" w:rsidRDefault="0023614B" w:rsidP="0023614B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23614B">
        <w:rPr>
          <w:rFonts w:ascii="Times New Roman" w:hAnsi="Times New Roman" w:cs="Times New Roman"/>
          <w:sz w:val="24"/>
        </w:rPr>
        <w:t xml:space="preserve">Так же по бокам расположены геометрические фигуры прямоугольники маленьких и больших размеров. </w:t>
      </w:r>
    </w:p>
    <w:p w:rsidR="0023614B" w:rsidRPr="0023614B" w:rsidRDefault="0023614B" w:rsidP="0023614B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23614B">
        <w:rPr>
          <w:rFonts w:ascii="Times New Roman" w:hAnsi="Times New Roman" w:cs="Times New Roman"/>
          <w:sz w:val="24"/>
        </w:rPr>
        <w:t>Можно предложить детям приклеить сначала большие, а затем маленькие прямоугольники или на оборот.</w:t>
      </w:r>
    </w:p>
    <w:p w:rsidR="0023614B" w:rsidRPr="0023614B" w:rsidRDefault="0023614B" w:rsidP="0023614B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23614B">
        <w:rPr>
          <w:rFonts w:ascii="Times New Roman" w:hAnsi="Times New Roman" w:cs="Times New Roman"/>
          <w:b/>
          <w:sz w:val="24"/>
        </w:rPr>
        <w:t xml:space="preserve">На шестой </w:t>
      </w:r>
      <w:r w:rsidRPr="0023614B">
        <w:rPr>
          <w:rFonts w:ascii="Times New Roman" w:hAnsi="Times New Roman" w:cs="Times New Roman"/>
          <w:sz w:val="24"/>
        </w:rPr>
        <w:t xml:space="preserve">стороне куба расположен динозавр с петельками для того чтобы ребёнок мог продевать через них шнурок, можно продевать шнурок только через зелёные, синие или жёлтые петельки. </w:t>
      </w:r>
    </w:p>
    <w:p w:rsidR="0023614B" w:rsidRPr="0023614B" w:rsidRDefault="0023614B" w:rsidP="0023614B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23614B">
        <w:rPr>
          <w:rFonts w:ascii="Times New Roman" w:hAnsi="Times New Roman" w:cs="Times New Roman"/>
          <w:sz w:val="24"/>
        </w:rPr>
        <w:t xml:space="preserve">Имеется съёмное солнышко и кусты, разных размеров и форм.  </w:t>
      </w:r>
    </w:p>
    <w:p w:rsidR="0023614B" w:rsidRPr="0023614B" w:rsidRDefault="0023614B" w:rsidP="0023614B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23614B">
        <w:rPr>
          <w:rFonts w:ascii="Times New Roman" w:hAnsi="Times New Roman" w:cs="Times New Roman"/>
          <w:sz w:val="24"/>
        </w:rPr>
        <w:t xml:space="preserve">Так же по бокам расположены геометрические фигуры квадраты маленьких и больших размеров. </w:t>
      </w:r>
    </w:p>
    <w:p w:rsidR="0023614B" w:rsidRPr="0023614B" w:rsidRDefault="0023614B" w:rsidP="0023614B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23614B">
        <w:rPr>
          <w:rFonts w:ascii="Times New Roman" w:hAnsi="Times New Roman" w:cs="Times New Roman"/>
          <w:sz w:val="24"/>
        </w:rPr>
        <w:t>Можно предложить детям приклеить сначала большие, а затем маленькие квадраты или на оборот.</w:t>
      </w:r>
    </w:p>
    <w:p w:rsidR="0023614B" w:rsidRPr="0023614B" w:rsidRDefault="0023614B" w:rsidP="0023614B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23614B">
        <w:rPr>
          <w:rFonts w:ascii="Times New Roman" w:hAnsi="Times New Roman" w:cs="Times New Roman"/>
          <w:b/>
          <w:sz w:val="24"/>
        </w:rPr>
        <w:t>Предполагаемый результат:</w:t>
      </w:r>
      <w:r w:rsidRPr="0023614B">
        <w:rPr>
          <w:rFonts w:ascii="Times New Roman" w:hAnsi="Times New Roman" w:cs="Times New Roman"/>
          <w:sz w:val="24"/>
        </w:rPr>
        <w:t xml:space="preserve"> за период использования данного пособия: наблюдение положительной динамики уровня развития мелкой моторики, связной речи. Улучшение показателей психических процессов: внимания, памяти, воображения, мышления.</w:t>
      </w:r>
    </w:p>
    <w:p w:rsidR="0023614B" w:rsidRPr="0023614B" w:rsidRDefault="0023614B" w:rsidP="00CC6E3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3614B" w:rsidRPr="0023614B" w:rsidRDefault="0023614B" w:rsidP="0023614B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23614B">
        <w:rPr>
          <w:rFonts w:ascii="Times New Roman" w:hAnsi="Times New Roman" w:cs="Times New Roman"/>
          <w:sz w:val="24"/>
        </w:rPr>
        <w:t xml:space="preserve">С помощью данного пособия у детей улучшилась мелкая моторика, дети с лёгкостью отклеивают и приклеивают детали на полотно,  расстегивают замочки. </w:t>
      </w:r>
    </w:p>
    <w:p w:rsidR="0023614B" w:rsidRPr="0023614B" w:rsidRDefault="0023614B" w:rsidP="0023614B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23614B">
        <w:rPr>
          <w:rFonts w:ascii="Times New Roman" w:hAnsi="Times New Roman" w:cs="Times New Roman"/>
          <w:sz w:val="24"/>
        </w:rPr>
        <w:t>Большинство детей уже различают и называют цвета, и начинают связывать свои действия с речью. Улучшились внимание, память.</w:t>
      </w:r>
    </w:p>
    <w:p w:rsidR="0023614B" w:rsidRPr="0023614B" w:rsidRDefault="0023614B" w:rsidP="0023614B">
      <w:pPr>
        <w:rPr>
          <w:rFonts w:ascii="Times New Roman" w:hAnsi="Times New Roman" w:cs="Times New Roman"/>
          <w:sz w:val="24"/>
        </w:rPr>
      </w:pPr>
    </w:p>
    <w:p w:rsidR="00BF119D" w:rsidRPr="00BF119D" w:rsidRDefault="00BF119D" w:rsidP="00BF119D">
      <w:pPr>
        <w:rPr>
          <w:rFonts w:ascii="Times New Roman" w:hAnsi="Times New Roman" w:cs="Times New Roman"/>
          <w:sz w:val="24"/>
        </w:rPr>
      </w:pPr>
      <w:r w:rsidRPr="00BF119D">
        <w:rPr>
          <w:rFonts w:ascii="Times New Roman" w:hAnsi="Times New Roman" w:cs="Times New Roman"/>
          <w:sz w:val="24"/>
        </w:rPr>
        <w:t>Рекомендуемая литература:</w:t>
      </w:r>
    </w:p>
    <w:p w:rsidR="00BF119D" w:rsidRPr="00BF119D" w:rsidRDefault="00BF119D" w:rsidP="00BF119D">
      <w:pPr>
        <w:rPr>
          <w:rFonts w:ascii="Times New Roman" w:hAnsi="Times New Roman" w:cs="Times New Roman"/>
          <w:sz w:val="24"/>
        </w:rPr>
      </w:pPr>
      <w:r w:rsidRPr="00BF119D">
        <w:rPr>
          <w:rFonts w:ascii="Times New Roman" w:hAnsi="Times New Roman" w:cs="Times New Roman"/>
          <w:sz w:val="24"/>
        </w:rPr>
        <w:t xml:space="preserve">1. </w:t>
      </w:r>
      <w:proofErr w:type="spellStart"/>
      <w:r w:rsidRPr="00BF119D">
        <w:rPr>
          <w:rFonts w:ascii="Times New Roman" w:hAnsi="Times New Roman" w:cs="Times New Roman"/>
          <w:sz w:val="24"/>
        </w:rPr>
        <w:t>Сорокова</w:t>
      </w:r>
      <w:proofErr w:type="spellEnd"/>
      <w:r w:rsidRPr="00BF119D">
        <w:rPr>
          <w:rFonts w:ascii="Times New Roman" w:hAnsi="Times New Roman" w:cs="Times New Roman"/>
          <w:sz w:val="24"/>
        </w:rPr>
        <w:t xml:space="preserve"> М. «Жизненная практика» и сенсорное развитие дошкольников по методу М. </w:t>
      </w:r>
      <w:proofErr w:type="spellStart"/>
      <w:r w:rsidRPr="00BF119D">
        <w:rPr>
          <w:rFonts w:ascii="Times New Roman" w:hAnsi="Times New Roman" w:cs="Times New Roman"/>
          <w:sz w:val="24"/>
        </w:rPr>
        <w:t>Монтессори</w:t>
      </w:r>
      <w:proofErr w:type="spellEnd"/>
      <w:r w:rsidRPr="00BF119D">
        <w:rPr>
          <w:rFonts w:ascii="Times New Roman" w:hAnsi="Times New Roman" w:cs="Times New Roman"/>
          <w:sz w:val="24"/>
        </w:rPr>
        <w:t>. М., 2005.</w:t>
      </w:r>
    </w:p>
    <w:p w:rsidR="00BF119D" w:rsidRPr="00BF119D" w:rsidRDefault="00BF119D" w:rsidP="00BF119D">
      <w:pPr>
        <w:rPr>
          <w:rFonts w:ascii="Times New Roman" w:hAnsi="Times New Roman" w:cs="Times New Roman"/>
          <w:sz w:val="24"/>
        </w:rPr>
      </w:pPr>
      <w:r w:rsidRPr="00BF119D">
        <w:rPr>
          <w:rFonts w:ascii="Times New Roman" w:hAnsi="Times New Roman" w:cs="Times New Roman"/>
          <w:sz w:val="24"/>
        </w:rPr>
        <w:lastRenderedPageBreak/>
        <w:t xml:space="preserve">2. Домашняя школа </w:t>
      </w:r>
      <w:proofErr w:type="spellStart"/>
      <w:r w:rsidRPr="00BF119D">
        <w:rPr>
          <w:rFonts w:ascii="Times New Roman" w:hAnsi="Times New Roman" w:cs="Times New Roman"/>
          <w:sz w:val="24"/>
        </w:rPr>
        <w:t>Монтессори</w:t>
      </w:r>
      <w:proofErr w:type="spellEnd"/>
      <w:r w:rsidRPr="00BF119D">
        <w:rPr>
          <w:rFonts w:ascii="Times New Roman" w:hAnsi="Times New Roman" w:cs="Times New Roman"/>
          <w:sz w:val="24"/>
        </w:rPr>
        <w:t>. М., 2008.</w:t>
      </w:r>
    </w:p>
    <w:p w:rsidR="00BF119D" w:rsidRPr="00BF119D" w:rsidRDefault="00BF119D" w:rsidP="00BF119D">
      <w:pPr>
        <w:rPr>
          <w:rFonts w:ascii="Times New Roman" w:hAnsi="Times New Roman" w:cs="Times New Roman"/>
          <w:sz w:val="24"/>
        </w:rPr>
      </w:pPr>
      <w:r w:rsidRPr="00BF119D">
        <w:rPr>
          <w:rFonts w:ascii="Times New Roman" w:hAnsi="Times New Roman" w:cs="Times New Roman"/>
          <w:sz w:val="24"/>
        </w:rPr>
        <w:t xml:space="preserve">3. </w:t>
      </w:r>
      <w:proofErr w:type="spellStart"/>
      <w:r w:rsidRPr="00BF119D">
        <w:rPr>
          <w:rFonts w:ascii="Times New Roman" w:hAnsi="Times New Roman" w:cs="Times New Roman"/>
          <w:sz w:val="24"/>
        </w:rPr>
        <w:t>Монтессори</w:t>
      </w:r>
      <w:proofErr w:type="spellEnd"/>
      <w:r w:rsidRPr="00BF119D">
        <w:rPr>
          <w:rFonts w:ascii="Times New Roman" w:hAnsi="Times New Roman" w:cs="Times New Roman"/>
          <w:sz w:val="24"/>
        </w:rPr>
        <w:t xml:space="preserve"> в России. Новый взгляд. – </w:t>
      </w:r>
      <w:proofErr w:type="spellStart"/>
      <w:r w:rsidRPr="00BF119D">
        <w:rPr>
          <w:rFonts w:ascii="Times New Roman" w:hAnsi="Times New Roman" w:cs="Times New Roman"/>
          <w:sz w:val="24"/>
        </w:rPr>
        <w:t>Вып</w:t>
      </w:r>
      <w:proofErr w:type="spellEnd"/>
      <w:r w:rsidRPr="00BF119D">
        <w:rPr>
          <w:rFonts w:ascii="Times New Roman" w:hAnsi="Times New Roman" w:cs="Times New Roman"/>
          <w:sz w:val="24"/>
        </w:rPr>
        <w:t>. 1-2. М. 2015-2016.</w:t>
      </w:r>
    </w:p>
    <w:p w:rsidR="00BF119D" w:rsidRPr="00BF119D" w:rsidRDefault="00BF119D" w:rsidP="00BF119D">
      <w:pPr>
        <w:rPr>
          <w:rFonts w:ascii="Times New Roman" w:hAnsi="Times New Roman" w:cs="Times New Roman"/>
          <w:sz w:val="24"/>
        </w:rPr>
      </w:pPr>
      <w:r w:rsidRPr="00BF119D">
        <w:rPr>
          <w:rFonts w:ascii="Times New Roman" w:hAnsi="Times New Roman" w:cs="Times New Roman"/>
          <w:sz w:val="24"/>
        </w:rPr>
        <w:t xml:space="preserve">4. </w:t>
      </w:r>
      <w:proofErr w:type="spellStart"/>
      <w:r w:rsidRPr="00BF119D">
        <w:rPr>
          <w:rFonts w:ascii="Times New Roman" w:hAnsi="Times New Roman" w:cs="Times New Roman"/>
          <w:sz w:val="24"/>
        </w:rPr>
        <w:t>Сумнительный</w:t>
      </w:r>
      <w:proofErr w:type="spellEnd"/>
      <w:r w:rsidRPr="00BF119D">
        <w:rPr>
          <w:rFonts w:ascii="Times New Roman" w:hAnsi="Times New Roman" w:cs="Times New Roman"/>
          <w:sz w:val="24"/>
        </w:rPr>
        <w:t xml:space="preserve"> К. Е. Как помочь ребенку построить себя? (Беседы о </w:t>
      </w:r>
      <w:proofErr w:type="spellStart"/>
      <w:r w:rsidRPr="00BF119D">
        <w:rPr>
          <w:rFonts w:ascii="Times New Roman" w:hAnsi="Times New Roman" w:cs="Times New Roman"/>
          <w:sz w:val="24"/>
        </w:rPr>
        <w:t>Монтессори-педагогике</w:t>
      </w:r>
      <w:proofErr w:type="spellEnd"/>
      <w:r w:rsidRPr="00BF119D">
        <w:rPr>
          <w:rFonts w:ascii="Times New Roman" w:hAnsi="Times New Roman" w:cs="Times New Roman"/>
          <w:sz w:val="24"/>
        </w:rPr>
        <w:t>). М., 2015.</w:t>
      </w:r>
    </w:p>
    <w:p w:rsidR="00BF119D" w:rsidRPr="00BF119D" w:rsidRDefault="00BF119D" w:rsidP="00BF119D">
      <w:pPr>
        <w:rPr>
          <w:rFonts w:ascii="Times New Roman" w:hAnsi="Times New Roman" w:cs="Times New Roman"/>
          <w:sz w:val="24"/>
        </w:rPr>
      </w:pPr>
      <w:r w:rsidRPr="00BF119D">
        <w:rPr>
          <w:rFonts w:ascii="Times New Roman" w:hAnsi="Times New Roman" w:cs="Times New Roman"/>
          <w:sz w:val="24"/>
        </w:rPr>
        <w:t xml:space="preserve">5. </w:t>
      </w:r>
      <w:proofErr w:type="spellStart"/>
      <w:r w:rsidRPr="00BF119D">
        <w:rPr>
          <w:rFonts w:ascii="Times New Roman" w:hAnsi="Times New Roman" w:cs="Times New Roman"/>
          <w:sz w:val="24"/>
        </w:rPr>
        <w:t>Терри</w:t>
      </w:r>
      <w:proofErr w:type="spellEnd"/>
      <w:r w:rsidRPr="00BF11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119D">
        <w:rPr>
          <w:rFonts w:ascii="Times New Roman" w:hAnsi="Times New Roman" w:cs="Times New Roman"/>
          <w:sz w:val="24"/>
        </w:rPr>
        <w:t>Мелоу</w:t>
      </w:r>
      <w:proofErr w:type="spellEnd"/>
      <w:r w:rsidRPr="00BF119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F119D">
        <w:rPr>
          <w:rFonts w:ascii="Times New Roman" w:hAnsi="Times New Roman" w:cs="Times New Roman"/>
          <w:sz w:val="24"/>
        </w:rPr>
        <w:t>Монтессори</w:t>
      </w:r>
      <w:proofErr w:type="spellEnd"/>
      <w:r w:rsidRPr="00BF119D">
        <w:rPr>
          <w:rFonts w:ascii="Times New Roman" w:hAnsi="Times New Roman" w:cs="Times New Roman"/>
          <w:sz w:val="24"/>
        </w:rPr>
        <w:t xml:space="preserve"> и ваш ребенок: Руководство для родителей. Пер. с англ. – М. ,2001.</w:t>
      </w:r>
    </w:p>
    <w:p w:rsidR="00BF119D" w:rsidRPr="00BF119D" w:rsidRDefault="00BF119D" w:rsidP="00BF119D">
      <w:pPr>
        <w:rPr>
          <w:rFonts w:ascii="Times New Roman" w:hAnsi="Times New Roman" w:cs="Times New Roman"/>
          <w:sz w:val="24"/>
        </w:rPr>
      </w:pPr>
      <w:r w:rsidRPr="00BF119D">
        <w:rPr>
          <w:rFonts w:ascii="Times New Roman" w:hAnsi="Times New Roman" w:cs="Times New Roman"/>
          <w:sz w:val="24"/>
        </w:rPr>
        <w:t xml:space="preserve">6. М. </w:t>
      </w:r>
      <w:proofErr w:type="spellStart"/>
      <w:r w:rsidRPr="00BF119D">
        <w:rPr>
          <w:rFonts w:ascii="Times New Roman" w:hAnsi="Times New Roman" w:cs="Times New Roman"/>
          <w:sz w:val="24"/>
        </w:rPr>
        <w:t>Монтессори</w:t>
      </w:r>
      <w:proofErr w:type="spellEnd"/>
      <w:r w:rsidRPr="00BF119D">
        <w:rPr>
          <w:rFonts w:ascii="Times New Roman" w:hAnsi="Times New Roman" w:cs="Times New Roman"/>
          <w:sz w:val="24"/>
        </w:rPr>
        <w:t>. Из серии «Педагогика детства». М. 2014</w:t>
      </w:r>
    </w:p>
    <w:p w:rsidR="00F26DE6" w:rsidRPr="00EB563C" w:rsidRDefault="00F26DE6">
      <w:pPr>
        <w:rPr>
          <w:rFonts w:ascii="Times New Roman" w:hAnsi="Times New Roman" w:cs="Times New Roman"/>
          <w:sz w:val="28"/>
        </w:rPr>
      </w:pPr>
    </w:p>
    <w:sectPr w:rsidR="00F26DE6" w:rsidRPr="00EB563C" w:rsidSect="008B2206"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970" w:rsidRDefault="00F65970" w:rsidP="008B2206">
      <w:pPr>
        <w:spacing w:after="0" w:line="240" w:lineRule="auto"/>
      </w:pPr>
      <w:r>
        <w:separator/>
      </w:r>
    </w:p>
  </w:endnote>
  <w:endnote w:type="continuationSeparator" w:id="0">
    <w:p w:rsidR="00F65970" w:rsidRDefault="00F65970" w:rsidP="008B2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970" w:rsidRDefault="00F65970" w:rsidP="008B2206">
      <w:pPr>
        <w:spacing w:after="0" w:line="240" w:lineRule="auto"/>
      </w:pPr>
      <w:r>
        <w:separator/>
      </w:r>
    </w:p>
  </w:footnote>
  <w:footnote w:type="continuationSeparator" w:id="0">
    <w:p w:rsidR="00F65970" w:rsidRDefault="00F65970" w:rsidP="008B2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206" w:rsidRPr="00BF119D" w:rsidRDefault="00BF119D" w:rsidP="008B2206">
    <w:pPr>
      <w:ind w:left="-1247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                </w:t>
    </w:r>
  </w:p>
  <w:p w:rsidR="008B2206" w:rsidRDefault="008B220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0CF"/>
    <w:multiLevelType w:val="multilevel"/>
    <w:tmpl w:val="05747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206"/>
    <w:rsid w:val="000068E7"/>
    <w:rsid w:val="00041780"/>
    <w:rsid w:val="0004443F"/>
    <w:rsid w:val="00131EB9"/>
    <w:rsid w:val="00182C65"/>
    <w:rsid w:val="001D296A"/>
    <w:rsid w:val="00211FFE"/>
    <w:rsid w:val="00227CDF"/>
    <w:rsid w:val="0023614B"/>
    <w:rsid w:val="00453DB9"/>
    <w:rsid w:val="004C68E1"/>
    <w:rsid w:val="00513B61"/>
    <w:rsid w:val="00715964"/>
    <w:rsid w:val="00720BDC"/>
    <w:rsid w:val="008359E6"/>
    <w:rsid w:val="00891292"/>
    <w:rsid w:val="008B2206"/>
    <w:rsid w:val="009C460B"/>
    <w:rsid w:val="00AB12BD"/>
    <w:rsid w:val="00AE0514"/>
    <w:rsid w:val="00B95E52"/>
    <w:rsid w:val="00BC6E3A"/>
    <w:rsid w:val="00BF119D"/>
    <w:rsid w:val="00C06B25"/>
    <w:rsid w:val="00CC6E35"/>
    <w:rsid w:val="00EB563C"/>
    <w:rsid w:val="00F13452"/>
    <w:rsid w:val="00F26DE6"/>
    <w:rsid w:val="00F37250"/>
    <w:rsid w:val="00F65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2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2206"/>
  </w:style>
  <w:style w:type="paragraph" w:styleId="a5">
    <w:name w:val="footer"/>
    <w:basedOn w:val="a"/>
    <w:link w:val="a6"/>
    <w:uiPriority w:val="99"/>
    <w:semiHidden/>
    <w:unhideWhenUsed/>
    <w:rsid w:val="008B2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2206"/>
  </w:style>
  <w:style w:type="paragraph" w:customStyle="1" w:styleId="c5">
    <w:name w:val="c5"/>
    <w:basedOn w:val="a"/>
    <w:rsid w:val="00BC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C6E3A"/>
  </w:style>
  <w:style w:type="character" w:customStyle="1" w:styleId="c1">
    <w:name w:val="c1"/>
    <w:basedOn w:val="a0"/>
    <w:rsid w:val="00BC6E3A"/>
  </w:style>
  <w:style w:type="character" w:customStyle="1" w:styleId="c3">
    <w:name w:val="c3"/>
    <w:basedOn w:val="a0"/>
    <w:rsid w:val="00BC6E3A"/>
  </w:style>
  <w:style w:type="paragraph" w:customStyle="1" w:styleId="normal">
    <w:name w:val="normal"/>
    <w:rsid w:val="00BF119D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Mineevi</dc:creator>
  <cp:keywords/>
  <dc:description/>
  <cp:lastModifiedBy>Mineevi</cp:lastModifiedBy>
  <cp:revision>10</cp:revision>
  <dcterms:created xsi:type="dcterms:W3CDTF">2022-11-22T07:20:00Z</dcterms:created>
  <dcterms:modified xsi:type="dcterms:W3CDTF">2022-11-28T07:11:00Z</dcterms:modified>
</cp:coreProperties>
</file>