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9" w:rsidRPr="00934DFF" w:rsidRDefault="009146E2" w:rsidP="0093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4DFF">
        <w:rPr>
          <w:rFonts w:ascii="Times New Roman" w:hAnsi="Times New Roman" w:cs="Times New Roman"/>
          <w:sz w:val="28"/>
          <w:szCs w:val="28"/>
        </w:rPr>
        <w:t>Ролдугина Елена Николаевна</w:t>
      </w:r>
    </w:p>
    <w:p w:rsidR="009C7309" w:rsidRPr="00934DFF" w:rsidRDefault="009C7309" w:rsidP="0093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DFF">
        <w:rPr>
          <w:rFonts w:ascii="Times New Roman" w:hAnsi="Times New Roman" w:cs="Times New Roman"/>
          <w:sz w:val="28"/>
          <w:szCs w:val="28"/>
        </w:rPr>
        <w:t>учитель</w:t>
      </w:r>
      <w:r w:rsidR="009146E2" w:rsidRPr="00934DFF">
        <w:rPr>
          <w:rFonts w:ascii="Times New Roman" w:hAnsi="Times New Roman" w:cs="Times New Roman"/>
          <w:sz w:val="28"/>
          <w:szCs w:val="28"/>
        </w:rPr>
        <w:t xml:space="preserve"> биол</w:t>
      </w:r>
      <w:r w:rsidRPr="00934DFF">
        <w:rPr>
          <w:rFonts w:ascii="Times New Roman" w:hAnsi="Times New Roman" w:cs="Times New Roman"/>
          <w:sz w:val="28"/>
          <w:szCs w:val="28"/>
        </w:rPr>
        <w:t>огии и химии МБОУ СОШ с. Красное</w:t>
      </w:r>
    </w:p>
    <w:p w:rsidR="00D30ADB" w:rsidRPr="00934DFF" w:rsidRDefault="00D30ADB" w:rsidP="00934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DFF">
        <w:rPr>
          <w:rFonts w:ascii="Times New Roman" w:hAnsi="Times New Roman" w:cs="Times New Roman"/>
          <w:b/>
          <w:sz w:val="28"/>
          <w:szCs w:val="28"/>
        </w:rPr>
        <w:t>Развитие умений смыслового чтения на уроках</w:t>
      </w:r>
      <w:r w:rsidR="00CD66F2" w:rsidRPr="00934DFF">
        <w:rPr>
          <w:rFonts w:ascii="Times New Roman" w:hAnsi="Times New Roman" w:cs="Times New Roman"/>
          <w:b/>
          <w:sz w:val="28"/>
          <w:szCs w:val="28"/>
        </w:rPr>
        <w:t xml:space="preserve"> химии.</w:t>
      </w:r>
    </w:p>
    <w:p w:rsidR="00764651" w:rsidRPr="00934DFF" w:rsidRDefault="00764651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Смысловое чтение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- это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умение воспринимать текст как единое смысловое целое (точно и полно понять содержание текста и практически осмыслить извлеченную информацию)</w:t>
      </w:r>
    </w:p>
    <w:p w:rsidR="00DB76F7" w:rsidRPr="00934DFF" w:rsidRDefault="00764651" w:rsidP="003A13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смыслового чтения - максимально точно и полно понять содержание текста, уловить все детали и практически осмыслить извлеченную информацию</w:t>
      </w:r>
    </w:p>
    <w:p w:rsidR="004234CF" w:rsidRPr="00934DFF" w:rsidRDefault="004234CF" w:rsidP="003A13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 является метапредметным резул</w:t>
      </w:r>
      <w:r w:rsidR="009C7309"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ьтатом освоения образовательной</w:t>
      </w: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основного общег</w:t>
      </w:r>
      <w:r w:rsidR="002803BC"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образования, а также является платформой для формирования универсальных учебных действий</w:t>
      </w: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34CF" w:rsidRPr="00934DFF" w:rsidRDefault="002803BC" w:rsidP="003A13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Составляющие смыслового</w:t>
      </w:r>
      <w:r w:rsidR="004234CF"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чтения входят в структуру всех у</w:t>
      </w:r>
      <w:r w:rsidR="009C7309"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ниверсальных учебных действий:</w:t>
      </w:r>
    </w:p>
    <w:p w:rsidR="004234CF" w:rsidRPr="00934DFF" w:rsidRDefault="004234CF" w:rsidP="003A1388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личностные УУД – входят мотивация чтения, мотивы учения, отношение к себе и к школе;</w:t>
      </w:r>
    </w:p>
    <w:p w:rsidR="004234CF" w:rsidRPr="00934DFF" w:rsidRDefault="004234CF" w:rsidP="003A1388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регулятивные УУД – принятие учеником учебной задачи, произвольная регуляция деятельности;</w:t>
      </w:r>
    </w:p>
    <w:p w:rsidR="004234CF" w:rsidRPr="00934DFF" w:rsidRDefault="004234CF" w:rsidP="003A1388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9238AA" w:rsidRPr="00934DFF" w:rsidRDefault="004234CF" w:rsidP="002803B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8B70A9" w:rsidRPr="00934DFF" w:rsidRDefault="006D7851" w:rsidP="009C73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этапы работы с текстом при смысловом чтении это: 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ознакомление, понимание, анализ, синтез и п</w:t>
      </w:r>
      <w:r w:rsidR="007A14F9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рименение полученной информации</w:t>
      </w:r>
      <w:r w:rsidR="007A14F9" w:rsidRPr="00934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54" w:rsidRPr="00934DFF" w:rsidRDefault="00740D54" w:rsidP="003A1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Сметанникова выделяет три этапа смыслового чтения: предтекстовая деятельность, текстовая и послетекстовая деятельность.</w:t>
      </w:r>
    </w:p>
    <w:p w:rsidR="00740D54" w:rsidRPr="00934DFF" w:rsidRDefault="00F61B24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1. Предтекстовая деятельность (</w:t>
      </w:r>
      <w:r w:rsidR="005B2211" w:rsidRPr="00934DFF">
        <w:rPr>
          <w:rFonts w:ascii="Times New Roman" w:hAnsi="Times New Roman" w:cs="Times New Roman"/>
          <w:color w:val="000000"/>
          <w:sz w:val="28"/>
          <w:szCs w:val="28"/>
        </w:rPr>
        <w:t>Работа с текстом до чтения)</w:t>
      </w:r>
    </w:p>
    <w:p w:rsidR="005B2211" w:rsidRPr="00934DFF" w:rsidRDefault="005B2211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934DF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развитие важнейшего читательского умения, антиципация, то есть умение предполагать, прогнозировать содержание тек</w:t>
      </w:r>
      <w:r w:rsidR="00F61B24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ста по заглавию,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иллюстрации.</w:t>
      </w:r>
    </w:p>
    <w:p w:rsidR="005B2211" w:rsidRPr="00934DFF" w:rsidRDefault="005B2211" w:rsidP="003A13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Главная задача педагога </w:t>
      </w:r>
      <w:r w:rsidR="00F61B24" w:rsidRPr="0093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данном этапе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это мотивация</w:t>
      </w:r>
      <w:r w:rsidR="00481E19" w:rsidRPr="00934D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E3097" w:rsidRPr="00934DFF" w:rsidRDefault="00481E19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Эффективные приемы пред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екстовой деятельности</w:t>
      </w:r>
      <w:r w:rsidR="00F61B24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E3097" w:rsidRPr="00934DFF" w:rsidRDefault="00F61B24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E3097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де логика?»</w:t>
      </w:r>
    </w:p>
    <w:p w:rsidR="002803BC" w:rsidRPr="00934DFF" w:rsidRDefault="002803BC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22BE4F" wp14:editId="52EBB497">
            <wp:extent cx="3078358" cy="1485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25" cy="149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097" w:rsidRPr="00934DFF" w:rsidRDefault="00F61B24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E3097" w:rsidRPr="00934DFF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="004E3097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причинно-следственной связи между иллюстрациями и заголовком текста, ключевыми словами.</w:t>
      </w:r>
    </w:p>
    <w:p w:rsidR="004E3097" w:rsidRPr="00934DFF" w:rsidRDefault="004E3097" w:rsidP="003A13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Алгоритм реализации приема.</w:t>
      </w:r>
    </w:p>
    <w:p w:rsidR="004E3097" w:rsidRPr="00934DFF" w:rsidRDefault="004E3097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Учащимся предлагается прокомментировать иллюстрации,</w:t>
      </w:r>
      <w:r w:rsidR="00867F33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объекты, ключевые слова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097" w:rsidRPr="00934DFF" w:rsidRDefault="004E3097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Высказать свои предположения о взаимосвязи и взаимозависимости.</w:t>
      </w:r>
    </w:p>
    <w:p w:rsidR="004E3097" w:rsidRPr="00934DFF" w:rsidRDefault="004E3097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Проверить свои предположения н</w:t>
      </w:r>
      <w:r w:rsidR="007A14F9" w:rsidRPr="00934D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прочтения текста.</w:t>
      </w:r>
    </w:p>
    <w:p w:rsidR="004E3097" w:rsidRPr="00934DFF" w:rsidRDefault="00DC1CE3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Прием</w:t>
      </w:r>
      <w:r w:rsidR="00804657"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E3097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лубок ассоциаций» </w:t>
      </w:r>
    </w:p>
    <w:p w:rsidR="004E3097" w:rsidRPr="00934DFF" w:rsidRDefault="004E309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актуализация предшествующих знаний и опыта, имеющих отношения к теме текста.</w:t>
      </w:r>
    </w:p>
    <w:p w:rsidR="004E3097" w:rsidRPr="00934DFF" w:rsidRDefault="004E309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Алгоритм реализации приема:</w:t>
      </w:r>
    </w:p>
    <w:p w:rsidR="004E3097" w:rsidRPr="00934DFF" w:rsidRDefault="004E3097" w:rsidP="003A138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Какие ассоциации возникают у вас по поводу заявленной темы?</w:t>
      </w:r>
    </w:p>
    <w:p w:rsidR="004E3097" w:rsidRPr="00934DFF" w:rsidRDefault="009C7309" w:rsidP="003A138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Ассоциации</w:t>
      </w:r>
      <w:r w:rsidR="004E3097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на доске.</w:t>
      </w:r>
    </w:p>
    <w:p w:rsidR="004E3097" w:rsidRPr="00934DFF" w:rsidRDefault="004E3097" w:rsidP="003A138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Педагог может добавить различную информацию.</w:t>
      </w:r>
    </w:p>
    <w:p w:rsidR="004E3097" w:rsidRPr="00934DFF" w:rsidRDefault="004E3097" w:rsidP="003A138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Чтение текста. Сравнение информации с той, что узнали из текста.</w:t>
      </w:r>
    </w:p>
    <w:p w:rsidR="007B4E3B" w:rsidRPr="00934DFF" w:rsidRDefault="009C7309" w:rsidP="003A13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4E3B" w:rsidRPr="00934DFF">
        <w:rPr>
          <w:rFonts w:ascii="Times New Roman" w:hAnsi="Times New Roman" w:cs="Times New Roman"/>
          <w:color w:val="000000"/>
          <w:sz w:val="28"/>
          <w:szCs w:val="28"/>
        </w:rPr>
        <w:t>На основе ассоциаций которые, у Вас возникают</w:t>
      </w:r>
      <w:r w:rsidR="007A14F9"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4E3B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Синквейн на тему «Циклоалка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ны». </w:t>
      </w:r>
      <w:r w:rsidR="007B4E3B" w:rsidRPr="00934DFF">
        <w:rPr>
          <w:rFonts w:ascii="Times New Roman" w:hAnsi="Times New Roman" w:cs="Times New Roman"/>
          <w:color w:val="000000"/>
          <w:sz w:val="28"/>
          <w:szCs w:val="28"/>
        </w:rPr>
        <w:t>Сделайте рекламу, которая на</w:t>
      </w:r>
      <w:r w:rsidR="009238AA" w:rsidRPr="00934DFF">
        <w:rPr>
          <w:rFonts w:ascii="Times New Roman" w:hAnsi="Times New Roman" w:cs="Times New Roman"/>
          <w:color w:val="000000"/>
          <w:sz w:val="28"/>
          <w:szCs w:val="28"/>
        </w:rPr>
        <w:t>чинается со слов, а знаете ли Вы</w:t>
      </w:r>
      <w:r w:rsidR="007B4E3B" w:rsidRPr="00934DF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1E19" w:rsidRPr="00934DFF" w:rsidRDefault="00241ED3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E3097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ассечение вопроса»</w:t>
      </w:r>
    </w:p>
    <w:p w:rsidR="008B70A9" w:rsidRPr="00934DFF" w:rsidRDefault="008B70A9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– смысловая догадка о возможном содержании текста на основе анализа его заглавия.</w:t>
      </w:r>
    </w:p>
    <w:p w:rsidR="008B70A9" w:rsidRPr="00934DFF" w:rsidRDefault="008B70A9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Алгоритм реализации приема:</w:t>
      </w:r>
    </w:p>
    <w:p w:rsidR="008B70A9" w:rsidRPr="00934DFF" w:rsidRDefault="008B70A9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Предлагается прочитать заглавие текста и разделить его на смысловые группы. О чем, как вы думаете, пойдет речь в тексте?</w:t>
      </w:r>
    </w:p>
    <w:p w:rsidR="008B70A9" w:rsidRPr="00934DFF" w:rsidRDefault="009238A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3A5B8B" w:rsidRPr="00934DFF">
        <w:rPr>
          <w:rFonts w:ascii="Times New Roman" w:hAnsi="Times New Roman" w:cs="Times New Roman"/>
          <w:color w:val="000000"/>
          <w:sz w:val="28"/>
          <w:szCs w:val="28"/>
        </w:rPr>
        <w:t>Разбейте понятие «гидролиз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» на смысловые части, составьте</w:t>
      </w:r>
      <w:r w:rsidR="003A5B8B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план действия, проверки вашей гипотезы.</w:t>
      </w:r>
    </w:p>
    <w:p w:rsidR="00F61B24" w:rsidRPr="00934DFF" w:rsidRDefault="00241ED3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9C7309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бота</w:t>
      </w:r>
      <w:r w:rsidR="00F61B2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текстом во время чтения.</w:t>
      </w:r>
    </w:p>
    <w:p w:rsidR="00F61B24" w:rsidRPr="00934DFF" w:rsidRDefault="00F61B2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Цель:</w:t>
      </w:r>
      <w:r w:rsid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понимание текста и создание его читательской интерпретации (истолкования, оценки).</w:t>
      </w:r>
    </w:p>
    <w:p w:rsidR="00F61B24" w:rsidRPr="00934DFF" w:rsidRDefault="00F61B24" w:rsidP="003A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Главная задача педагога:</w:t>
      </w:r>
      <w:r w:rsidR="00241ED3"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обеспечить полноценное восприятие текста всеми доступными средствами.</w:t>
      </w:r>
    </w:p>
    <w:p w:rsidR="008B70A9" w:rsidRPr="00934DFF" w:rsidRDefault="008B70A9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Эффективными является приемы:</w:t>
      </w:r>
    </w:p>
    <w:p w:rsidR="00C2351A" w:rsidRPr="00934DFF" w:rsidRDefault="00C2351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«Чтение про себя с пометками»</w:t>
      </w:r>
    </w:p>
    <w:p w:rsidR="00C2351A" w:rsidRPr="00934DFF" w:rsidRDefault="00C2351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-мониторинг понимания читаемого текста и его критический анализ.</w:t>
      </w:r>
    </w:p>
    <w:p w:rsidR="00606DC9" w:rsidRPr="00934DFF" w:rsidRDefault="00C2351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Данная стратегия чаще всего используется для работы со сложными научными текстами.</w:t>
      </w:r>
    </w:p>
    <w:p w:rsidR="00606DC9" w:rsidRPr="00934DFF" w:rsidRDefault="00606DC9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Важнейшие виды синтетического каучука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Вышерассмотренный бутадиеновый </w:t>
      </w:r>
      <w:r w:rsidR="00241ED3"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каучук (СКБ) бывает двух видов: </w:t>
      </w: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стереорегулярный и нестереорегулярный. Но синтетическому каучуку никак не удавалось достать качества натурального полимера.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Причину этого удалось разгадать только в конце 40-х годов XX века. Дело оказалось в том, что в синтетическом каучуке элементарные звенья с цис-транс-конфигурацией расположены хаотически.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Оказалось, что природный полимер имеет цис-расположение заместителей в двойной связи в более чем 97% элементарных звеньев. Впервые удалось получить бутадиеновый каучук стереорегулярного строения в 1957 году группе советских ученых. По износоустойчивости и эластичности этот полимер превосходил натуральный и получил название дивинилового каучука.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стереорегулярный бутадиеновый каучук применяют главным образом в производстве шин (которые превосходят шины из натурального каучука по износостойкости), нестереорегулярный бутадиеновый каучук – для производства, например, кислото– и щелочестойкой резины, эбонита.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химическая промышленность производит много различных видов синтетических каучуков, превосходящих по некоторым свойствам натуральный каучук. Кроме полибутадиенового каучука (СКБ), широко применяются сополимерные каучуки – продукты </w:t>
      </w: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совместной полимеризации (сополимеризации) бутадиена с другими непредельными соединениями, например, со стиролом (СКС) или с акрилонитрилом (СКН):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Разработано и внедрено в производство получение синтетического полиизопренового каучука (СКИ), близкого по свойствам к натуральному каучуку. Резины из СКИ отличаются высокой механической прочностью и эластичностью. СКИ служит заменителем натурального каучука в производстве шин, конвейерных лент, резин, обуви, медицинских и спортивных изделий.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Кремнийорганические каучуки применяются в производстве оболочек проводов и кабелей, трубок для переливания крови, протезов (например, искусственных клапанов сердца) и др. Жидкие кремнийорганические каучуки – герметики.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Полиуретановый каучук используется как основа износостойкости резины.</w:t>
      </w:r>
    </w:p>
    <w:p w:rsidR="00606DC9" w:rsidRPr="00934DFF" w:rsidRDefault="00606DC9" w:rsidP="003A138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Фторсодержащие каучуки имеют как особенность повышенную термостойкость и поэтому используются главным образом в производстве различных уплотнителей, эксплуатируемых при температурах выше 200 °C.</w:t>
      </w:r>
    </w:p>
    <w:p w:rsidR="00A13770" w:rsidRPr="00934DFF" w:rsidRDefault="00C2351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770" w:rsidRPr="00934DFF">
        <w:rPr>
          <w:rFonts w:ascii="Times New Roman" w:hAnsi="Times New Roman" w:cs="Times New Roman"/>
          <w:i/>
          <w:color w:val="000000"/>
          <w:sz w:val="28"/>
          <w:szCs w:val="28"/>
        </w:rPr>
        <w:t>Алгоритм реализации приема</w:t>
      </w:r>
    </w:p>
    <w:p w:rsidR="00A13770" w:rsidRPr="00934DFF" w:rsidRDefault="00A13770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Читают текст</w:t>
      </w:r>
    </w:p>
    <w:p w:rsidR="00A13770" w:rsidRPr="00934DFF" w:rsidRDefault="00A13770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Делают пометки: понял, не понял, надо обсудить.</w:t>
      </w:r>
    </w:p>
    <w:p w:rsidR="00E54B74" w:rsidRPr="00934DFF" w:rsidRDefault="00241ED3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C7309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Смысловой конструктор</w:t>
      </w:r>
      <w:r w:rsidR="00E54B74"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текста»</w:t>
      </w:r>
    </w:p>
    <w:p w:rsidR="00E54B74" w:rsidRPr="00934DFF" w:rsidRDefault="00E54B7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: преобразование текста, используя различные формы представления информации: </w:t>
      </w:r>
    </w:p>
    <w:p w:rsidR="00E54B74" w:rsidRPr="00934DFF" w:rsidRDefault="00E54B7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Алгоритм реализации приема:</w:t>
      </w:r>
    </w:p>
    <w:p w:rsidR="00E54B74" w:rsidRPr="00934DFF" w:rsidRDefault="00E54B74" w:rsidP="003A138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представленный объект</w:t>
      </w:r>
    </w:p>
    <w:p w:rsidR="00E54B74" w:rsidRPr="00934DFF" w:rsidRDefault="00A13770" w:rsidP="003A1388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54B74" w:rsidRPr="00934DF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разовать</w:t>
      </w:r>
      <w:r w:rsidR="00E54B74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4B74" w:rsidRPr="00934DFF">
        <w:rPr>
          <w:rFonts w:ascii="Times New Roman" w:hAnsi="Times New Roman" w:cs="Times New Roman"/>
          <w:color w:val="000000"/>
          <w:sz w:val="28"/>
          <w:szCs w:val="28"/>
        </w:rPr>
        <w:t>олученную информацию из одной формы в другую</w:t>
      </w:r>
    </w:p>
    <w:p w:rsidR="009238AA" w:rsidRPr="00934DFF" w:rsidRDefault="007A14F9" w:rsidP="007A14F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Используя модель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строения молекулы метан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343481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опираясь на текс</w:t>
      </w:r>
      <w:r w:rsidR="009238AA" w:rsidRPr="00934D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43481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параграфа</w:t>
      </w:r>
      <w:r w:rsidR="009238AA"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3481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прео</w:t>
      </w:r>
      <w:r w:rsidR="009C7309" w:rsidRPr="00934DFF">
        <w:rPr>
          <w:rFonts w:ascii="Times New Roman" w:hAnsi="Times New Roman" w:cs="Times New Roman"/>
          <w:color w:val="000000"/>
          <w:sz w:val="28"/>
          <w:szCs w:val="28"/>
        </w:rPr>
        <w:t>бразуйте графическую информацию</w:t>
      </w:r>
      <w:r w:rsidR="00343481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в текстовую. </w:t>
      </w:r>
    </w:p>
    <w:p w:rsidR="007A14F9" w:rsidRPr="00934DFF" w:rsidRDefault="009C7309" w:rsidP="007A14F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Приведите примеры из текста</w:t>
      </w:r>
      <w:r w:rsidR="009238AA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характеризующие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</w:t>
      </w:r>
      <w:r w:rsidR="00343481" w:rsidRPr="00934DFF">
        <w:rPr>
          <w:rFonts w:ascii="Times New Roman" w:hAnsi="Times New Roman" w:cs="Times New Roman"/>
          <w:color w:val="000000"/>
          <w:sz w:val="28"/>
          <w:szCs w:val="28"/>
        </w:rPr>
        <w:t>каждой части</w:t>
      </w:r>
      <w:r w:rsidR="000A2968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модели.</w:t>
      </w:r>
    </w:p>
    <w:p w:rsidR="00F61B24" w:rsidRPr="00934DFF" w:rsidRDefault="004E309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 w:rsidR="00F61B24" w:rsidRPr="00934D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этап. Работа с текстом после чтения.</w:t>
      </w:r>
    </w:p>
    <w:p w:rsidR="00F61B24" w:rsidRPr="00934DFF" w:rsidRDefault="00F61B24" w:rsidP="003A138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Це</w:t>
      </w:r>
      <w:r w:rsidR="004E3097" w:rsidRPr="00934DF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ль:</w:t>
      </w:r>
      <w:r w:rsidR="004E3097" w:rsidRPr="00934D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E3097" w:rsidRPr="00934D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деятельности</w:t>
      </w:r>
      <w:r w:rsidRPr="00934D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тексту, обеспечивающей смыс</w:t>
      </w:r>
      <w:r w:rsidR="004E3097" w:rsidRPr="00934D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ловое восприятие и применение полученной информации в новой ситуации к новым примерам.</w:t>
      </w:r>
    </w:p>
    <w:p w:rsidR="00A13770" w:rsidRPr="00934DFF" w:rsidRDefault="00A13770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Эффективные приемы:</w:t>
      </w:r>
    </w:p>
    <w:p w:rsidR="00A13770" w:rsidRPr="00934DFF" w:rsidRDefault="00D31447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Прием «</w:t>
      </w:r>
      <w:r w:rsidR="00A13770"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Таксономия вопросов»</w:t>
      </w:r>
    </w:p>
    <w:p w:rsidR="00A13770" w:rsidRPr="00934DFF" w:rsidRDefault="00A13770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Цель</w:t>
      </w:r>
      <w:r w:rsidR="00934DFF" w:rsidRPr="00934DFF">
        <w:rPr>
          <w:rFonts w:ascii="Times New Roman" w:hAnsi="Times New Roman" w:cs="Times New Roman"/>
          <w:color w:val="000000"/>
          <w:sz w:val="28"/>
          <w:szCs w:val="28"/>
        </w:rPr>
        <w:t>: остановка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разного подхода и характера</w:t>
      </w:r>
      <w:r w:rsidR="0015446E" w:rsidRPr="00934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46E" w:rsidRPr="00934DFF" w:rsidRDefault="0015446E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 материал текста:  реакция Вюрца, придумайте вопросы определенного характера.</w:t>
      </w:r>
    </w:p>
    <w:p w:rsidR="00A13770" w:rsidRPr="00934DFF" w:rsidRDefault="00A13770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действий</w:t>
      </w:r>
      <w:r w:rsidR="0015446E" w:rsidRPr="00934D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3770" w:rsidRPr="00934DFF" w:rsidRDefault="00934DFF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постановка вопроса </w:t>
      </w:r>
      <w:r w:rsidR="00A13770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начинающегося с определенного слова: обсуди, </w:t>
      </w:r>
      <w:r w:rsidR="0015446E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придумай, сравни, </w:t>
      </w:r>
      <w:r w:rsidR="00A13770" w:rsidRPr="00934DFF">
        <w:rPr>
          <w:rFonts w:ascii="Times New Roman" w:hAnsi="Times New Roman" w:cs="Times New Roman"/>
          <w:color w:val="000000"/>
          <w:sz w:val="28"/>
          <w:szCs w:val="28"/>
        </w:rPr>
        <w:t>предложи, проанализируй, и т. д.</w:t>
      </w:r>
    </w:p>
    <w:p w:rsidR="00A13770" w:rsidRPr="00934DFF" w:rsidRDefault="00A13770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ответы.</w:t>
      </w:r>
    </w:p>
    <w:p w:rsidR="00A13770" w:rsidRPr="00934DFF" w:rsidRDefault="00A13770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« Где ответ»</w:t>
      </w:r>
    </w:p>
    <w:p w:rsidR="00B57C94" w:rsidRPr="00934DFF" w:rsidRDefault="00A13770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="00B57C94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текста осмысление, формирование ответа. Из составляющих частей с использованием дополнительной информации.</w:t>
      </w:r>
    </w:p>
    <w:p w:rsidR="0015446E" w:rsidRPr="00934DFF" w:rsidRDefault="0015446E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-указать характерные признаки реакций присоединение.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Алгоритм действия.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представление ответа, предложениями из текста,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 соединение несколько частей текста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ответ находится за пределами текста, учащиеся ищут его в своих знаниях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Прием «Разрешите представиться»</w:t>
      </w:r>
    </w:p>
    <w:p w:rsidR="00B57C94" w:rsidRPr="00934DFF" w:rsidRDefault="00B57C94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раскрыть основные свойства представляемого объекта, или понятия.</w:t>
      </w:r>
    </w:p>
    <w:p w:rsidR="0015446E" w:rsidRPr="00934DFF" w:rsidRDefault="0015446E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текст: 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важнейшие виды синтетического каучука</w:t>
      </w:r>
    </w:p>
    <w:p w:rsidR="0015446E" w:rsidRPr="00934DFF" w:rsidRDefault="0015446E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Выделите основное понятие</w:t>
      </w:r>
      <w:r w:rsidR="005B72DC"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о котором идет речь, укажите основные свойства и их практическое применение, реакции</w:t>
      </w:r>
      <w:r w:rsidR="005B72DC"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лежащие в основе </w:t>
      </w:r>
      <w:r w:rsidR="005B72DC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химических свойств.</w:t>
      </w:r>
    </w:p>
    <w:p w:rsidR="001B2007" w:rsidRPr="00934DFF" w:rsidRDefault="001B200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действия</w:t>
      </w:r>
      <w:r w:rsidR="0015446E" w:rsidRPr="00934D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2007" w:rsidRPr="00934DFF" w:rsidRDefault="001B200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-выделение основных свойств,</w:t>
      </w:r>
    </w:p>
    <w:p w:rsidR="001B2007" w:rsidRPr="00934DFF" w:rsidRDefault="001B200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-теоретическое обоснование,</w:t>
      </w:r>
    </w:p>
    <w:p w:rsidR="001B2007" w:rsidRPr="00934DFF" w:rsidRDefault="001B2007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 установление взаимосвязей и взаимозависимости.</w:t>
      </w:r>
    </w:p>
    <w:p w:rsidR="008B70A9" w:rsidRPr="00934DFF" w:rsidRDefault="008B70A9" w:rsidP="003A13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Рассмотрим данный методический подход, на конкретных примерах.</w:t>
      </w:r>
    </w:p>
    <w:p w:rsidR="00241ED3" w:rsidRPr="00934DFF" w:rsidRDefault="00241ED3" w:rsidP="003A138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Текст учебника </w:t>
      </w:r>
      <w:r w:rsidR="008B70A9" w:rsidRPr="00934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О. С. Габриеляна  Химия 10 класс, профильный уровень М. Дрофа 2011 г с. 81-83 тема « Алканы» </w:t>
      </w:r>
    </w:p>
    <w:p w:rsidR="00241ED3" w:rsidRPr="00934DFF" w:rsidRDefault="00241ED3" w:rsidP="00241ED3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934DFF">
        <w:rPr>
          <w:rFonts w:eastAsia="Calibri"/>
          <w:color w:val="000000" w:themeColor="text1"/>
          <w:kern w:val="24"/>
          <w:sz w:val="28"/>
          <w:szCs w:val="28"/>
        </w:rPr>
        <w:t xml:space="preserve">Углеводороды более высококипящих фракций нефти используются как горючее для дизельных турбореактивных двигателей, как основа смазочных масел, как сырье для производства синтетических жиров </w:t>
      </w:r>
    </w:p>
    <w:p w:rsidR="00241ED3" w:rsidRPr="00934DFF" w:rsidRDefault="00241ED3" w:rsidP="00241ED3">
      <w:pPr>
        <w:pStyle w:val="a5"/>
        <w:spacing w:before="0" w:beforeAutospacing="0" w:after="0" w:afterAutospacing="0"/>
        <w:rPr>
          <w:sz w:val="28"/>
          <w:szCs w:val="28"/>
        </w:rPr>
      </w:pPr>
      <w:r w:rsidRPr="00934DF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Углеводороды состава С</w:t>
      </w:r>
      <w:r w:rsidRPr="00934DFF">
        <w:rPr>
          <w:rFonts w:eastAsiaTheme="minorEastAsia"/>
          <w:color w:val="000000" w:themeColor="text1"/>
          <w:kern w:val="24"/>
          <w:position w:val="-8"/>
          <w:sz w:val="28"/>
          <w:szCs w:val="28"/>
          <w:vertAlign w:val="subscript"/>
        </w:rPr>
        <w:t>5</w:t>
      </w:r>
      <w:r w:rsidRPr="00934DFF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Pr="00934DFF">
        <w:rPr>
          <w:rFonts w:eastAsiaTheme="minorEastAsia"/>
          <w:color w:val="000000" w:themeColor="text1"/>
          <w:kern w:val="24"/>
          <w:position w:val="-8"/>
          <w:sz w:val="28"/>
          <w:szCs w:val="28"/>
          <w:vertAlign w:val="subscript"/>
        </w:rPr>
        <w:t>12</w:t>
      </w:r>
      <w:r w:rsidRPr="00934DFF">
        <w:rPr>
          <w:rFonts w:eastAsiaTheme="minorEastAsia"/>
          <w:color w:val="000000" w:themeColor="text1"/>
          <w:kern w:val="24"/>
          <w:sz w:val="28"/>
          <w:szCs w:val="28"/>
        </w:rPr>
        <w:t>- С</w:t>
      </w:r>
      <w:r w:rsidRPr="00934DFF">
        <w:rPr>
          <w:rFonts w:eastAsiaTheme="minorEastAsia"/>
          <w:color w:val="000000" w:themeColor="text1"/>
          <w:kern w:val="24"/>
          <w:position w:val="-8"/>
          <w:sz w:val="28"/>
          <w:szCs w:val="28"/>
          <w:vertAlign w:val="subscript"/>
        </w:rPr>
        <w:t>11</w:t>
      </w:r>
      <w:r w:rsidRPr="00934DFF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Pr="00934DFF">
        <w:rPr>
          <w:rFonts w:eastAsiaTheme="minorEastAsia"/>
          <w:color w:val="000000" w:themeColor="text1"/>
          <w:kern w:val="24"/>
          <w:position w:val="-8"/>
          <w:sz w:val="28"/>
          <w:szCs w:val="28"/>
          <w:vertAlign w:val="subscript"/>
        </w:rPr>
        <w:t>24</w:t>
      </w:r>
      <w:r w:rsidRPr="00934DFF">
        <w:rPr>
          <w:rFonts w:eastAsiaTheme="minorEastAsia"/>
          <w:color w:val="000000" w:themeColor="text1"/>
          <w:kern w:val="24"/>
          <w:sz w:val="28"/>
          <w:szCs w:val="28"/>
        </w:rPr>
        <w:t xml:space="preserve"> входят в бензиновую фракцию нефти и применяются в основном как горючее для двигателей внутреннего сгорания. В таких двигателях воспламенение горючего должно происходить от запальной свечи, которая дает искру в момент наибольшего сжатия поршнем смеси газов.</w:t>
      </w:r>
    </w:p>
    <w:p w:rsidR="00241ED3" w:rsidRPr="00934DFF" w:rsidRDefault="00241ED3" w:rsidP="00241ED3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934DFF">
        <w:rPr>
          <w:rFonts w:eastAsia="Calibri"/>
          <w:color w:val="000000" w:themeColor="text1"/>
          <w:kern w:val="24"/>
          <w:sz w:val="28"/>
          <w:szCs w:val="28"/>
        </w:rPr>
        <w:t>Однако при сжатии смеси паров бензина с воздухом углеводороды нормального строения образуют перекиси, вызывающие преждевременное воспламенение, что приводит к быстрому износу двигателя и не позволяет использовать его мощность. Это явление называют детонацией. Известно, что наиболее ценными компонентами бензина, являются изомерные углеводороды так как они обладают максимальной детонационной устойчивостью.</w:t>
      </w:r>
    </w:p>
    <w:p w:rsidR="00241ED3" w:rsidRPr="00934DFF" w:rsidRDefault="00241ED3" w:rsidP="00241ED3">
      <w:pPr>
        <w:pStyle w:val="a5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934DFF">
        <w:rPr>
          <w:rFonts w:eastAsia="Calibri"/>
          <w:color w:val="000000" w:themeColor="text1"/>
          <w:kern w:val="24"/>
          <w:sz w:val="28"/>
          <w:szCs w:val="28"/>
        </w:rPr>
        <w:t>Наименьшей детонационной устойчивостью среди углеводородов бензиновой фракции С</w:t>
      </w:r>
      <w:r w:rsidRPr="00934DFF">
        <w:rPr>
          <w:rFonts w:eastAsia="Calibri"/>
          <w:color w:val="000000" w:themeColor="text1"/>
          <w:kern w:val="24"/>
          <w:position w:val="-10"/>
          <w:sz w:val="28"/>
          <w:szCs w:val="28"/>
          <w:vertAlign w:val="subscript"/>
        </w:rPr>
        <w:t>5</w:t>
      </w:r>
      <w:r w:rsidRPr="00934DFF">
        <w:rPr>
          <w:rFonts w:eastAsia="Calibri"/>
          <w:color w:val="000000" w:themeColor="text1"/>
          <w:kern w:val="24"/>
          <w:sz w:val="28"/>
          <w:szCs w:val="28"/>
        </w:rPr>
        <w:t>Н</w:t>
      </w:r>
      <w:r w:rsidRPr="00934DFF">
        <w:rPr>
          <w:rFonts w:eastAsia="Calibri"/>
          <w:color w:val="000000" w:themeColor="text1"/>
          <w:kern w:val="24"/>
          <w:position w:val="-10"/>
          <w:sz w:val="28"/>
          <w:szCs w:val="28"/>
          <w:vertAlign w:val="subscript"/>
        </w:rPr>
        <w:t>12</w:t>
      </w:r>
      <w:r w:rsidRPr="00934DFF">
        <w:rPr>
          <w:rFonts w:eastAsia="Calibri"/>
          <w:color w:val="000000" w:themeColor="text1"/>
          <w:kern w:val="24"/>
          <w:sz w:val="28"/>
          <w:szCs w:val="28"/>
        </w:rPr>
        <w:t>- С</w:t>
      </w:r>
      <w:r w:rsidRPr="00934DFF">
        <w:rPr>
          <w:rFonts w:eastAsia="Calibri"/>
          <w:color w:val="000000" w:themeColor="text1"/>
          <w:kern w:val="24"/>
          <w:position w:val="-10"/>
          <w:sz w:val="28"/>
          <w:szCs w:val="28"/>
          <w:vertAlign w:val="subscript"/>
        </w:rPr>
        <w:t>11</w:t>
      </w:r>
      <w:r w:rsidRPr="00934DFF">
        <w:rPr>
          <w:rFonts w:eastAsia="Calibri"/>
          <w:color w:val="000000" w:themeColor="text1"/>
          <w:kern w:val="24"/>
          <w:sz w:val="28"/>
          <w:szCs w:val="28"/>
        </w:rPr>
        <w:t>Н</w:t>
      </w:r>
      <w:r w:rsidRPr="00934DFF">
        <w:rPr>
          <w:rFonts w:eastAsia="Calibri"/>
          <w:color w:val="000000" w:themeColor="text1"/>
          <w:kern w:val="24"/>
          <w:position w:val="-10"/>
          <w:sz w:val="28"/>
          <w:szCs w:val="28"/>
          <w:vertAlign w:val="subscript"/>
        </w:rPr>
        <w:t>24</w:t>
      </w:r>
      <w:r w:rsidRPr="00934DFF">
        <w:rPr>
          <w:rFonts w:eastAsia="Calibri"/>
          <w:color w:val="000000" w:themeColor="text1"/>
          <w:kern w:val="24"/>
          <w:sz w:val="28"/>
          <w:szCs w:val="28"/>
        </w:rPr>
        <w:t xml:space="preserve"> создает н- нормальный гептан. Наиболее устойчив так называемый изооктан</w:t>
      </w:r>
    </w:p>
    <w:p w:rsidR="00241ED3" w:rsidRPr="00934DFF" w:rsidRDefault="00241ED3" w:rsidP="00241ED3">
      <w:pPr>
        <w:pStyle w:val="a5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934DFF">
        <w:rPr>
          <w:rFonts w:eastAsia="Calibri"/>
          <w:color w:val="000000" w:themeColor="text1"/>
          <w:kern w:val="24"/>
          <w:sz w:val="28"/>
          <w:szCs w:val="28"/>
        </w:rPr>
        <w:t xml:space="preserve"> (2,2,4триметилпентан).</w:t>
      </w:r>
    </w:p>
    <w:p w:rsidR="00241ED3" w:rsidRPr="00934DFF" w:rsidRDefault="00241ED3" w:rsidP="00241ED3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934DFF">
        <w:rPr>
          <w:rFonts w:eastAsia="Calibri"/>
          <w:color w:val="000000" w:themeColor="text1"/>
          <w:kern w:val="24"/>
          <w:sz w:val="28"/>
          <w:szCs w:val="28"/>
        </w:rPr>
        <w:t xml:space="preserve"> Изооктан положен в шкалу оценки бензина по октановым числам, .ему приписано октановое число 100, а нормальному гептану 0. Октановое число 92, ( например бензин А- 92) означает, что данный бензин обладает теми же свойствами, что и смесь, состоящая из 92% изооктана и 8% гептана.</w:t>
      </w:r>
    </w:p>
    <w:p w:rsidR="008B70A9" w:rsidRPr="00934DFF" w:rsidRDefault="008B70A9" w:rsidP="00241ED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Предтекстовая деятельность (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Работа с текстом до чтения)</w:t>
      </w:r>
    </w:p>
    <w:p w:rsidR="00867F33" w:rsidRPr="00934DFF" w:rsidRDefault="00867F33" w:rsidP="003A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Используемый прием:</w:t>
      </w:r>
    </w:p>
    <w:p w:rsidR="008B70A9" w:rsidRPr="00934DFF" w:rsidRDefault="008B70A9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8D9" w:rsidRPr="00934DFF" w:rsidRDefault="002B28D9" w:rsidP="003A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73BD5D" wp14:editId="44343A47">
            <wp:extent cx="4638675" cy="29157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47" cy="2917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F33" w:rsidRPr="00934DFF" w:rsidRDefault="00867F33" w:rsidP="003A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241ED3" w:rsidRPr="00934DFF">
        <w:rPr>
          <w:rFonts w:ascii="Times New Roman" w:hAnsi="Times New Roman" w:cs="Times New Roman"/>
          <w:color w:val="000000"/>
          <w:sz w:val="28"/>
          <w:szCs w:val="28"/>
        </w:rPr>
        <w:t>чащиеся характеризуют объекты,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предполагают какая существует между ними взаимосвязь?</w:t>
      </w:r>
    </w:p>
    <w:p w:rsidR="002B28D9" w:rsidRPr="00934DFF" w:rsidRDefault="002B28D9" w:rsidP="003A1388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Работа  с текстом во время чтения.</w:t>
      </w:r>
    </w:p>
    <w:p w:rsidR="00867F33" w:rsidRPr="00934DFF" w:rsidRDefault="00241ED3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Используемый прием:</w:t>
      </w:r>
      <w:r w:rsidR="00867F33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«Разрозненные факты»</w:t>
      </w:r>
    </w:p>
    <w:p w:rsidR="00867F33" w:rsidRPr="00934DFF" w:rsidRDefault="00241ED3" w:rsidP="003A13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="00867F33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в тексте факты, имеющие отношения к объектам</w:t>
      </w:r>
    </w:p>
    <w:p w:rsidR="004D2B7A" w:rsidRPr="00934DFF" w:rsidRDefault="004D2B7A" w:rsidP="003A1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-Установить между ними взаимосвязь.</w:t>
      </w:r>
    </w:p>
    <w:p w:rsidR="004D2B7A" w:rsidRPr="00934DFF" w:rsidRDefault="004D2B7A" w:rsidP="003A13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Углеводороды состава С</w:t>
      </w:r>
      <w:r w:rsidRPr="00934DFF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5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 w:rsidRPr="00934DFF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12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  С</w:t>
      </w:r>
      <w:r w:rsidRPr="00934DFF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11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</w:t>
      </w:r>
      <w:r w:rsidRPr="00934DFF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24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входят в бензиновую фракцию нефти и применяются в основном как горючее для двигателей внутреннего сгорания)</w:t>
      </w:r>
    </w:p>
    <w:p w:rsidR="004D2B7A" w:rsidRPr="00934DFF" w:rsidRDefault="004D2B7A" w:rsidP="003A1388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34DF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41ED3"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наиболее ценными компонентами</w:t>
      </w:r>
      <w:r w:rsidRPr="00934DF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бензина, являются изомерные углеводороды так как они обладают максимальной детонационной устойчивостью)</w:t>
      </w:r>
    </w:p>
    <w:p w:rsidR="00C2351A" w:rsidRPr="00934DFF" w:rsidRDefault="00C2351A" w:rsidP="003A138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D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Устанавливают между ними взаимосвязь</w:t>
      </w:r>
    </w:p>
    <w:p w:rsidR="004D2B7A" w:rsidRPr="00934DFF" w:rsidRDefault="004D2B7A" w:rsidP="003A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C2351A"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34D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этап. Работа с текстом после чтения.</w:t>
      </w:r>
    </w:p>
    <w:p w:rsidR="00C5254F" w:rsidRPr="00934DFF" w:rsidRDefault="005A259F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241ED3" w:rsidRPr="00934D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3770" w:rsidRPr="00934D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аксономия вопросов»</w:t>
      </w:r>
    </w:p>
    <w:p w:rsidR="00C5254F" w:rsidRPr="00934DFF" w:rsidRDefault="001B2007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предлагается сформировать </w:t>
      </w:r>
      <w:r w:rsidR="00C5254F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вопросы</w:t>
      </w:r>
      <w:r w:rsidRPr="00934D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54F"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начинаются со слов:</w:t>
      </w:r>
    </w:p>
    <w:p w:rsidR="00C5254F" w:rsidRPr="00934DFF" w:rsidRDefault="00C5254F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Перечислите</w:t>
      </w:r>
      <w:r w:rsidR="001B2007" w:rsidRPr="00934DFF">
        <w:rPr>
          <w:rFonts w:ascii="Times New Roman" w:hAnsi="Times New Roman" w:cs="Times New Roman"/>
          <w:color w:val="000000"/>
          <w:sz w:val="28"/>
          <w:szCs w:val="28"/>
        </w:rPr>
        <w:t>……..</w:t>
      </w:r>
    </w:p>
    <w:p w:rsidR="00C5254F" w:rsidRPr="00934DFF" w:rsidRDefault="00C5254F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 w:rsidR="001B2007" w:rsidRPr="00934DFF">
        <w:rPr>
          <w:rFonts w:ascii="Times New Roman" w:hAnsi="Times New Roman" w:cs="Times New Roman"/>
          <w:color w:val="000000"/>
          <w:sz w:val="28"/>
          <w:szCs w:val="28"/>
        </w:rPr>
        <w:t>…………</w:t>
      </w:r>
    </w:p>
    <w:p w:rsidR="00A3774C" w:rsidRPr="00934DFF" w:rsidRDefault="00A3774C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Раскройте особенности</w:t>
      </w:r>
      <w:r w:rsidR="001B2007" w:rsidRPr="00934DFF"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:rsidR="00A3774C" w:rsidRPr="00934DFF" w:rsidRDefault="00A3774C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</w:t>
      </w:r>
      <w:r w:rsidR="001B2007" w:rsidRPr="00934DFF">
        <w:rPr>
          <w:rFonts w:ascii="Times New Roman" w:hAnsi="Times New Roman" w:cs="Times New Roman"/>
          <w:color w:val="000000"/>
          <w:sz w:val="28"/>
          <w:szCs w:val="28"/>
        </w:rPr>
        <w:t>………</w:t>
      </w:r>
    </w:p>
    <w:p w:rsidR="00A3774C" w:rsidRPr="00934DFF" w:rsidRDefault="00A3774C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Обоснуйте</w:t>
      </w:r>
      <w:r w:rsidR="001B2007" w:rsidRPr="00934DFF">
        <w:rPr>
          <w:rFonts w:ascii="Times New Roman" w:hAnsi="Times New Roman" w:cs="Times New Roman"/>
          <w:color w:val="000000"/>
          <w:sz w:val="28"/>
          <w:szCs w:val="28"/>
        </w:rPr>
        <w:t>………….</w:t>
      </w:r>
    </w:p>
    <w:p w:rsidR="001B2007" w:rsidRPr="00934DFF" w:rsidRDefault="001B2007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Пример 2.</w:t>
      </w:r>
    </w:p>
    <w:p w:rsidR="001B2007" w:rsidRPr="00934DFF" w:rsidRDefault="001B2007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предлагается на основе модели строения метана, составить текст.</w:t>
      </w:r>
    </w:p>
    <w:p w:rsidR="005B5182" w:rsidRPr="00934DFF" w:rsidRDefault="005B72DC" w:rsidP="003A138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color w:val="000000"/>
          <w:sz w:val="28"/>
          <w:szCs w:val="28"/>
        </w:rPr>
        <w:t>Используемые источники:</w:t>
      </w:r>
    </w:p>
    <w:p w:rsidR="005B72DC" w:rsidRPr="00934DFF" w:rsidRDefault="005B72DC" w:rsidP="005B72D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D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О. С. Габриеляна  Химия 10 класс, профильный уровень М. Дрофа 2011 г </w:t>
      </w:r>
    </w:p>
    <w:p w:rsidR="00FD70D8" w:rsidRPr="00934DFF" w:rsidRDefault="00FD70D8" w:rsidP="00FD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образовательный стандарт основного общего образования. Код доступа: </w:t>
      </w:r>
      <w:hyperlink r:id="rId8" w:history="1">
        <w:r w:rsidRPr="00934D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93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0D8" w:rsidRPr="00934DFF" w:rsidRDefault="00550705" w:rsidP="00FD70D8">
      <w:pPr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D70D8" w:rsidRPr="00934D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https://brainapps.ru</w:t>
        </w:r>
      </w:hyperlink>
    </w:p>
    <w:p w:rsidR="005B5182" w:rsidRPr="00934DFF" w:rsidRDefault="00550705" w:rsidP="00934D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D70D8" w:rsidRPr="00934D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https://psixologiya.org/detskaya/vnimanie/1558-vnimanie-dubrovina-iv.html?showall=1</w:t>
        </w:r>
      </w:hyperlink>
    </w:p>
    <w:sectPr w:rsidR="005B5182" w:rsidRPr="0093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32C7D2"/>
    <w:lvl w:ilvl="0">
      <w:numFmt w:val="bullet"/>
      <w:lvlText w:val="*"/>
      <w:lvlJc w:val="left"/>
    </w:lvl>
  </w:abstractNum>
  <w:abstractNum w:abstractNumId="1" w15:restartNumberingAfterBreak="0">
    <w:nsid w:val="0B7111AF"/>
    <w:multiLevelType w:val="multilevel"/>
    <w:tmpl w:val="55A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E040C"/>
    <w:multiLevelType w:val="hybridMultilevel"/>
    <w:tmpl w:val="4ECE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5F7C"/>
    <w:multiLevelType w:val="multilevel"/>
    <w:tmpl w:val="CF1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35232"/>
    <w:multiLevelType w:val="hybridMultilevel"/>
    <w:tmpl w:val="4C640B2C"/>
    <w:lvl w:ilvl="0" w:tplc="34260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678A"/>
    <w:multiLevelType w:val="hybridMultilevel"/>
    <w:tmpl w:val="1C204388"/>
    <w:lvl w:ilvl="0" w:tplc="1BE4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14325"/>
    <w:multiLevelType w:val="multilevel"/>
    <w:tmpl w:val="68A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B2C6F"/>
    <w:multiLevelType w:val="hybridMultilevel"/>
    <w:tmpl w:val="CF08F5E6"/>
    <w:lvl w:ilvl="0" w:tplc="4F62D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4EB0"/>
    <w:multiLevelType w:val="hybridMultilevel"/>
    <w:tmpl w:val="849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6625B"/>
    <w:multiLevelType w:val="multilevel"/>
    <w:tmpl w:val="1C1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36AC9"/>
    <w:multiLevelType w:val="multilevel"/>
    <w:tmpl w:val="047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17852"/>
    <w:multiLevelType w:val="multilevel"/>
    <w:tmpl w:val="47A6FD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7D283682"/>
    <w:multiLevelType w:val="multilevel"/>
    <w:tmpl w:val="D59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E2"/>
    <w:rsid w:val="00034F39"/>
    <w:rsid w:val="000A2968"/>
    <w:rsid w:val="00147454"/>
    <w:rsid w:val="0015446E"/>
    <w:rsid w:val="001B2007"/>
    <w:rsid w:val="001D7ED6"/>
    <w:rsid w:val="00241ED3"/>
    <w:rsid w:val="002803BC"/>
    <w:rsid w:val="002B28D9"/>
    <w:rsid w:val="00343481"/>
    <w:rsid w:val="003702B5"/>
    <w:rsid w:val="003A1388"/>
    <w:rsid w:val="003A5B8B"/>
    <w:rsid w:val="003D07E3"/>
    <w:rsid w:val="00415A70"/>
    <w:rsid w:val="004234CF"/>
    <w:rsid w:val="0043022B"/>
    <w:rsid w:val="00481E19"/>
    <w:rsid w:val="004D2B7A"/>
    <w:rsid w:val="004E3097"/>
    <w:rsid w:val="00550705"/>
    <w:rsid w:val="00561C0C"/>
    <w:rsid w:val="005A2257"/>
    <w:rsid w:val="005A259F"/>
    <w:rsid w:val="005B04A7"/>
    <w:rsid w:val="005B2211"/>
    <w:rsid w:val="005B5182"/>
    <w:rsid w:val="005B72DC"/>
    <w:rsid w:val="005C7D79"/>
    <w:rsid w:val="005D37AE"/>
    <w:rsid w:val="005D753B"/>
    <w:rsid w:val="00606DC9"/>
    <w:rsid w:val="006D7851"/>
    <w:rsid w:val="00740D54"/>
    <w:rsid w:val="00764651"/>
    <w:rsid w:val="007A14F9"/>
    <w:rsid w:val="007B4E3B"/>
    <w:rsid w:val="00804657"/>
    <w:rsid w:val="00867F33"/>
    <w:rsid w:val="008B70A9"/>
    <w:rsid w:val="009146E2"/>
    <w:rsid w:val="009238AA"/>
    <w:rsid w:val="00923BA3"/>
    <w:rsid w:val="00934DFF"/>
    <w:rsid w:val="009C7309"/>
    <w:rsid w:val="009F7CBE"/>
    <w:rsid w:val="00A13770"/>
    <w:rsid w:val="00A22061"/>
    <w:rsid w:val="00A27C46"/>
    <w:rsid w:val="00A3774C"/>
    <w:rsid w:val="00A60047"/>
    <w:rsid w:val="00AA7CA8"/>
    <w:rsid w:val="00B57C94"/>
    <w:rsid w:val="00C218A2"/>
    <w:rsid w:val="00C2351A"/>
    <w:rsid w:val="00C5254F"/>
    <w:rsid w:val="00C6469E"/>
    <w:rsid w:val="00CD66F2"/>
    <w:rsid w:val="00D30ADB"/>
    <w:rsid w:val="00D31447"/>
    <w:rsid w:val="00D55652"/>
    <w:rsid w:val="00DB6AD7"/>
    <w:rsid w:val="00DB76F7"/>
    <w:rsid w:val="00DC1CE3"/>
    <w:rsid w:val="00DE770B"/>
    <w:rsid w:val="00E205F0"/>
    <w:rsid w:val="00E54B74"/>
    <w:rsid w:val="00E77015"/>
    <w:rsid w:val="00E85FF7"/>
    <w:rsid w:val="00E86FF3"/>
    <w:rsid w:val="00F61B24"/>
    <w:rsid w:val="00F647D0"/>
    <w:rsid w:val="00FB515D"/>
    <w:rsid w:val="00FD70D8"/>
    <w:rsid w:val="00FD793E"/>
    <w:rsid w:val="00FE60A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F9850-DF4E-46F9-8189-A821D22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ixologiya.org/detskaya/vnimanie/1558-vnimanie-dubrovina-iv.html?show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inap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D9C1-B89C-4378-9A13-23052BA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Администратор</cp:lastModifiedBy>
  <cp:revision>2</cp:revision>
  <dcterms:created xsi:type="dcterms:W3CDTF">2023-07-19T20:44:00Z</dcterms:created>
  <dcterms:modified xsi:type="dcterms:W3CDTF">2023-07-19T20:44:00Z</dcterms:modified>
</cp:coreProperties>
</file>