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5CE" w:rsidRPr="003716EC" w:rsidRDefault="002865CE" w:rsidP="002865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6EC">
        <w:rPr>
          <w:rFonts w:ascii="Times New Roman" w:hAnsi="Times New Roman" w:cs="Times New Roman"/>
          <w:b/>
          <w:sz w:val="28"/>
          <w:szCs w:val="28"/>
        </w:rPr>
        <w:t xml:space="preserve">Внеклассное мероприятие </w:t>
      </w:r>
      <w:r w:rsidRPr="003716EC">
        <w:rPr>
          <w:rFonts w:ascii="Times New Roman" w:hAnsi="Times New Roman" w:cs="Times New Roman"/>
          <w:b/>
          <w:sz w:val="28"/>
          <w:szCs w:val="28"/>
        </w:rPr>
        <w:t>«Мир русского фольклора»</w:t>
      </w:r>
    </w:p>
    <w:p w:rsidR="002865CE" w:rsidRPr="00E97EEE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7EEE">
        <w:rPr>
          <w:rFonts w:ascii="Times New Roman" w:hAnsi="Times New Roman" w:cs="Times New Roman"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мероприятия:</w:t>
      </w:r>
      <w:r w:rsidRPr="00E97EEE">
        <w:rPr>
          <w:rFonts w:ascii="Times New Roman" w:hAnsi="Times New Roman" w:cs="Times New Roman"/>
          <w:sz w:val="28"/>
          <w:szCs w:val="28"/>
        </w:rPr>
        <w:t xml:space="preserve"> обучающиеся 9-11-х классов их родители и учителя школы.</w:t>
      </w:r>
    </w:p>
    <w:p w:rsidR="002865CE" w:rsidRPr="00E97EEE" w:rsidRDefault="002865CE" w:rsidP="002865C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EC">
        <w:rPr>
          <w:rFonts w:ascii="Times New Roman" w:hAnsi="Times New Roman" w:cs="Times New Roman"/>
          <w:b/>
          <w:sz w:val="28"/>
          <w:szCs w:val="28"/>
        </w:rPr>
        <w:t>Цель:</w:t>
      </w:r>
      <w:r w:rsidRPr="00E97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E9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интереса к русскому народному творчеству, обычаям и традициям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формирования и развития 4К компетенций.</w:t>
      </w:r>
    </w:p>
    <w:p w:rsidR="002865CE" w:rsidRPr="00E97EEE" w:rsidRDefault="002865CE" w:rsidP="002865C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6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proofErr w:type="gramStart"/>
      <w:r w:rsidRPr="003716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E9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коммуникативных навыков;                       - способствовать развитию креативного мышления;                                     </w:t>
      </w:r>
      <w:r w:rsidRPr="00E9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bookmarkStart w:id="0" w:name="_GoBack"/>
      <w:bookmarkEnd w:id="0"/>
      <w:r w:rsidRPr="00E97EE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</w:t>
      </w:r>
      <w:r w:rsidRPr="00E9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9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совместного досуга и познавательной деятельности.</w:t>
      </w:r>
    </w:p>
    <w:p w:rsidR="002865CE" w:rsidRPr="00414E30" w:rsidRDefault="002865CE" w:rsidP="002865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Сценарий внеклассного мероприятия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день, дорогие друзья! Мне очень приятно видеть вас в этом зале. На очередной встрече интеллектуального клуба. Сегодня присутствуют…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Командам предлага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за минуту придумать название.)                 </w:t>
      </w: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>Приветствуем команды….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Представить жюри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865CE" w:rsidRPr="00414E30" w:rsidRDefault="002865CE" w:rsidP="002865C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E30">
        <w:rPr>
          <w:sz w:val="28"/>
          <w:szCs w:val="28"/>
        </w:rPr>
        <w:t>Культура русская щедра и многолика,</w:t>
      </w:r>
      <w:r w:rsidRPr="00414E30">
        <w:rPr>
          <w:sz w:val="28"/>
          <w:szCs w:val="28"/>
        </w:rPr>
        <w:br/>
        <w:t>Разнообразна, как природная краса,</w:t>
      </w:r>
      <w:r w:rsidRPr="00414E30">
        <w:rPr>
          <w:sz w:val="28"/>
          <w:szCs w:val="28"/>
        </w:rPr>
        <w:br/>
        <w:t>Талантами и мудростью велика,</w:t>
      </w:r>
      <w:r w:rsidRPr="00414E30">
        <w:rPr>
          <w:sz w:val="28"/>
          <w:szCs w:val="28"/>
        </w:rPr>
        <w:br/>
        <w:t>И необъятна словно небеса.</w:t>
      </w:r>
    </w:p>
    <w:p w:rsidR="002865CE" w:rsidRPr="00414E30" w:rsidRDefault="002865CE" w:rsidP="002865C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E30">
        <w:rPr>
          <w:sz w:val="28"/>
          <w:szCs w:val="28"/>
        </w:rPr>
        <w:t xml:space="preserve">Её </w:t>
      </w:r>
      <w:proofErr w:type="spellStart"/>
      <w:r w:rsidRPr="00414E30">
        <w:rPr>
          <w:sz w:val="28"/>
          <w:szCs w:val="28"/>
        </w:rPr>
        <w:t>всечеловечность</w:t>
      </w:r>
      <w:proofErr w:type="spellEnd"/>
      <w:r w:rsidRPr="00414E30">
        <w:rPr>
          <w:sz w:val="28"/>
          <w:szCs w:val="28"/>
        </w:rPr>
        <w:t xml:space="preserve"> помогает</w:t>
      </w:r>
      <w:proofErr w:type="gramStart"/>
      <w:r w:rsidRPr="00414E30">
        <w:rPr>
          <w:sz w:val="28"/>
          <w:szCs w:val="28"/>
        </w:rPr>
        <w:br/>
        <w:t>О</w:t>
      </w:r>
      <w:proofErr w:type="gramEnd"/>
      <w:r w:rsidRPr="00414E30">
        <w:rPr>
          <w:sz w:val="28"/>
          <w:szCs w:val="28"/>
        </w:rPr>
        <w:t>бъединять народы матушки-земли,</w:t>
      </w:r>
      <w:r w:rsidRPr="00414E30">
        <w:rPr>
          <w:sz w:val="28"/>
          <w:szCs w:val="28"/>
        </w:rPr>
        <w:br/>
        <w:t>А искренность сердца их согревает,</w:t>
      </w:r>
      <w:r w:rsidRPr="00414E30">
        <w:rPr>
          <w:sz w:val="28"/>
          <w:szCs w:val="28"/>
        </w:rPr>
        <w:br/>
        <w:t>Как днём весенним в небе журавли.</w:t>
      </w:r>
    </w:p>
    <w:p w:rsidR="002865CE" w:rsidRPr="00414E30" w:rsidRDefault="002865CE" w:rsidP="002865C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4E30">
        <w:rPr>
          <w:sz w:val="28"/>
          <w:szCs w:val="28"/>
          <w:shd w:val="clear" w:color="auto" w:fill="FFFFFF"/>
        </w:rPr>
        <w:t>Культура русская богата, животворна,</w:t>
      </w:r>
      <w:r w:rsidRPr="00414E30">
        <w:rPr>
          <w:sz w:val="28"/>
          <w:szCs w:val="28"/>
        </w:rPr>
        <w:br/>
      </w:r>
      <w:r w:rsidRPr="00414E30">
        <w:rPr>
          <w:sz w:val="28"/>
          <w:szCs w:val="28"/>
          <w:shd w:val="clear" w:color="auto" w:fill="FFFFFF"/>
        </w:rPr>
        <w:t>Духовностью пропитана насквозь,</w:t>
      </w:r>
      <w:r w:rsidRPr="00414E30">
        <w:rPr>
          <w:sz w:val="28"/>
          <w:szCs w:val="28"/>
        </w:rPr>
        <w:br/>
      </w:r>
      <w:r w:rsidRPr="00414E30">
        <w:rPr>
          <w:sz w:val="28"/>
          <w:szCs w:val="28"/>
          <w:shd w:val="clear" w:color="auto" w:fill="FFFFFF"/>
        </w:rPr>
        <w:t>Как русская душа она бездонна,</w:t>
      </w:r>
      <w:r w:rsidRPr="00414E30">
        <w:rPr>
          <w:sz w:val="28"/>
          <w:szCs w:val="28"/>
        </w:rPr>
        <w:br/>
      </w:r>
      <w:r w:rsidRPr="00414E30">
        <w:rPr>
          <w:sz w:val="28"/>
          <w:szCs w:val="28"/>
          <w:shd w:val="clear" w:color="auto" w:fill="FFFFFF"/>
        </w:rPr>
        <w:t>Понять её нельзя пытаться вскользь.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Национальная культура – нашей Великой страны очень самобытна и разнообразна. Наш народ чтит и передает традиции из поколения в поколение, и об этом пойдет речь на нашей сегодняшней встрече.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>«Мир русского фольклора»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>1 тур «Слово не воробей…» и посвящен он поговоркам и пословицам нашего народа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Русские пословицы представляют собой краткие, лаконичные, понятные фразы, в которые сформулированы народные мудрости. Часть из них нужно воспринимать буквально, а есть и поговорки с переносным смыслом. Они могут быть серьезными, поучительными или же юмористическими. Пословицы призваны донести мудрость народа, передать опыт старших поколений в ясной и простой форме. Поговорки, сохранившиеся до нашего времени, </w:t>
      </w:r>
      <w:proofErr w:type="gramStart"/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 сокровищем русского языка и в целом культуры и актуальны по сей</w:t>
      </w:r>
      <w:proofErr w:type="gramEnd"/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день.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для команд: соберите пословицы. Подберите к началу пословицы ее продолжение.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На всех не угодишь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а руки делают</w:t>
            </w:r>
          </w:p>
        </w:tc>
      </w:tr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Хоть горшком назови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придет и Великий пост</w:t>
            </w:r>
          </w:p>
        </w:tc>
      </w:tr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Коли взялся за гуж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над своим поплачешь</w:t>
            </w:r>
          </w:p>
        </w:tc>
      </w:tr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Чай не пьешь, какая сила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чтобы заяц не дремал</w:t>
            </w:r>
          </w:p>
        </w:tc>
      </w:tr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Глаза бояться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и гора превратится в поле</w:t>
            </w:r>
          </w:p>
        </w:tc>
      </w:tr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Для того и волк в лесу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только себе навредишь</w:t>
            </w:r>
          </w:p>
        </w:tc>
      </w:tr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Не все коту Масленица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не говори, что не дюж</w:t>
            </w:r>
          </w:p>
        </w:tc>
      </w:tr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Скоро сказка сказывается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чай попил, совсем ослаб</w:t>
            </w:r>
          </w:p>
        </w:tc>
      </w:tr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Над чужим посмеёшься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только в печку не ставь</w:t>
            </w:r>
          </w:p>
        </w:tc>
      </w:tr>
      <w:tr w:rsidR="002865CE" w:rsidRPr="00414E30" w:rsidTr="007E3DEA">
        <w:tc>
          <w:tcPr>
            <w:tcW w:w="4785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Была бы твердой воля</w:t>
            </w:r>
          </w:p>
        </w:tc>
        <w:tc>
          <w:tcPr>
            <w:tcW w:w="4786" w:type="dxa"/>
          </w:tcPr>
          <w:p w:rsidR="002865CE" w:rsidRPr="00414E30" w:rsidRDefault="002865CE" w:rsidP="007E3D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4E30">
              <w:rPr>
                <w:rFonts w:ascii="Times New Roman" w:hAnsi="Times New Roman" w:cs="Times New Roman"/>
                <w:sz w:val="28"/>
                <w:szCs w:val="28"/>
              </w:rPr>
              <w:t>да не скоро дело делается</w:t>
            </w:r>
          </w:p>
        </w:tc>
      </w:tr>
    </w:tbl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lastRenderedPageBreak/>
        <w:t>2-й тур «Суп из топора»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Видеофрагмент «Суп из топора» (отрывок из сказки «</w:t>
      </w:r>
      <w:proofErr w:type="spellStart"/>
      <w:r w:rsidRPr="00414E30">
        <w:rPr>
          <w:rFonts w:ascii="Times New Roman" w:hAnsi="Times New Roman" w:cs="Times New Roman"/>
          <w:sz w:val="28"/>
          <w:szCs w:val="28"/>
        </w:rPr>
        <w:t>Финист</w:t>
      </w:r>
      <w:proofErr w:type="spellEnd"/>
      <w:r w:rsidRPr="00414E30">
        <w:rPr>
          <w:rFonts w:ascii="Times New Roman" w:hAnsi="Times New Roman" w:cs="Times New Roman"/>
          <w:sz w:val="28"/>
          <w:szCs w:val="28"/>
        </w:rPr>
        <w:t>-Ясный сокол»)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pacing w:val="5"/>
          <w:sz w:val="28"/>
          <w:szCs w:val="28"/>
        </w:rPr>
      </w:pPr>
      <w:r w:rsidRPr="00414E30">
        <w:rPr>
          <w:rFonts w:ascii="Times New Roman" w:hAnsi="Times New Roman" w:cs="Times New Roman"/>
          <w:spacing w:val="5"/>
          <w:sz w:val="28"/>
          <w:szCs w:val="28"/>
        </w:rPr>
        <w:t>«Щи да каша пища наша!» так поговаривали в старину. Но русская кухня богата на необычные кулинарные находки. Вниманию команд предлагается описание блюд русской национальной кухни ваша задача назвать секретный ингредиент блюда.</w:t>
      </w:r>
    </w:p>
    <w:p w:rsidR="002865CE" w:rsidRPr="00414E30" w:rsidRDefault="002865CE" w:rsidP="002865C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Окрошка. Рецепты окрошки встречаются в кулинарных книгах с конца XVIII века. Классическая окрошка - это мелко нарезанные овощи, мясо и зелень, которые подают на хорошо всем известном напитке. </w:t>
      </w:r>
      <w:proofErr w:type="gramStart"/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 напиток, с которым подавалась классическая русская окрошка (с белым квасом (не сладким).</w:t>
      </w:r>
      <w:proofErr w:type="gramEnd"/>
    </w:p>
    <w:p w:rsidR="002865CE" w:rsidRPr="00414E30" w:rsidRDefault="002865CE" w:rsidP="002865CE">
      <w:pPr>
        <w:pStyle w:val="a5"/>
        <w:numPr>
          <w:ilvl w:val="0"/>
          <w:numId w:val="1"/>
        </w:numPr>
        <w:shd w:val="clear" w:color="auto" w:fill="FFFFFF"/>
        <w:spacing w:before="510" w:after="90" w:line="36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4E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Расстегай </w:t>
      </w:r>
    </w:p>
    <w:p w:rsidR="002865CE" w:rsidRPr="00414E30" w:rsidRDefault="002865CE" w:rsidP="002865CE">
      <w:pPr>
        <w:pStyle w:val="a5"/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пирожки с начинкой традиционно пекут открытыми, как будто «расстегнутыми» сверху (отсюда и название). Какой ингредиент используют для начинки? (рыба)</w:t>
      </w:r>
    </w:p>
    <w:p w:rsidR="002865CE" w:rsidRPr="00414E30" w:rsidRDefault="002865CE" w:rsidP="002865C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C5B55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>Гурьевская</w:t>
      </w:r>
      <w:proofErr w:type="spellEnd"/>
      <w:r w:rsidRPr="00DC5B55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 xml:space="preserve"> каша – настоящая жемчужина русской кухни. Это, скорее, не каша в обычном понимании, а богатый десерт на основе выдержанной в печи сладкой каши на топлёном молоке, дополненной</w:t>
      </w:r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 xml:space="preserve"> </w:t>
      </w:r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орехами (вкуснее всего получается с лещиной или миндалём, но подойдут и обычные грецкие, а современные кулинары добавляют даже арахис) и варенье (или сухофрукты – курагу, изюм и другие)</w:t>
      </w:r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 xml:space="preserve">. А какая крупа используется для приготовления </w:t>
      </w:r>
      <w:proofErr w:type="spellStart"/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>Гурьевской</w:t>
      </w:r>
      <w:proofErr w:type="spellEnd"/>
      <w:r w:rsidRPr="00414E30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 xml:space="preserve"> каши? (манная)</w:t>
      </w:r>
    </w:p>
    <w:p w:rsidR="002865CE" w:rsidRPr="00414E30" w:rsidRDefault="002865CE" w:rsidP="002865C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>Квашеная капуста на зиму – традиционное русское блюдо.</w:t>
      </w:r>
      <w:r w:rsidRPr="00414E30">
        <w:rPr>
          <w:rFonts w:ascii="Times New Roman" w:hAnsi="Times New Roman" w:cs="Times New Roman"/>
          <w:sz w:val="28"/>
          <w:szCs w:val="28"/>
        </w:rPr>
        <w:t xml:space="preserve"> </w:t>
      </w:r>
      <w:r w:rsidRPr="00414E30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 xml:space="preserve">В народе говорят: квашена </w:t>
      </w:r>
      <w:proofErr w:type="spellStart"/>
      <w:r w:rsidRPr="00414E30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>капустка</w:t>
      </w:r>
      <w:proofErr w:type="spellEnd"/>
      <w:r w:rsidRPr="00414E30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 xml:space="preserve"> — хороша закуска, и подать не стыдно, и съедят не жалко.</w:t>
      </w:r>
    </w:p>
    <w:p w:rsidR="002865CE" w:rsidRPr="00414E30" w:rsidRDefault="002865CE" w:rsidP="002865CE">
      <w:pPr>
        <w:pStyle w:val="a5"/>
        <w:spacing w:line="360" w:lineRule="auto"/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 xml:space="preserve">В XIX веке квашеную капусту готовили обязательно в дубовых кадушках или небольших деревянных ведерках. Емкости запаривали с душистыми травами, а овощи обязательно пересыпали эстрагоном. </w:t>
      </w:r>
    </w:p>
    <w:p w:rsidR="002865CE" w:rsidRPr="00414E30" w:rsidRDefault="002865CE" w:rsidP="002865CE">
      <w:pPr>
        <w:pStyle w:val="a5"/>
        <w:spacing w:line="360" w:lineRule="auto"/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lastRenderedPageBreak/>
        <w:t>Но у каждого были свои рецепты. У нас на Севере в квашеную капусту добавляли ягоды. Какая ягода являлась секретным ингредиентом у нас на Севере?</w:t>
      </w:r>
    </w:p>
    <w:p w:rsidR="002865CE" w:rsidRPr="00414E30" w:rsidRDefault="002865CE" w:rsidP="002865C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 xml:space="preserve">Сбитень. </w:t>
      </w:r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В отличие от кваса, который употребляли в основном летом, в зимнее время наши предки предпочитали пить сбитень, он является старинным горячим напитком древних славян, приготовленным на основе воды с добавлением смешанных пряностей (корицы, мяты, хмеля и гвоздики) и лечебных травяных сборов. Но в рецепте был главный </w:t>
      </w:r>
      <w:proofErr w:type="gramStart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ингредиент</w:t>
      </w:r>
      <w:proofErr w:type="gramEnd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 без которого приготовленный напиток не будет считаться сбитнем. Назовите секретный ингредиент</w:t>
      </w:r>
      <w:proofErr w:type="gramStart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.</w:t>
      </w:r>
      <w:proofErr w:type="gramEnd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 (</w:t>
      </w:r>
      <w:proofErr w:type="gramStart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м</w:t>
      </w:r>
      <w:proofErr w:type="gramEnd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ед, патока)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3-й тур «Сказка ложь…»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Русские народные сказки известны всем с раннего детства. Я предлагаю вспомнить одну всем хорошо знакомую сказку «Теремок»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 xml:space="preserve">Стоит терем-теремок. Он не низок, не высок. Кто-кто в теремочке живет? Кто-кто в не </w:t>
      </w:r>
      <w:proofErr w:type="gramStart"/>
      <w:r w:rsidRPr="00414E30">
        <w:rPr>
          <w:rFonts w:ascii="Times New Roman" w:hAnsi="Times New Roman" w:cs="Times New Roman"/>
          <w:sz w:val="28"/>
          <w:szCs w:val="28"/>
        </w:rPr>
        <w:t>высоком</w:t>
      </w:r>
      <w:proofErr w:type="gramEnd"/>
      <w:r w:rsidRPr="00414E30">
        <w:rPr>
          <w:rFonts w:ascii="Times New Roman" w:hAnsi="Times New Roman" w:cs="Times New Roman"/>
          <w:sz w:val="28"/>
          <w:szCs w:val="28"/>
        </w:rPr>
        <w:t xml:space="preserve"> живет?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Выбрать правильных персонажей в сказке и поселить их в теремок.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4-й тур «Делу время, потехе час»</w:t>
      </w:r>
    </w:p>
    <w:p w:rsidR="002865CE" w:rsidRPr="00414E30" w:rsidRDefault="002865CE" w:rsidP="002865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414E30">
        <w:rPr>
          <w:color w:val="1E1E1E"/>
          <w:sz w:val="28"/>
          <w:szCs w:val="28"/>
        </w:rPr>
        <w:t>Русский народ бережно чтит традиции, созданные предками в течени</w:t>
      </w:r>
      <w:proofErr w:type="gramStart"/>
      <w:r w:rsidRPr="00414E30">
        <w:rPr>
          <w:color w:val="1E1E1E"/>
          <w:sz w:val="28"/>
          <w:szCs w:val="28"/>
        </w:rPr>
        <w:t>и</w:t>
      </w:r>
      <w:proofErr w:type="gramEnd"/>
      <w:r w:rsidRPr="00414E30">
        <w:rPr>
          <w:color w:val="1E1E1E"/>
          <w:sz w:val="28"/>
          <w:szCs w:val="28"/>
        </w:rPr>
        <w:t xml:space="preserve"> веков. В бытовых занятиях и праздничных торжествах, в важных жизненных событиях прослеживается отпечаток обычаев. Порядок действий</w:t>
      </w:r>
      <w:proofErr w:type="gramStart"/>
      <w:r w:rsidRPr="00414E30">
        <w:rPr>
          <w:color w:val="1E1E1E"/>
          <w:sz w:val="28"/>
          <w:szCs w:val="28"/>
        </w:rPr>
        <w:t>.</w:t>
      </w:r>
      <w:proofErr w:type="gramEnd"/>
      <w:r w:rsidRPr="00414E30">
        <w:rPr>
          <w:color w:val="1E1E1E"/>
          <w:sz w:val="28"/>
          <w:szCs w:val="28"/>
        </w:rPr>
        <w:t xml:space="preserve"> </w:t>
      </w:r>
      <w:proofErr w:type="gramStart"/>
      <w:r w:rsidRPr="00414E30">
        <w:rPr>
          <w:color w:val="1E1E1E"/>
          <w:sz w:val="28"/>
          <w:szCs w:val="28"/>
        </w:rPr>
        <w:t>с</w:t>
      </w:r>
      <w:proofErr w:type="gramEnd"/>
      <w:r w:rsidRPr="00414E30">
        <w:rPr>
          <w:color w:val="1E1E1E"/>
          <w:sz w:val="28"/>
          <w:szCs w:val="28"/>
        </w:rPr>
        <w:t>тихи и песни, атрибуты, поговорки, кухня - каждая традиция и праздник, созданные народом, имеют свои особенности.</w:t>
      </w:r>
    </w:p>
    <w:p w:rsidR="002865CE" w:rsidRPr="00414E30" w:rsidRDefault="002865CE" w:rsidP="002865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414E30">
        <w:rPr>
          <w:color w:val="1E1E1E"/>
          <w:sz w:val="28"/>
          <w:szCs w:val="28"/>
        </w:rPr>
        <w:t>Традиции, в которых смешались язычество и христианство, домашний уют и воинские подвиги, великодушие и жизнерадостность, сопровождали русских людей от рождения до заката жизни. Душа русского народа запечатлена в этих обычаях.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lastRenderedPageBreak/>
        <w:t>Праздники на Руси любили, готовились к ним усердно. Празднование проводилось всем селением, сопровождалось обрядами, праздничными блюдами, народными гуляньями. Круглый год трудовые будни русского народа были разбавлены праздничными событиями.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Командам предстоит узнать по описанию традиционный русский праздник.</w:t>
      </w:r>
    </w:p>
    <w:p w:rsidR="002865CE" w:rsidRPr="00414E30" w:rsidRDefault="002865CE" w:rsidP="002865CE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 xml:space="preserve">Это праздник вкусной, сытной еды, когда никто не </w:t>
      </w:r>
      <w:proofErr w:type="gramStart"/>
      <w:r w:rsidRPr="00414E30">
        <w:rPr>
          <w:rFonts w:ascii="Times New Roman" w:hAnsi="Times New Roman" w:cs="Times New Roman"/>
          <w:sz w:val="28"/>
          <w:szCs w:val="28"/>
        </w:rPr>
        <w:t>отказывает себе в желании полакомится</w:t>
      </w:r>
      <w:proofErr w:type="gramEnd"/>
      <w:r w:rsidRPr="00414E30">
        <w:rPr>
          <w:rFonts w:ascii="Times New Roman" w:hAnsi="Times New Roman" w:cs="Times New Roman"/>
          <w:sz w:val="28"/>
          <w:szCs w:val="28"/>
        </w:rPr>
        <w:t xml:space="preserve"> любимыми блюдами. По народным поверьям </w:t>
      </w:r>
      <w:proofErr w:type="gramStart"/>
      <w:r w:rsidRPr="00414E30">
        <w:rPr>
          <w:rFonts w:ascii="Times New Roman" w:hAnsi="Times New Roman" w:cs="Times New Roman"/>
          <w:sz w:val="28"/>
          <w:szCs w:val="28"/>
        </w:rPr>
        <w:t>люди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4E30">
        <w:rPr>
          <w:rFonts w:ascii="Times New Roman" w:hAnsi="Times New Roman" w:cs="Times New Roman"/>
          <w:sz w:val="28"/>
          <w:szCs w:val="28"/>
        </w:rPr>
        <w:t xml:space="preserve"> плохо отпраздновавшие его весь следующий год жили</w:t>
      </w:r>
      <w:proofErr w:type="gramEnd"/>
      <w:r w:rsidRPr="00414E30">
        <w:rPr>
          <w:rFonts w:ascii="Times New Roman" w:hAnsi="Times New Roman" w:cs="Times New Roman"/>
          <w:sz w:val="28"/>
          <w:szCs w:val="28"/>
        </w:rPr>
        <w:t xml:space="preserve"> плохо. Поэтому каждая семья стремилась устроить грандиозное празднование. Торжество длилось целую неделю. (Масленица)</w:t>
      </w:r>
    </w:p>
    <w:p w:rsidR="002865CE" w:rsidRPr="00414E30" w:rsidRDefault="002865CE" w:rsidP="002865CE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Этот праздник проводится в день Фомы Неверующего. Празднование начиналось с ночи и продолжалось весь последующий день. Издревле на Руси этот праздник считался девичьим и объединял в себе смотрины и сватание невест. (Красная горка)</w:t>
      </w:r>
    </w:p>
    <w:p w:rsidR="002865CE" w:rsidRPr="00414E30" w:rsidRDefault="002865CE" w:rsidP="002865CE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Старинный славянский праздник, не забытый до сих пор. Язычники всегда праздновали его, поскольку верили, что именно в этот день можно избавить тело от болезней. Этот праздник считается лучшим временем для гадания. Существует поверье, что травы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4E30">
        <w:rPr>
          <w:rFonts w:ascii="Times New Roman" w:hAnsi="Times New Roman" w:cs="Times New Roman"/>
          <w:sz w:val="28"/>
          <w:szCs w:val="28"/>
        </w:rPr>
        <w:t xml:space="preserve"> собранные в ночь праздника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4E30">
        <w:rPr>
          <w:rFonts w:ascii="Times New Roman" w:hAnsi="Times New Roman" w:cs="Times New Roman"/>
          <w:sz w:val="28"/>
          <w:szCs w:val="28"/>
        </w:rPr>
        <w:t xml:space="preserve"> обладают чудодейственными свойствами. (Иван Купала)</w:t>
      </w:r>
    </w:p>
    <w:p w:rsidR="002865CE" w:rsidRPr="00414E30" w:rsidRDefault="002865CE" w:rsidP="002865CE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Этот праздник отмечали на Руси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4E30">
        <w:rPr>
          <w:rFonts w:ascii="Times New Roman" w:hAnsi="Times New Roman" w:cs="Times New Roman"/>
          <w:sz w:val="28"/>
          <w:szCs w:val="28"/>
        </w:rPr>
        <w:t xml:space="preserve"> когда наступали первые заморозки и снегопады. В это время прекращались все работы на полях, делали необходимые заготовки на зиму. Начиналась «досуговая жизнь»: девичьи посиделки и свадьбы. (Покров)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5- тур «Дело мастера боится»</w:t>
      </w:r>
      <w:r w:rsidRPr="00414E30">
        <w:rPr>
          <w:rFonts w:ascii="Times New Roman" w:hAnsi="Times New Roman" w:cs="Times New Roman"/>
          <w:sz w:val="28"/>
          <w:szCs w:val="28"/>
        </w:rPr>
        <w:br/>
      </w: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>С незапамятных времен на Руси в жизни русского народа важное место занимала особая форма творчества — «</w:t>
      </w:r>
      <w:r w:rsidRPr="00414E30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промысел</w:t>
      </w: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>» или «</w:t>
      </w:r>
      <w:r w:rsidRPr="00414E30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промыслы</w:t>
      </w: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Она сочетала производство повседневных предметов быта с высокохудожественными способами их изготовления и украшения. В </w:t>
      </w:r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русских промыслах отображается все многообразие исторических, духовных и культурных традиций нашего народа, некоторые из которых зародились столетия назад. Изделия русских промыслов выражают отличительные черты и неповторимость русской традиционной культуры. Исследователи относят к русским народным промыслам росписи посуды и других предметов быта, </w:t>
      </w:r>
      <w:hyperlink r:id="rId6" w:history="1">
        <w:r w:rsidRPr="00DC2AE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глиняную и деревянную игрушку</w:t>
        </w:r>
      </w:hyperlink>
      <w:r w:rsidRPr="00DC2AE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7" w:history="1">
        <w:r w:rsidRPr="00DC2AE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кружевоплетение</w:t>
        </w:r>
      </w:hyperlink>
      <w:r w:rsidRPr="00414E30">
        <w:rPr>
          <w:rFonts w:ascii="Times New Roman" w:hAnsi="Times New Roman" w:cs="Times New Roman"/>
          <w:sz w:val="28"/>
          <w:szCs w:val="28"/>
          <w:shd w:val="clear" w:color="auto" w:fill="FFFFFF"/>
        </w:rPr>
        <w:t>, гончарное, кузнечное дело и многое другое.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 xml:space="preserve">Внимание команды! Вам будут представлены картинки с изображением необходимых </w:t>
      </w:r>
      <w:proofErr w:type="gramStart"/>
      <w:r w:rsidRPr="00414E30">
        <w:rPr>
          <w:rFonts w:ascii="Times New Roman" w:hAnsi="Times New Roman" w:cs="Times New Roman"/>
          <w:sz w:val="28"/>
          <w:szCs w:val="28"/>
        </w:rPr>
        <w:t>для промыла</w:t>
      </w:r>
      <w:proofErr w:type="gramEnd"/>
      <w:r w:rsidRPr="00414E30">
        <w:rPr>
          <w:rFonts w:ascii="Times New Roman" w:hAnsi="Times New Roman" w:cs="Times New Roman"/>
          <w:sz w:val="28"/>
          <w:szCs w:val="28"/>
        </w:rPr>
        <w:t xml:space="preserve"> материалов и инструментов. Ваша задача назвать промысел.</w:t>
      </w:r>
      <w:r>
        <w:rPr>
          <w:rFonts w:ascii="Times New Roman" w:hAnsi="Times New Roman" w:cs="Times New Roman"/>
          <w:sz w:val="28"/>
          <w:szCs w:val="28"/>
        </w:rPr>
        <w:t xml:space="preserve"> ( Приложение 2)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 xml:space="preserve">(Гжель, Вологодское кружево, Хохлома, </w:t>
      </w:r>
      <w:proofErr w:type="spellStart"/>
      <w:r w:rsidRPr="00414E30">
        <w:rPr>
          <w:rFonts w:ascii="Times New Roman" w:hAnsi="Times New Roman" w:cs="Times New Roman"/>
          <w:sz w:val="28"/>
          <w:szCs w:val="28"/>
        </w:rPr>
        <w:t>Жостовская</w:t>
      </w:r>
      <w:proofErr w:type="spellEnd"/>
      <w:r w:rsidRPr="00414E30">
        <w:rPr>
          <w:rFonts w:ascii="Times New Roman" w:hAnsi="Times New Roman" w:cs="Times New Roman"/>
          <w:sz w:val="28"/>
          <w:szCs w:val="28"/>
        </w:rPr>
        <w:t xml:space="preserve"> роспись, резьба по кости)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6- тур Ларчик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В древности быт и основные события в жизни семьи: посевные работы и уборку урожая, смену времён года, а также свадьбы, похороны, рождение детей всегда сопровождала песня. А где музыка, там и музыкальные инструменты.</w:t>
      </w:r>
    </w:p>
    <w:p w:rsidR="002865CE" w:rsidRPr="00414E30" w:rsidRDefault="002865CE" w:rsidP="002865CE">
      <w:pPr>
        <w:spacing w:line="360" w:lineRule="auto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Обилие духовых, струнных и ударных инструментов говорит о культурном богатстве русских людей. Впитывая звуки природы, народ создавал из подручных материалов нехитрые трещотки и свистульки. Каждый ребенок на Руси обладал навыками изготовления и игры на простых музыкальных инструментах. Это было неотъемлемой частью народной культуры и быта со времён Древней Руси. Многие из них </w:t>
      </w:r>
      <w:proofErr w:type="gramStart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используются по сей</w:t>
      </w:r>
      <w:proofErr w:type="gramEnd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 день в неизменном виде – иные были усовершенствованы и легли в основу народных оркестров.</w:t>
      </w:r>
    </w:p>
    <w:p w:rsidR="00DC2AEF" w:rsidRPr="00414E30" w:rsidRDefault="002865CE" w:rsidP="002865CE">
      <w:pPr>
        <w:spacing w:line="360" w:lineRule="auto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Сейчас вашему вниманию будет </w:t>
      </w:r>
      <w:proofErr w:type="gramStart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представлен</w:t>
      </w:r>
      <w:proofErr w:type="gramEnd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 музыкальны фрагмент</w:t>
      </w:r>
      <w:r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,</w:t>
      </w:r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 по которому вы должны определить какой музыкальный инструмент лежит в ларце. </w:t>
      </w:r>
      <w:r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   (Славянская </w:t>
      </w:r>
      <w:proofErr w:type="spellStart"/>
      <w:r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этно</w:t>
      </w:r>
      <w:proofErr w:type="spellEnd"/>
      <w:r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 музыка </w:t>
      </w:r>
      <w:proofErr w:type="gramStart"/>
      <w:r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-</w:t>
      </w:r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г</w:t>
      </w:r>
      <w:proofErr w:type="gramEnd"/>
      <w:r w:rsidRPr="00414E30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усли)</w:t>
      </w:r>
    </w:p>
    <w:p w:rsidR="002865CE" w:rsidRPr="00414E30" w:rsidRDefault="002865CE" w:rsidP="002865CE">
      <w:pPr>
        <w:framePr w:hSpace="180" w:wrap="around" w:hAnchor="margin" w:y="57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lastRenderedPageBreak/>
        <w:t>Вот и подошло к концу очередное заседание нашего интеллектуального клуба. Сегодня победителями стали… (предоставить слово жюри)</w:t>
      </w:r>
    </w:p>
    <w:p w:rsidR="002865CE" w:rsidRDefault="002865CE" w:rsidP="0028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4E30">
        <w:rPr>
          <w:rFonts w:ascii="Times New Roman" w:hAnsi="Times New Roman" w:cs="Times New Roman"/>
          <w:sz w:val="28"/>
          <w:szCs w:val="28"/>
        </w:rPr>
        <w:t>Всем спасибо за игру! До новых встреч!</w:t>
      </w:r>
    </w:p>
    <w:p w:rsidR="00DC2AEF" w:rsidRPr="00661DB7" w:rsidRDefault="00DC2AEF" w:rsidP="00DC2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B7">
        <w:rPr>
          <w:rFonts w:ascii="Times New Roman" w:hAnsi="Times New Roman" w:cs="Times New Roman"/>
          <w:b/>
          <w:sz w:val="28"/>
          <w:szCs w:val="28"/>
        </w:rPr>
        <w:t>Информационные источники</w:t>
      </w:r>
    </w:p>
    <w:p w:rsidR="00DC2AEF" w:rsidRPr="00661DB7" w:rsidRDefault="00DC2AEF" w:rsidP="00DC2AEF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661DB7">
        <w:rPr>
          <w:rFonts w:ascii="Times New Roman" w:hAnsi="Times New Roman" w:cs="Times New Roman"/>
          <w:sz w:val="28"/>
          <w:szCs w:val="28"/>
        </w:rPr>
        <w:t>1.</w:t>
      </w:r>
      <w:r w:rsidRPr="00661DB7">
        <w:rPr>
          <w:sz w:val="28"/>
          <w:szCs w:val="28"/>
        </w:rPr>
        <w:t xml:space="preserve"> </w:t>
      </w:r>
      <w:r w:rsidRPr="00661DB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661DB7">
        <w:rPr>
          <w:rFonts w:ascii="Times New Roman" w:hAnsi="Times New Roman" w:cs="Times New Roman"/>
          <w:color w:val="030303"/>
          <w:sz w:val="28"/>
          <w:szCs w:val="28"/>
        </w:rPr>
        <w:t>Афанасьева А.Б. Праздники русского народного календаря. Методические рекомендации. – СПб: Изд-во РГПУ им. А.И. Герцена, 1996.</w:t>
      </w:r>
    </w:p>
    <w:p w:rsidR="00DC2AEF" w:rsidRPr="00661DB7" w:rsidRDefault="00DC2AEF" w:rsidP="00DC2AEF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DC2AEF">
        <w:rPr>
          <w:rStyle w:val="a8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2. </w:t>
      </w:r>
      <w:proofErr w:type="spellStart"/>
      <w:r w:rsidRPr="00DC2AEF">
        <w:rPr>
          <w:rStyle w:val="a8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Байбурин</w:t>
      </w:r>
      <w:proofErr w:type="spellEnd"/>
      <w:r w:rsidRPr="00DC2AEF">
        <w:rPr>
          <w:rStyle w:val="a8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А. К. Ритуал в традиционной культуре</w:t>
      </w:r>
      <w:r w:rsidRPr="00661D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 СПб</w:t>
      </w:r>
      <w:proofErr w:type="gramStart"/>
      <w:r w:rsidRPr="00661D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.: </w:t>
      </w:r>
      <w:proofErr w:type="gramEnd"/>
      <w:r w:rsidRPr="00661D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Наука, 1993</w:t>
      </w:r>
    </w:p>
    <w:p w:rsidR="00DC2AEF" w:rsidRPr="00661DB7" w:rsidRDefault="00DC2AEF" w:rsidP="00DC2AEF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661DB7">
        <w:rPr>
          <w:rFonts w:ascii="Times New Roman" w:hAnsi="Times New Roman" w:cs="Times New Roman"/>
          <w:color w:val="030303"/>
          <w:sz w:val="28"/>
          <w:szCs w:val="28"/>
        </w:rPr>
        <w:t xml:space="preserve">3. </w:t>
      </w:r>
      <w:proofErr w:type="spellStart"/>
      <w:r w:rsidRPr="00661DB7">
        <w:rPr>
          <w:rFonts w:ascii="Times New Roman" w:hAnsi="Times New Roman" w:cs="Times New Roman"/>
          <w:color w:val="030303"/>
          <w:sz w:val="28"/>
          <w:szCs w:val="28"/>
        </w:rPr>
        <w:t>Пропп</w:t>
      </w:r>
      <w:proofErr w:type="spellEnd"/>
      <w:r>
        <w:rPr>
          <w:rFonts w:ascii="Times New Roman" w:hAnsi="Times New Roman" w:cs="Times New Roman"/>
          <w:color w:val="030303"/>
          <w:sz w:val="28"/>
          <w:szCs w:val="28"/>
        </w:rPr>
        <w:t xml:space="preserve"> </w:t>
      </w:r>
      <w:r w:rsidRPr="00661DB7">
        <w:rPr>
          <w:rFonts w:ascii="Times New Roman" w:hAnsi="Times New Roman" w:cs="Times New Roman"/>
          <w:color w:val="030303"/>
          <w:sz w:val="28"/>
          <w:szCs w:val="28"/>
        </w:rPr>
        <w:t xml:space="preserve"> В.Я. Праздники русского аграрного календаря. </w:t>
      </w:r>
      <w:proofErr w:type="gramStart"/>
      <w:r w:rsidRPr="00661DB7">
        <w:rPr>
          <w:rFonts w:ascii="Times New Roman" w:hAnsi="Times New Roman" w:cs="Times New Roman"/>
          <w:color w:val="030303"/>
          <w:sz w:val="28"/>
          <w:szCs w:val="28"/>
        </w:rPr>
        <w:t>С-Пб</w:t>
      </w:r>
      <w:proofErr w:type="gramEnd"/>
      <w:r w:rsidRPr="00661DB7">
        <w:rPr>
          <w:rFonts w:ascii="Times New Roman" w:hAnsi="Times New Roman" w:cs="Times New Roman"/>
          <w:color w:val="030303"/>
          <w:sz w:val="28"/>
          <w:szCs w:val="28"/>
        </w:rPr>
        <w:t>.: «Азбука», «Терра» 1995.</w:t>
      </w:r>
    </w:p>
    <w:p w:rsidR="00DC2AEF" w:rsidRPr="00661DB7" w:rsidRDefault="00DC2AEF" w:rsidP="00DC2AEF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</w:rPr>
      </w:pPr>
      <w:r w:rsidRPr="00661DB7">
        <w:rPr>
          <w:rFonts w:ascii="Times New Roman" w:hAnsi="Times New Roman" w:cs="Times New Roman"/>
          <w:color w:val="030303"/>
          <w:sz w:val="28"/>
          <w:szCs w:val="28"/>
        </w:rPr>
        <w:t>4. Русские пословицы и поговорки</w:t>
      </w:r>
      <w:proofErr w:type="gramStart"/>
      <w:r w:rsidRPr="00661DB7">
        <w:rPr>
          <w:rFonts w:ascii="Times New Roman" w:hAnsi="Times New Roman" w:cs="Times New Roman"/>
          <w:color w:val="030303"/>
          <w:sz w:val="28"/>
          <w:szCs w:val="28"/>
        </w:rPr>
        <w:t xml:space="preserve"> / П</w:t>
      </w:r>
      <w:proofErr w:type="gramEnd"/>
      <w:r w:rsidRPr="00661DB7">
        <w:rPr>
          <w:rFonts w:ascii="Times New Roman" w:hAnsi="Times New Roman" w:cs="Times New Roman"/>
          <w:color w:val="030303"/>
          <w:sz w:val="28"/>
          <w:szCs w:val="28"/>
        </w:rPr>
        <w:t xml:space="preserve">од ред. </w:t>
      </w:r>
      <w:proofErr w:type="spellStart"/>
      <w:r w:rsidRPr="00661DB7">
        <w:rPr>
          <w:rFonts w:ascii="Times New Roman" w:hAnsi="Times New Roman" w:cs="Times New Roman"/>
          <w:color w:val="030303"/>
          <w:sz w:val="28"/>
          <w:szCs w:val="28"/>
        </w:rPr>
        <w:t>А.Аникина</w:t>
      </w:r>
      <w:proofErr w:type="spellEnd"/>
      <w:r w:rsidRPr="00661DB7">
        <w:rPr>
          <w:rFonts w:ascii="Times New Roman" w:hAnsi="Times New Roman" w:cs="Times New Roman"/>
          <w:color w:val="030303"/>
          <w:sz w:val="28"/>
          <w:szCs w:val="28"/>
        </w:rPr>
        <w:t>. М.: изд-во «Художественная литература», 1988.</w:t>
      </w:r>
    </w:p>
    <w:p w:rsidR="00DC2AEF" w:rsidRPr="00661DB7" w:rsidRDefault="00DC2AEF" w:rsidP="00DC2A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1DB7">
        <w:rPr>
          <w:rFonts w:ascii="Times New Roman" w:hAnsi="Times New Roman" w:cs="Times New Roman"/>
          <w:color w:val="030303"/>
          <w:sz w:val="28"/>
          <w:szCs w:val="28"/>
        </w:rPr>
        <w:t xml:space="preserve">5. </w:t>
      </w:r>
      <w:proofErr w:type="spellStart"/>
      <w:r w:rsidRPr="00661DB7">
        <w:rPr>
          <w:rFonts w:ascii="Times New Roman" w:hAnsi="Times New Roman" w:cs="Times New Roman"/>
          <w:color w:val="030303"/>
          <w:sz w:val="28"/>
          <w:szCs w:val="28"/>
        </w:rPr>
        <w:t>Шангина</w:t>
      </w:r>
      <w:proofErr w:type="spellEnd"/>
      <w:r w:rsidRPr="00661DB7">
        <w:rPr>
          <w:rFonts w:ascii="Times New Roman" w:hAnsi="Times New Roman" w:cs="Times New Roman"/>
          <w:color w:val="030303"/>
          <w:sz w:val="28"/>
          <w:szCs w:val="28"/>
        </w:rPr>
        <w:t xml:space="preserve"> И.И. Русские традиционные праздники. СПб</w:t>
      </w:r>
      <w:proofErr w:type="gramStart"/>
      <w:r w:rsidRPr="00661DB7">
        <w:rPr>
          <w:rFonts w:ascii="Times New Roman" w:hAnsi="Times New Roman" w:cs="Times New Roman"/>
          <w:color w:val="030303"/>
          <w:sz w:val="28"/>
          <w:szCs w:val="28"/>
        </w:rPr>
        <w:t xml:space="preserve">.: </w:t>
      </w:r>
      <w:proofErr w:type="gramEnd"/>
      <w:r w:rsidRPr="00661DB7">
        <w:rPr>
          <w:rFonts w:ascii="Times New Roman" w:hAnsi="Times New Roman" w:cs="Times New Roman"/>
          <w:color w:val="030303"/>
          <w:sz w:val="28"/>
          <w:szCs w:val="28"/>
        </w:rPr>
        <w:t>Искусство-СПб, 1997.</w:t>
      </w:r>
    </w:p>
    <w:p w:rsidR="00EF5AA8" w:rsidRDefault="00EF5AA8" w:rsidP="00EF5A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EF5AA8" w:rsidRDefault="00EF5AA8" w:rsidP="00EF5A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F95067" wp14:editId="078E609B">
            <wp:simplePos x="0" y="0"/>
            <wp:positionH relativeFrom="column">
              <wp:posOffset>135890</wp:posOffset>
            </wp:positionH>
            <wp:positionV relativeFrom="paragraph">
              <wp:posOffset>306705</wp:posOffset>
            </wp:positionV>
            <wp:extent cx="1449070" cy="1367155"/>
            <wp:effectExtent l="0" t="0" r="0" b="4445"/>
            <wp:wrapNone/>
            <wp:docPr id="1" name="Рисунок 1" descr="https://i.pinimg.com/originals/9d/21/16/9d211658f38585195996d023e2e09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d/21/16/9d211658f38585195996d023e2e096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r="6526"/>
                    <a:stretch/>
                  </pic:blipFill>
                  <pic:spPr bwMode="auto">
                    <a:xfrm>
                      <a:off x="0" y="0"/>
                      <a:ext cx="144907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«Теремок»</w:t>
      </w:r>
    </w:p>
    <w:p w:rsidR="00EF5AA8" w:rsidRDefault="00EF5AA8" w:rsidP="00EF5AA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36AA01E" wp14:editId="7C8D4A94">
            <wp:simplePos x="0" y="0"/>
            <wp:positionH relativeFrom="column">
              <wp:posOffset>4914900</wp:posOffset>
            </wp:positionH>
            <wp:positionV relativeFrom="paragraph">
              <wp:posOffset>22225</wp:posOffset>
            </wp:positionV>
            <wp:extent cx="825500" cy="1015365"/>
            <wp:effectExtent l="0" t="0" r="0" b="0"/>
            <wp:wrapThrough wrapText="bothSides">
              <wp:wrapPolygon edited="0">
                <wp:start x="0" y="0"/>
                <wp:lineTo x="0" y="21073"/>
                <wp:lineTo x="20935" y="21073"/>
                <wp:lineTo x="20935" y="0"/>
                <wp:lineTo x="0" y="0"/>
              </wp:wrapPolygon>
            </wp:wrapThrough>
            <wp:docPr id="14" name="Рисунок 14" descr="https://img2.freepng.ru/20180503/ewe/kisspng-teremok-frog-clip-art-figured-clipart-5aeb33ca233398.938493681525363658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2.freepng.ru/20180503/ewe/kisspng-teremok-frog-clip-art-figured-clipart-5aeb33ca233398.938493681525363658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t="18261" r="6956" b="6414"/>
                    <a:stretch/>
                  </pic:blipFill>
                  <pic:spPr bwMode="auto">
                    <a:xfrm>
                      <a:off x="0" y="0"/>
                      <a:ext cx="82550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B5996C1" wp14:editId="46F9405B">
            <wp:simplePos x="0" y="0"/>
            <wp:positionH relativeFrom="column">
              <wp:posOffset>3852545</wp:posOffset>
            </wp:positionH>
            <wp:positionV relativeFrom="paragraph">
              <wp:posOffset>21590</wp:posOffset>
            </wp:positionV>
            <wp:extent cx="973455" cy="1026160"/>
            <wp:effectExtent l="0" t="0" r="0" b="2540"/>
            <wp:wrapThrough wrapText="bothSides">
              <wp:wrapPolygon edited="0">
                <wp:start x="0" y="0"/>
                <wp:lineTo x="0" y="21252"/>
                <wp:lineTo x="21135" y="21252"/>
                <wp:lineTo x="21135" y="0"/>
                <wp:lineTo x="0" y="0"/>
              </wp:wrapPolygon>
            </wp:wrapThrough>
            <wp:docPr id="6" name="Рисунок 6" descr="https://i.pinimg.com/736x/24/64/61/2464619903a200bc92c82fdfda685da7--kids-craft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24/64/61/2464619903a200bc92c82fdfda685da7--kids-crafts-clipa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26BF85" wp14:editId="608E30B3">
            <wp:simplePos x="0" y="0"/>
            <wp:positionH relativeFrom="column">
              <wp:posOffset>2870200</wp:posOffset>
            </wp:positionH>
            <wp:positionV relativeFrom="paragraph">
              <wp:posOffset>22225</wp:posOffset>
            </wp:positionV>
            <wp:extent cx="980440" cy="1063625"/>
            <wp:effectExtent l="0" t="0" r="0" b="0"/>
            <wp:wrapThrough wrapText="bothSides">
              <wp:wrapPolygon edited="0">
                <wp:start x="5456" y="0"/>
                <wp:lineTo x="4197" y="1547"/>
                <wp:lineTo x="1259" y="6190"/>
                <wp:lineTo x="839" y="11219"/>
                <wp:lineTo x="2098" y="12767"/>
                <wp:lineTo x="6715" y="12767"/>
                <wp:lineTo x="5036" y="17409"/>
                <wp:lineTo x="4617" y="19730"/>
                <wp:lineTo x="10492" y="20891"/>
                <wp:lineTo x="14689" y="20891"/>
                <wp:lineTo x="17627" y="18956"/>
                <wp:lineTo x="20984" y="14701"/>
                <wp:lineTo x="20984" y="12767"/>
                <wp:lineTo x="14269" y="8511"/>
                <wp:lineTo x="10492" y="6577"/>
                <wp:lineTo x="11751" y="3095"/>
                <wp:lineTo x="10912" y="774"/>
                <wp:lineTo x="7974" y="0"/>
                <wp:lineTo x="5456" y="0"/>
              </wp:wrapPolygon>
            </wp:wrapThrough>
            <wp:docPr id="2" name="Рисунок 2" descr="https://borisova.ucoz.com/_pu/0/42453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risova.ucoz.com/_pu/0/424532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EF25A2" wp14:editId="76839330">
            <wp:simplePos x="0" y="0"/>
            <wp:positionH relativeFrom="column">
              <wp:posOffset>1826260</wp:posOffset>
            </wp:positionH>
            <wp:positionV relativeFrom="paragraph">
              <wp:posOffset>21590</wp:posOffset>
            </wp:positionV>
            <wp:extent cx="853440" cy="1191260"/>
            <wp:effectExtent l="0" t="0" r="3810" b="8890"/>
            <wp:wrapThrough wrapText="bothSides">
              <wp:wrapPolygon edited="0">
                <wp:start x="0" y="0"/>
                <wp:lineTo x="0" y="21416"/>
                <wp:lineTo x="21214" y="21416"/>
                <wp:lineTo x="21214" y="0"/>
                <wp:lineTo x="0" y="0"/>
              </wp:wrapPolygon>
            </wp:wrapThrough>
            <wp:docPr id="3" name="Рисунок 3" descr="https://sad92.virtualtaganrog.ru/files/1_TAGANROG/92/3-Groups/zhemchuzhinka/news/2020/05/rasska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92.virtualtaganrog.ru/files/1_TAGANROG/92/3-Groups/zhemchuzhinka/news/2020/05/rasskaz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6" r="23225"/>
                    <a:stretch/>
                  </pic:blipFill>
                  <pic:spPr bwMode="auto">
                    <a:xfrm>
                      <a:off x="0" y="0"/>
                      <a:ext cx="85344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AA8" w:rsidRDefault="00EF5AA8" w:rsidP="00EF5AA8"/>
    <w:p w:rsidR="00EF5AA8" w:rsidRDefault="00EF5AA8" w:rsidP="00EF5AA8"/>
    <w:p w:rsidR="00EF5AA8" w:rsidRDefault="00EF5AA8" w:rsidP="00EF5A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C0F6F0B" wp14:editId="2723FBE6">
            <wp:simplePos x="0" y="0"/>
            <wp:positionH relativeFrom="column">
              <wp:posOffset>5363210</wp:posOffset>
            </wp:positionH>
            <wp:positionV relativeFrom="paragraph">
              <wp:posOffset>601345</wp:posOffset>
            </wp:positionV>
            <wp:extent cx="802005" cy="836295"/>
            <wp:effectExtent l="0" t="0" r="0" b="1905"/>
            <wp:wrapThrough wrapText="bothSides">
              <wp:wrapPolygon edited="0">
                <wp:start x="0" y="0"/>
                <wp:lineTo x="0" y="21157"/>
                <wp:lineTo x="21036" y="21157"/>
                <wp:lineTo x="21036" y="0"/>
                <wp:lineTo x="0" y="0"/>
              </wp:wrapPolygon>
            </wp:wrapThrough>
            <wp:docPr id="11" name="Рисунок 11" descr="https://avatars.mds.yandex.net/i?id=5e1b369e02916447cfe1fe707b05f0be-55235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i?id=5e1b369e02916447cfe1fe707b05f0be-552351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03"/>
                    <a:stretch/>
                  </pic:blipFill>
                  <pic:spPr bwMode="auto">
                    <a:xfrm>
                      <a:off x="0" y="0"/>
                      <a:ext cx="80200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8E7AD06" wp14:editId="6AE5C79F">
            <wp:simplePos x="0" y="0"/>
            <wp:positionH relativeFrom="page">
              <wp:posOffset>4648835</wp:posOffset>
            </wp:positionH>
            <wp:positionV relativeFrom="paragraph">
              <wp:posOffset>191135</wp:posOffset>
            </wp:positionV>
            <wp:extent cx="1520190" cy="1828165"/>
            <wp:effectExtent l="0" t="0" r="3810" b="635"/>
            <wp:wrapThrough wrapText="bothSides">
              <wp:wrapPolygon edited="0">
                <wp:start x="0" y="0"/>
                <wp:lineTo x="0" y="21382"/>
                <wp:lineTo x="21383" y="21382"/>
                <wp:lineTo x="21383" y="0"/>
                <wp:lineTo x="0" y="0"/>
              </wp:wrapPolygon>
            </wp:wrapThrough>
            <wp:docPr id="7" name="Рисунок 7" descr="https://illustrators.ru/uploads/illustration/image/1018856/main_%D0%BC%D0%B5%D0%B4%D0%B2%D0%B5%D0%B4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llustrators.ru/uploads/illustration/image/1018856/main_%D0%BC%D0%B5%D0%B4%D0%B2%D0%B5%D0%B4%D1%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1" t="6656" r="13747" b="8098"/>
                    <a:stretch/>
                  </pic:blipFill>
                  <pic:spPr bwMode="auto">
                    <a:xfrm>
                      <a:off x="0" y="0"/>
                      <a:ext cx="152019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AA8" w:rsidRDefault="00EF5AA8" w:rsidP="00EF5A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C281620" wp14:editId="78E58ABC">
            <wp:simplePos x="0" y="0"/>
            <wp:positionH relativeFrom="column">
              <wp:posOffset>2404110</wp:posOffset>
            </wp:positionH>
            <wp:positionV relativeFrom="paragraph">
              <wp:posOffset>23495</wp:posOffset>
            </wp:positionV>
            <wp:extent cx="105664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029" y="21300"/>
                <wp:lineTo x="21029" y="0"/>
                <wp:lineTo x="0" y="0"/>
              </wp:wrapPolygon>
            </wp:wrapThrough>
            <wp:docPr id="13" name="Рисунок 13" descr="https://www.clipartmax.com/png/middle/1-17867_cartoon-wolf-clip-art-images-on-a-transparent-background-%D0%B2%D0%BE%D0%BB%D0%BA-%D0%B8%D0%B7-%D1%81%D0%BA%D0%B0%D0%B7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lipartmax.com/png/middle/1-17867_cartoon-wolf-clip-art-images-on-a-transparent-background-%D0%B2%D0%BE%D0%BB%D0%BA-%D0%B8%D0%B7-%D1%81%D0%BA%D0%B0%D0%B7%D0%BA%D0%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0" r="24160"/>
                    <a:stretch/>
                  </pic:blipFill>
                  <pic:spPr bwMode="auto">
                    <a:xfrm>
                      <a:off x="0" y="0"/>
                      <a:ext cx="1056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084895" wp14:editId="6DD54063">
            <wp:simplePos x="0" y="0"/>
            <wp:positionH relativeFrom="column">
              <wp:posOffset>1187450</wp:posOffset>
            </wp:positionH>
            <wp:positionV relativeFrom="paragraph">
              <wp:posOffset>27305</wp:posOffset>
            </wp:positionV>
            <wp:extent cx="904875" cy="1365250"/>
            <wp:effectExtent l="0" t="0" r="9525" b="6350"/>
            <wp:wrapThrough wrapText="bothSides">
              <wp:wrapPolygon edited="0">
                <wp:start x="0" y="0"/>
                <wp:lineTo x="0" y="21399"/>
                <wp:lineTo x="21373" y="21399"/>
                <wp:lineTo x="21373" y="0"/>
                <wp:lineTo x="0" y="0"/>
              </wp:wrapPolygon>
            </wp:wrapThrough>
            <wp:docPr id="4" name="Рисунок 4" descr="https://infodoski.ru/images/detailed/22/21933,_%D0%97%D0%98%D0%9C19605_photo-resize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fodoski.ru/images/detailed/22/21933,_%D0%97%D0%98%D0%9C19605_photo-resizer.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140203" wp14:editId="7F9E0414">
            <wp:simplePos x="0" y="0"/>
            <wp:positionH relativeFrom="column">
              <wp:posOffset>135255</wp:posOffset>
            </wp:positionH>
            <wp:positionV relativeFrom="paragraph">
              <wp:posOffset>234315</wp:posOffset>
            </wp:positionV>
            <wp:extent cx="767715" cy="965835"/>
            <wp:effectExtent l="0" t="0" r="0" b="5715"/>
            <wp:wrapThrough wrapText="bothSides">
              <wp:wrapPolygon edited="0">
                <wp:start x="0" y="0"/>
                <wp:lineTo x="0" y="21302"/>
                <wp:lineTo x="20903" y="21302"/>
                <wp:lineTo x="20903" y="0"/>
                <wp:lineTo x="0" y="0"/>
              </wp:wrapPolygon>
            </wp:wrapThrough>
            <wp:docPr id="9" name="Рисунок 9" descr="https://zvetnoe.ru/upload/catalog/2018/02/EX54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vetnoe.ru/upload/catalog/2018/02/EX545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4" r="19981"/>
                    <a:stretch/>
                  </pic:blipFill>
                  <pic:spPr bwMode="auto">
                    <a:xfrm>
                      <a:off x="0" y="0"/>
                      <a:ext cx="76771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AA8" w:rsidRDefault="00EF5AA8" w:rsidP="00EF5AA8">
      <w:pPr>
        <w:rPr>
          <w:rFonts w:ascii="Times New Roman" w:hAnsi="Times New Roman" w:cs="Times New Roman"/>
          <w:sz w:val="28"/>
          <w:szCs w:val="28"/>
        </w:rPr>
      </w:pPr>
    </w:p>
    <w:p w:rsidR="00EF5AA8" w:rsidRDefault="00EF5AA8" w:rsidP="00EF5A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5AA8" w:rsidRDefault="00EF5AA8" w:rsidP="00EF5A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F5AA8" w:rsidRDefault="00EF5AA8" w:rsidP="00EF5AA8">
      <w:pPr>
        <w:jc w:val="center"/>
        <w:rPr>
          <w:rFonts w:ascii="Times New Roman" w:hAnsi="Times New Roman" w:cs="Times New Roman"/>
          <w:sz w:val="28"/>
          <w:szCs w:val="28"/>
        </w:rPr>
      </w:pPr>
      <w:r w:rsidRPr="003C2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E18B59A" wp14:editId="64FBA08C">
            <wp:simplePos x="0" y="0"/>
            <wp:positionH relativeFrom="margin">
              <wp:posOffset>3380740</wp:posOffset>
            </wp:positionH>
            <wp:positionV relativeFrom="paragraph">
              <wp:posOffset>228600</wp:posOffset>
            </wp:positionV>
            <wp:extent cx="2754630" cy="2066925"/>
            <wp:effectExtent l="0" t="0" r="7620" b="9525"/>
            <wp:wrapThrough wrapText="bothSides">
              <wp:wrapPolygon edited="0">
                <wp:start x="0" y="0"/>
                <wp:lineTo x="0" y="21500"/>
                <wp:lineTo x="21510" y="21500"/>
                <wp:lineTo x="2151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10A60BF" wp14:editId="162E6D02">
            <wp:simplePos x="0" y="0"/>
            <wp:positionH relativeFrom="column">
              <wp:posOffset>596265</wp:posOffset>
            </wp:positionH>
            <wp:positionV relativeFrom="paragraph">
              <wp:posOffset>228600</wp:posOffset>
            </wp:positionV>
            <wp:extent cx="2830830" cy="2124075"/>
            <wp:effectExtent l="0" t="0" r="7620" b="9525"/>
            <wp:wrapThrough wrapText="bothSides">
              <wp:wrapPolygon edited="0">
                <wp:start x="0" y="0"/>
                <wp:lineTo x="0" y="21503"/>
                <wp:lineTo x="21513" y="21503"/>
                <wp:lineTo x="2151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Народные промыслы</w:t>
      </w:r>
    </w:p>
    <w:p w:rsidR="00EF5AA8" w:rsidRPr="003C27B1" w:rsidRDefault="00EF5AA8" w:rsidP="00EF5A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5AA8" w:rsidRPr="003C27B1" w:rsidRDefault="00EF5AA8" w:rsidP="00EF5AA8">
      <w:pPr>
        <w:rPr>
          <w:rFonts w:ascii="Times New Roman" w:hAnsi="Times New Roman" w:cs="Times New Roman"/>
          <w:sz w:val="28"/>
          <w:szCs w:val="28"/>
        </w:rPr>
      </w:pPr>
    </w:p>
    <w:p w:rsidR="00EF5AA8" w:rsidRPr="003C27B1" w:rsidRDefault="00EF5AA8" w:rsidP="00EF5AA8">
      <w:pPr>
        <w:rPr>
          <w:rFonts w:ascii="Times New Roman" w:hAnsi="Times New Roman" w:cs="Times New Roman"/>
          <w:sz w:val="28"/>
          <w:szCs w:val="28"/>
        </w:rPr>
      </w:pPr>
    </w:p>
    <w:p w:rsidR="00EF5AA8" w:rsidRPr="003C27B1" w:rsidRDefault="00EF5AA8" w:rsidP="00EF5AA8">
      <w:pPr>
        <w:rPr>
          <w:rFonts w:ascii="Times New Roman" w:hAnsi="Times New Roman" w:cs="Times New Roman"/>
          <w:sz w:val="28"/>
          <w:szCs w:val="28"/>
        </w:rPr>
      </w:pPr>
    </w:p>
    <w:p w:rsidR="00EF5AA8" w:rsidRDefault="00EF5AA8" w:rsidP="00EF5AA8">
      <w:pPr>
        <w:rPr>
          <w:rFonts w:ascii="Times New Roman" w:hAnsi="Times New Roman" w:cs="Times New Roman"/>
          <w:sz w:val="28"/>
          <w:szCs w:val="28"/>
        </w:rPr>
      </w:pPr>
    </w:p>
    <w:p w:rsidR="00EF5AA8" w:rsidRDefault="00EF5AA8" w:rsidP="00EF5AA8">
      <w:pPr>
        <w:rPr>
          <w:rFonts w:ascii="Times New Roman" w:hAnsi="Times New Roman" w:cs="Times New Roman"/>
          <w:sz w:val="28"/>
          <w:szCs w:val="28"/>
        </w:rPr>
      </w:pPr>
    </w:p>
    <w:p w:rsidR="00EF5AA8" w:rsidRDefault="00EF5AA8" w:rsidP="00EF5AA8">
      <w:pPr>
        <w:rPr>
          <w:rFonts w:ascii="Times New Roman" w:hAnsi="Times New Roman" w:cs="Times New Roman"/>
          <w:sz w:val="28"/>
          <w:szCs w:val="28"/>
        </w:rPr>
      </w:pPr>
      <w:r w:rsidRPr="003C2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1A14683" wp14:editId="731AC204">
            <wp:simplePos x="0" y="0"/>
            <wp:positionH relativeFrom="margin">
              <wp:posOffset>3419475</wp:posOffset>
            </wp:positionH>
            <wp:positionV relativeFrom="paragraph">
              <wp:posOffset>78740</wp:posOffset>
            </wp:positionV>
            <wp:extent cx="2817495" cy="2114550"/>
            <wp:effectExtent l="0" t="0" r="1905" b="0"/>
            <wp:wrapThrough wrapText="bothSides">
              <wp:wrapPolygon edited="0">
                <wp:start x="0" y="0"/>
                <wp:lineTo x="0" y="21405"/>
                <wp:lineTo x="21469" y="21405"/>
                <wp:lineTo x="2146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795593C" wp14:editId="778D1661">
            <wp:simplePos x="0" y="0"/>
            <wp:positionH relativeFrom="margin">
              <wp:posOffset>509905</wp:posOffset>
            </wp:positionH>
            <wp:positionV relativeFrom="paragraph">
              <wp:posOffset>158115</wp:posOffset>
            </wp:positionV>
            <wp:extent cx="2867660" cy="2152650"/>
            <wp:effectExtent l="0" t="0" r="8890" b="0"/>
            <wp:wrapThrough wrapText="bothSides">
              <wp:wrapPolygon edited="0">
                <wp:start x="0" y="0"/>
                <wp:lineTo x="0" y="21409"/>
                <wp:lineTo x="21523" y="21409"/>
                <wp:lineTo x="2152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5CE" w:rsidRPr="00EF5AA8" w:rsidRDefault="00EF5AA8" w:rsidP="00EF5AA8">
      <w:pPr>
        <w:rPr>
          <w:rFonts w:ascii="Times New Roman" w:hAnsi="Times New Roman" w:cs="Times New Roman"/>
          <w:sz w:val="28"/>
          <w:szCs w:val="28"/>
        </w:rPr>
      </w:pPr>
      <w:r w:rsidRPr="003C2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AA0814B" wp14:editId="7A8D1666">
            <wp:simplePos x="0" y="0"/>
            <wp:positionH relativeFrom="page">
              <wp:posOffset>2800985</wp:posOffset>
            </wp:positionH>
            <wp:positionV relativeFrom="paragraph">
              <wp:posOffset>2400300</wp:posOffset>
            </wp:positionV>
            <wp:extent cx="3200400" cy="2399665"/>
            <wp:effectExtent l="0" t="0" r="0" b="635"/>
            <wp:wrapThrough wrapText="bothSides">
              <wp:wrapPolygon edited="0">
                <wp:start x="0" y="0"/>
                <wp:lineTo x="0" y="21434"/>
                <wp:lineTo x="21471" y="21434"/>
                <wp:lineTo x="2147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65CE" w:rsidRPr="00EF5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B734B"/>
    <w:multiLevelType w:val="hybridMultilevel"/>
    <w:tmpl w:val="4C8ADD4E"/>
    <w:lvl w:ilvl="0" w:tplc="74D48D26">
      <w:start w:val="1"/>
      <w:numFmt w:val="decimal"/>
      <w:lvlText w:val="%1."/>
      <w:lvlJc w:val="left"/>
      <w:pPr>
        <w:ind w:left="720" w:hanging="360"/>
      </w:pPr>
      <w:rPr>
        <w:rFonts w:hint="default"/>
        <w:color w:val="1E1E1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A6CB3"/>
    <w:multiLevelType w:val="hybridMultilevel"/>
    <w:tmpl w:val="98CC6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07"/>
    <w:rsid w:val="002865CE"/>
    <w:rsid w:val="003716EC"/>
    <w:rsid w:val="006C0A86"/>
    <w:rsid w:val="00960BA1"/>
    <w:rsid w:val="00B44807"/>
    <w:rsid w:val="00DC2AEF"/>
    <w:rsid w:val="00EF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86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865CE"/>
    <w:pPr>
      <w:ind w:left="720"/>
      <w:contextualSpacing/>
    </w:pPr>
  </w:style>
  <w:style w:type="character" w:styleId="a6">
    <w:name w:val="Emphasis"/>
    <w:basedOn w:val="a0"/>
    <w:uiPriority w:val="20"/>
    <w:qFormat/>
    <w:rsid w:val="002865CE"/>
    <w:rPr>
      <w:i/>
      <w:iCs/>
    </w:rPr>
  </w:style>
  <w:style w:type="character" w:styleId="a7">
    <w:name w:val="Hyperlink"/>
    <w:basedOn w:val="a0"/>
    <w:uiPriority w:val="99"/>
    <w:semiHidden/>
    <w:unhideWhenUsed/>
    <w:rsid w:val="002865CE"/>
    <w:rPr>
      <w:color w:val="0000FF"/>
      <w:u w:val="single"/>
    </w:rPr>
  </w:style>
  <w:style w:type="character" w:styleId="a8">
    <w:name w:val="Strong"/>
    <w:basedOn w:val="a0"/>
    <w:uiPriority w:val="22"/>
    <w:qFormat/>
    <w:rsid w:val="00DC2AE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86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865CE"/>
    <w:pPr>
      <w:ind w:left="720"/>
      <w:contextualSpacing/>
    </w:pPr>
  </w:style>
  <w:style w:type="character" w:styleId="a6">
    <w:name w:val="Emphasis"/>
    <w:basedOn w:val="a0"/>
    <w:uiPriority w:val="20"/>
    <w:qFormat/>
    <w:rsid w:val="002865CE"/>
    <w:rPr>
      <w:i/>
      <w:iCs/>
    </w:rPr>
  </w:style>
  <w:style w:type="character" w:styleId="a7">
    <w:name w:val="Hyperlink"/>
    <w:basedOn w:val="a0"/>
    <w:uiPriority w:val="99"/>
    <w:semiHidden/>
    <w:unhideWhenUsed/>
    <w:rsid w:val="002865CE"/>
    <w:rPr>
      <w:color w:val="0000FF"/>
      <w:u w:val="single"/>
    </w:rPr>
  </w:style>
  <w:style w:type="character" w:styleId="a8">
    <w:name w:val="Strong"/>
    <w:basedOn w:val="a0"/>
    <w:uiPriority w:val="22"/>
    <w:qFormat/>
    <w:rsid w:val="00DC2A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ruvera.ru/russkoe_krujev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ruvera.ru/russkaya_narodnaya_igrushka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2023-05-14T13:40:00Z</dcterms:created>
  <dcterms:modified xsi:type="dcterms:W3CDTF">2023-05-14T14:09:00Z</dcterms:modified>
</cp:coreProperties>
</file>