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B85A" w14:textId="2B0D78BF" w:rsidR="00A633BB" w:rsidRDefault="002A75C4" w:rsidP="00FD21A5">
      <w:pPr>
        <w:jc w:val="center"/>
        <w:rPr>
          <w:b/>
          <w:bCs/>
        </w:rPr>
      </w:pPr>
      <w:r w:rsidRPr="00FD21A5">
        <w:rPr>
          <w:b/>
          <w:bCs/>
        </w:rPr>
        <w:t>Песни на уроках Иностранного языка как один из мотивирующих факторов</w:t>
      </w:r>
    </w:p>
    <w:p w14:paraId="3EDE09CF" w14:textId="77777777" w:rsidR="00FD21A5" w:rsidRPr="00FD21A5" w:rsidRDefault="00FD21A5" w:rsidP="00FD21A5">
      <w:pPr>
        <w:jc w:val="center"/>
        <w:rPr>
          <w:b/>
          <w:bCs/>
        </w:rPr>
      </w:pPr>
    </w:p>
    <w:p w14:paraId="0AF3856A" w14:textId="61750128" w:rsidR="00FD21A5" w:rsidRDefault="00FD21A5" w:rsidP="00FD21A5">
      <w:pPr>
        <w:spacing w:after="0" w:line="240" w:lineRule="auto"/>
        <w:ind w:left="567" w:right="851" w:firstLine="680"/>
      </w:pPr>
      <w:r>
        <w:t xml:space="preserve">В настоящее время перед школой стоит основная задача - формирование у учащихся устойчивой </w:t>
      </w:r>
      <w:proofErr w:type="gramStart"/>
      <w:r>
        <w:t>мотивации  к</w:t>
      </w:r>
      <w:proofErr w:type="gramEnd"/>
      <w:r>
        <w:t xml:space="preserve"> изучению иностранного языка, способствующей их упорной, систематической  учебной работе. Одним из наиболее эффективных приемов познавательной деятельности на уроке иностранного языка является использование в качестве опоры музыкальной наглядности, в частности современного </w:t>
      </w:r>
      <w:proofErr w:type="gramStart"/>
      <w:r>
        <w:t>популярного  песенного</w:t>
      </w:r>
      <w:proofErr w:type="gramEnd"/>
      <w:r>
        <w:t xml:space="preserve"> материала. Выбор зарубежной музыки, как основы для изучения лексики и грамматики, обусловлен его познавательной ценностью, адекватным отражением особенностей жизни, культуры и быта, образа мыслей жителей стран изучаемого языка. Кроме того, использование музыкального материала на занятиях способно усилить мотивационный фактор, создать благоприятный психологический климат на уроке, повысить эффективность учебной деятельности школьников, так как музыка является «…одним из наиболее эффективных способов воздействия на чувства и эмоции человека»</w:t>
      </w:r>
    </w:p>
    <w:p w14:paraId="3B51F0BA" w14:textId="77777777" w:rsidR="00FD21A5" w:rsidRDefault="00FD21A5" w:rsidP="00FD21A5">
      <w:pPr>
        <w:spacing w:after="0" w:line="240" w:lineRule="auto"/>
        <w:ind w:left="567" w:right="851" w:firstLine="680"/>
      </w:pPr>
      <w:r>
        <w:t xml:space="preserve">Процесс изучения иностранного языка в школе довольно </w:t>
      </w:r>
      <w:proofErr w:type="gramStart"/>
      <w:r>
        <w:t>сложный,  поэтому</w:t>
      </w:r>
      <w:proofErr w:type="gramEnd"/>
      <w:r>
        <w:t xml:space="preserve"> английские песни помогают нам сделать этот процесс не только полезным, но и увлекательным. Изучать английский, немецкий или французский языки по песням не только эффективно, но и интересно. Пение на иностранном языке помогает увеличить словарный запас, улучшает восприятие иностранной речи на слух, помогает запомнить новые фразы и слова, понять грамматику, уменьшить акцент и преодолеть языковой барьер. Обучение через музыку – мечта каждого меломана. Что касается жанров, то конечно лучше выбирать академическую музыку – джаз, блюз, классика, поп и даже рэп, однако, не стоит забывать о содержательной стороне, так как материал должен соответствовать возрасту целевой группы учащихся и соответствовать морально-этическим нормам. Рок, к примеру, способствует запоминанию различных устойчивых выражений и идиом, развивает образное мышление. Те же, кто не представляют своей жизни без рэпа, могут по праву гордиться тем, что именно их жанр развивает дикцию. Кроме того, песни являются отличным источником пополнения словарного запаса через естественные фразы, часто изобилующие идиоматическими выражениями и сленгом. В песнях звучит «живой» английский язык.</w:t>
      </w:r>
    </w:p>
    <w:p w14:paraId="518CD268" w14:textId="77777777" w:rsidR="00FD21A5" w:rsidRDefault="00FD21A5" w:rsidP="00FD21A5">
      <w:pPr>
        <w:spacing w:after="0" w:line="240" w:lineRule="auto"/>
        <w:ind w:left="567" w:right="851" w:firstLine="680"/>
      </w:pPr>
      <w:r>
        <w:t>Таким образом, песни как один из видов речевого общения является средством более прочного усвоения расширения лексического запаса, т.к. включает новые слова и выражения; в песнях лучше усваивается грамотность конструкции; песни содействуют раскрытию творческих способностей.</w:t>
      </w:r>
    </w:p>
    <w:p w14:paraId="2270BA86" w14:textId="77777777" w:rsidR="00FD21A5" w:rsidRDefault="00FD21A5" w:rsidP="00FD21A5">
      <w:pPr>
        <w:spacing w:after="0" w:line="240" w:lineRule="auto"/>
        <w:ind w:left="567" w:right="851" w:firstLine="680"/>
      </w:pPr>
      <w:r>
        <w:t>Например</w:t>
      </w:r>
      <w:r w:rsidRPr="00FD21A5">
        <w:rPr>
          <w:lang w:val="en-US"/>
        </w:rPr>
        <w:t xml:space="preserve">, </w:t>
      </w:r>
      <w:r>
        <w:t>с</w:t>
      </w:r>
      <w:r w:rsidRPr="00FD21A5">
        <w:rPr>
          <w:lang w:val="en-US"/>
        </w:rPr>
        <w:t xml:space="preserve"> </w:t>
      </w:r>
      <w:r>
        <w:t>помощью</w:t>
      </w:r>
      <w:r w:rsidRPr="00FD21A5">
        <w:rPr>
          <w:lang w:val="en-US"/>
        </w:rPr>
        <w:t xml:space="preserve"> </w:t>
      </w:r>
      <w:r>
        <w:t>песни</w:t>
      </w:r>
      <w:r w:rsidRPr="00FD21A5">
        <w:rPr>
          <w:lang w:val="en-US"/>
        </w:rPr>
        <w:t xml:space="preserve"> «There is a castle on the cloud» (The Miserable) </w:t>
      </w:r>
      <w:r>
        <w:t>можно</w:t>
      </w:r>
      <w:r w:rsidRPr="00FD21A5">
        <w:rPr>
          <w:lang w:val="en-US"/>
        </w:rPr>
        <w:t xml:space="preserve"> </w:t>
      </w:r>
      <w:r>
        <w:t>изучать</w:t>
      </w:r>
      <w:r w:rsidRPr="00FD21A5">
        <w:rPr>
          <w:lang w:val="en-US"/>
        </w:rPr>
        <w:t xml:space="preserve"> </w:t>
      </w:r>
      <w:r>
        <w:t>конструкцию</w:t>
      </w:r>
      <w:r w:rsidRPr="00FD21A5">
        <w:rPr>
          <w:lang w:val="en-US"/>
        </w:rPr>
        <w:t xml:space="preserve"> «there is/ there are». </w:t>
      </w:r>
      <w:r>
        <w:t>Данная конструкция не имеет аналога в русском языке, что и вызывает затруднение в понимании и употреблении.  В чем ее особенность? сообщает о месте нахождения того или иного предмета, лица, информация о которых еще неизвестна. Правило фонетики говорит, что произносить фразу необходимо слитно, основное ударение в предложение делать на подлежащее. Данная песня показывает правильный интонационный рисунок произнесения, порядок построения предложения. Песня Мадонны «</w:t>
      </w:r>
      <w:proofErr w:type="spellStart"/>
      <w:r>
        <w:t>Frozen</w:t>
      </w:r>
      <w:proofErr w:type="spellEnd"/>
      <w:r>
        <w:t xml:space="preserve">» способствует закреплению причастий прошедшего времени и навыков употребления страдательного залога в английском языке. Песня </w:t>
      </w:r>
      <w:proofErr w:type="gramStart"/>
      <w:r>
        <w:t xml:space="preserve">« </w:t>
      </w:r>
      <w:proofErr w:type="spellStart"/>
      <w:r>
        <w:t>Do</w:t>
      </w:r>
      <w:proofErr w:type="spellEnd"/>
      <w:proofErr w:type="gramEnd"/>
      <w:r>
        <w:t xml:space="preserve">-Re-Me» из мюзикла  «Sound </w:t>
      </w:r>
      <w:proofErr w:type="spellStart"/>
      <w:r>
        <w:t>of</w:t>
      </w:r>
      <w:proofErr w:type="spellEnd"/>
      <w:r>
        <w:t xml:space="preserve"> </w:t>
      </w:r>
      <w:proofErr w:type="spellStart"/>
      <w:r>
        <w:t>music</w:t>
      </w:r>
      <w:proofErr w:type="spellEnd"/>
      <w:r>
        <w:t xml:space="preserve">» способствует формированию правильного произношения звуков, услышать интонационный рисунок фразового ударения, которые чередуются в определённом ритме и  логической последовательности, а так же данная песня помогает закрепить знакомую лексику в речи. На уроках французского языка можно подготовить задания к песне </w:t>
      </w:r>
      <w:proofErr w:type="spellStart"/>
      <w:r>
        <w:t>Dorothée</w:t>
      </w:r>
      <w:proofErr w:type="spellEnd"/>
      <w:r>
        <w:t xml:space="preserve"> «La </w:t>
      </w:r>
      <w:proofErr w:type="spellStart"/>
      <w:r>
        <w:t>valise</w:t>
      </w:r>
      <w:proofErr w:type="spellEnd"/>
      <w:r>
        <w:t xml:space="preserve">» и </w:t>
      </w:r>
      <w:r>
        <w:lastRenderedPageBreak/>
        <w:t>отработать лексико-фонетические навыки. В данной песне перечислены практически все предметы одежды.</w:t>
      </w:r>
    </w:p>
    <w:p w14:paraId="59B058E1" w14:textId="77777777" w:rsidR="00FD21A5" w:rsidRDefault="00FD21A5" w:rsidP="00FD21A5">
      <w:pPr>
        <w:spacing w:after="0" w:line="240" w:lineRule="auto"/>
        <w:ind w:left="567" w:right="851" w:firstLine="680"/>
      </w:pPr>
      <w:r>
        <w:t>На уроках английского и французского языков автор применяет игру «</w:t>
      </w:r>
      <w:proofErr w:type="spellStart"/>
      <w:r>
        <w:t>Угодай</w:t>
      </w:r>
      <w:proofErr w:type="spellEnd"/>
      <w:r>
        <w:t xml:space="preserve"> мелодию». В рамках данной игры необходимо определить жанр, исполнителя и даже музыкальный инструмент. Данная техника позволяет развивать слуховое восприятие иностранной речи, способствует ненавязчивому обогащению словарного запаса, а соревновательный компонент наилучшим образом мотивирует учащихся выучить материал предшествующих уроков по теме.</w:t>
      </w:r>
    </w:p>
    <w:p w14:paraId="1DA8C141" w14:textId="77777777" w:rsidR="00612852" w:rsidRDefault="00612852" w:rsidP="00612852">
      <w:pPr>
        <w:spacing w:after="0" w:line="240" w:lineRule="auto"/>
        <w:ind w:left="567" w:right="851" w:firstLine="680"/>
        <w:jc w:val="both"/>
      </w:pPr>
      <w:r>
        <w:t>Таким образом, разнообразие форм использования песен на уроках иностранного языка могут способствовать формированию языковых навыков учащихся и повышать эффективность обучения.</w:t>
      </w:r>
    </w:p>
    <w:p w14:paraId="6E0AABE8" w14:textId="77777777" w:rsidR="00612852" w:rsidRDefault="00612852" w:rsidP="00612852">
      <w:pPr>
        <w:spacing w:after="0" w:line="240" w:lineRule="auto"/>
        <w:ind w:left="567" w:right="851" w:firstLine="680"/>
        <w:jc w:val="both"/>
      </w:pPr>
    </w:p>
    <w:p w14:paraId="2A71E68F" w14:textId="77777777" w:rsidR="00612852" w:rsidRPr="00612852" w:rsidRDefault="00612852" w:rsidP="00612852">
      <w:pPr>
        <w:spacing w:after="0" w:line="240" w:lineRule="auto"/>
        <w:ind w:left="567" w:right="851" w:firstLine="680"/>
        <w:jc w:val="center"/>
      </w:pPr>
      <w:r w:rsidRPr="00612852">
        <w:t>Список использованной литературы</w:t>
      </w:r>
    </w:p>
    <w:p w14:paraId="6EA6B86A" w14:textId="7AF9D33B" w:rsidR="00612852" w:rsidRDefault="00612852" w:rsidP="00612852">
      <w:pPr>
        <w:pStyle w:val="a3"/>
        <w:numPr>
          <w:ilvl w:val="0"/>
          <w:numId w:val="1"/>
        </w:numPr>
        <w:spacing w:after="0" w:line="240" w:lineRule="auto"/>
        <w:ind w:right="851"/>
        <w:jc w:val="both"/>
      </w:pPr>
      <w:r>
        <w:t>Белкина М.Ю. Задания для совершенствования фонетических навыков: (из опыта школы)/ М.Ю. Белкина [Текст] // Иностранные языки в школе. – 2006. - №5. – с. 53-54.</w:t>
      </w:r>
    </w:p>
    <w:p w14:paraId="771E28CD" w14:textId="77777777" w:rsidR="00612852" w:rsidRDefault="00612852" w:rsidP="00612852">
      <w:pPr>
        <w:spacing w:after="0" w:line="240" w:lineRule="auto"/>
        <w:ind w:right="851"/>
        <w:jc w:val="both"/>
      </w:pPr>
    </w:p>
    <w:p w14:paraId="5B1029E5" w14:textId="702049A4" w:rsidR="00612852" w:rsidRDefault="00612852" w:rsidP="00612852">
      <w:pPr>
        <w:pStyle w:val="a3"/>
        <w:numPr>
          <w:ilvl w:val="0"/>
          <w:numId w:val="1"/>
        </w:numPr>
        <w:spacing w:after="0" w:line="240" w:lineRule="auto"/>
        <w:ind w:right="851"/>
        <w:jc w:val="both"/>
      </w:pPr>
      <w:proofErr w:type="spellStart"/>
      <w:r>
        <w:t>Веренинова</w:t>
      </w:r>
      <w:proofErr w:type="spellEnd"/>
      <w:r>
        <w:t xml:space="preserve"> Ж.Б. Песня как методический приём при фонетической отработке английских срединных </w:t>
      </w:r>
      <w:proofErr w:type="gramStart"/>
      <w:r>
        <w:t>сонантов.[</w:t>
      </w:r>
      <w:proofErr w:type="gramEnd"/>
      <w:r>
        <w:t>Текст] //Иностранные языки в школе. – 2000. - № 5, С. 26- 31.</w:t>
      </w:r>
    </w:p>
    <w:p w14:paraId="5A98FD17" w14:textId="1C80E9D6" w:rsidR="00612852" w:rsidRDefault="00612852" w:rsidP="00612852">
      <w:pPr>
        <w:pStyle w:val="a3"/>
        <w:numPr>
          <w:ilvl w:val="0"/>
          <w:numId w:val="1"/>
        </w:numPr>
        <w:spacing w:after="0" w:line="240" w:lineRule="auto"/>
        <w:ind w:right="851"/>
        <w:jc w:val="both"/>
      </w:pPr>
      <w:proofErr w:type="spellStart"/>
      <w:r>
        <w:t>Гебель</w:t>
      </w:r>
      <w:proofErr w:type="spellEnd"/>
      <w:r>
        <w:t xml:space="preserve"> С.Ф. Использование песни на уроке иностранного языка. [Текст] //ИЯШ №5, 2009. – с. 28-30</w:t>
      </w:r>
    </w:p>
    <w:p w14:paraId="3A324621" w14:textId="77777777" w:rsidR="00612852" w:rsidRDefault="00612852" w:rsidP="00612852">
      <w:pPr>
        <w:spacing w:after="0" w:line="240" w:lineRule="auto"/>
        <w:ind w:left="567" w:right="851" w:firstLine="680"/>
        <w:jc w:val="both"/>
      </w:pPr>
    </w:p>
    <w:p w14:paraId="673CA991" w14:textId="0FC538C8" w:rsidR="00612852" w:rsidRDefault="00612852" w:rsidP="00612852">
      <w:pPr>
        <w:spacing w:after="0" w:line="240" w:lineRule="auto"/>
        <w:ind w:left="567" w:right="851" w:firstLine="680"/>
        <w:jc w:val="both"/>
      </w:pPr>
    </w:p>
    <w:sectPr w:rsidR="0061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81B42"/>
    <w:multiLevelType w:val="hybridMultilevel"/>
    <w:tmpl w:val="5C7C8254"/>
    <w:lvl w:ilvl="0" w:tplc="9954D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0732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5D"/>
    <w:rsid w:val="002A75C4"/>
    <w:rsid w:val="00303C42"/>
    <w:rsid w:val="005D2F8F"/>
    <w:rsid w:val="00612852"/>
    <w:rsid w:val="008F3705"/>
    <w:rsid w:val="0099165D"/>
    <w:rsid w:val="00A633BB"/>
    <w:rsid w:val="00DA3F4A"/>
    <w:rsid w:val="00FD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5E19"/>
  <w15:chartTrackingRefBased/>
  <w15:docId w15:val="{F8C8B3D7-A8BC-4569-8C2D-BF9AA07B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52"/>
    <w:pPr>
      <w:ind w:left="720"/>
      <w:contextualSpacing/>
    </w:pPr>
  </w:style>
  <w:style w:type="paragraph" w:styleId="a4">
    <w:name w:val="Normal (Web)"/>
    <w:basedOn w:val="a"/>
    <w:uiPriority w:val="99"/>
    <w:semiHidden/>
    <w:unhideWhenUsed/>
    <w:rsid w:val="006128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Клыкова Марина Владимировна</dc:creator>
  <cp:keywords/>
  <dc:description/>
  <cp:lastModifiedBy>Клыкова Марина Владимировна</cp:lastModifiedBy>
  <cp:revision>2</cp:revision>
  <dcterms:created xsi:type="dcterms:W3CDTF">2022-06-16T07:14:00Z</dcterms:created>
  <dcterms:modified xsi:type="dcterms:W3CDTF">2022-06-16T07:52:00Z</dcterms:modified>
</cp:coreProperties>
</file>