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CE" w:rsidRDefault="00781EE9" w:rsidP="00781EE9">
      <w:pPr>
        <w:spacing w:after="0" w:line="20" w:lineRule="atLeast"/>
        <w:ind w:firstLine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52CE">
        <w:rPr>
          <w:rFonts w:ascii="Times New Roman" w:eastAsia="Calibri" w:hAnsi="Times New Roman" w:cs="Times New Roman"/>
          <w:b/>
          <w:bCs/>
          <w:sz w:val="28"/>
          <w:szCs w:val="28"/>
        </w:rPr>
        <w:t>КАК ФИЗИЧЕСКОЕ ВОСПИТАНИЕ ВЛИЯЕТ 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 ФОРМИРОВАНИЕ ЛИЧНОСТИ РЕБЕНКА</w:t>
      </w:r>
    </w:p>
    <w:p w:rsidR="00781EE9" w:rsidRDefault="00781EE9" w:rsidP="00781EE9">
      <w:pPr>
        <w:spacing w:after="0" w:line="20" w:lineRule="atLeast"/>
        <w:ind w:firstLine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Е.В. Кулик, Е.Л. Мягкова</w:t>
      </w:r>
    </w:p>
    <w:p w:rsidR="00781EE9" w:rsidRDefault="00781EE9" w:rsidP="00781EE9">
      <w:pPr>
        <w:spacing w:after="0" w:line="20" w:lineRule="atLeast"/>
        <w:ind w:firstLine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1EE9" w:rsidRPr="00781EE9" w:rsidRDefault="00781EE9" w:rsidP="00781EE9">
      <w:pPr>
        <w:spacing w:after="0" w:line="20" w:lineRule="atLeast"/>
        <w:ind w:firstLine="5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81EE9">
        <w:rPr>
          <w:rFonts w:ascii="Times New Roman" w:eastAsia="Calibri" w:hAnsi="Times New Roman" w:cs="Times New Roman"/>
          <w:bCs/>
          <w:sz w:val="28"/>
          <w:szCs w:val="28"/>
        </w:rPr>
        <w:t>Муниципальное автономное дошкольное образовательное учреждение муниципального образования город Краснодар</w:t>
      </w:r>
    </w:p>
    <w:p w:rsidR="00781EE9" w:rsidRPr="00781EE9" w:rsidRDefault="00961AB0" w:rsidP="00781EE9">
      <w:pPr>
        <w:spacing w:after="0" w:line="20" w:lineRule="atLeast"/>
        <w:ind w:firstLine="5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781EE9" w:rsidRPr="00781EE9">
        <w:rPr>
          <w:rFonts w:ascii="Times New Roman" w:eastAsia="Calibri" w:hAnsi="Times New Roman" w:cs="Times New Roman"/>
          <w:bCs/>
          <w:sz w:val="28"/>
          <w:szCs w:val="28"/>
        </w:rPr>
        <w:t>Дет</w:t>
      </w:r>
      <w:r>
        <w:rPr>
          <w:rFonts w:ascii="Times New Roman" w:eastAsia="Calibri" w:hAnsi="Times New Roman" w:cs="Times New Roman"/>
          <w:bCs/>
          <w:sz w:val="28"/>
          <w:szCs w:val="28"/>
        </w:rPr>
        <w:t>ский сад комбинированного вида «Сказка»</w:t>
      </w:r>
    </w:p>
    <w:p w:rsidR="00781EE9" w:rsidRPr="00781EE9" w:rsidRDefault="00781EE9" w:rsidP="00781EE9">
      <w:pPr>
        <w:spacing w:after="0" w:line="20" w:lineRule="atLeast"/>
        <w:ind w:firstLine="5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52CE" w:rsidRDefault="007A52CE" w:rsidP="00781EE9">
      <w:pPr>
        <w:spacing w:after="0" w:line="20" w:lineRule="atLeast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2CE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Аннотация. </w:t>
      </w:r>
      <w:r w:rsidR="00A10FC1" w:rsidRPr="00A10FC1">
        <w:rPr>
          <w:rFonts w:ascii="Times New Roman" w:eastAsia="Calibri" w:hAnsi="Times New Roman" w:cs="Times New Roman"/>
          <w:bCs/>
          <w:sz w:val="28"/>
          <w:szCs w:val="28"/>
        </w:rPr>
        <w:t>В статье отражены условия</w:t>
      </w:r>
      <w:r w:rsidR="00A10F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10FC1">
        <w:rPr>
          <w:rFonts w:ascii="Times New Roman" w:eastAsia="Calibri" w:hAnsi="Times New Roman" w:cs="Times New Roman"/>
          <w:sz w:val="28"/>
          <w:szCs w:val="28"/>
        </w:rPr>
        <w:t>ф</w:t>
      </w:r>
      <w:r w:rsidRPr="007A52CE">
        <w:rPr>
          <w:rFonts w:ascii="Times New Roman" w:eastAsia="Calibri" w:hAnsi="Times New Roman" w:cs="Times New Roman"/>
          <w:sz w:val="28"/>
          <w:szCs w:val="28"/>
        </w:rPr>
        <w:t xml:space="preserve">ормирование личности ребенка. </w:t>
      </w:r>
      <w:r w:rsidR="00A10FC1">
        <w:rPr>
          <w:rFonts w:ascii="Times New Roman" w:eastAsia="Calibri" w:hAnsi="Times New Roman" w:cs="Times New Roman"/>
          <w:sz w:val="28"/>
          <w:szCs w:val="28"/>
        </w:rPr>
        <w:t>Упоминается о важности здорового</w:t>
      </w:r>
      <w:r w:rsidRPr="007A52CE">
        <w:rPr>
          <w:rFonts w:ascii="Times New Roman" w:eastAsia="Calibri" w:hAnsi="Times New Roman" w:cs="Times New Roman"/>
          <w:sz w:val="28"/>
          <w:szCs w:val="28"/>
        </w:rPr>
        <w:t xml:space="preserve"> образ</w:t>
      </w:r>
      <w:r w:rsidR="00A10FC1">
        <w:rPr>
          <w:rFonts w:ascii="Times New Roman" w:eastAsia="Calibri" w:hAnsi="Times New Roman" w:cs="Times New Roman"/>
          <w:sz w:val="28"/>
          <w:szCs w:val="28"/>
        </w:rPr>
        <w:t>а</w:t>
      </w:r>
      <w:r w:rsidRPr="007A52CE">
        <w:rPr>
          <w:rFonts w:ascii="Times New Roman" w:eastAsia="Calibri" w:hAnsi="Times New Roman" w:cs="Times New Roman"/>
          <w:sz w:val="28"/>
          <w:szCs w:val="28"/>
        </w:rPr>
        <w:t xml:space="preserve"> жизни детей дошкольного возраста.</w:t>
      </w:r>
      <w:r w:rsidR="00A10FC1">
        <w:rPr>
          <w:rFonts w:ascii="Times New Roman" w:eastAsia="Calibri" w:hAnsi="Times New Roman" w:cs="Times New Roman"/>
          <w:sz w:val="28"/>
          <w:szCs w:val="28"/>
        </w:rPr>
        <w:t xml:space="preserve"> Раскрыты приемы для формирования физического развития ребенка.</w:t>
      </w:r>
    </w:p>
    <w:p w:rsidR="007B2F0C" w:rsidRPr="007A52CE" w:rsidRDefault="007B2F0C" w:rsidP="00781EE9">
      <w:pPr>
        <w:spacing w:after="0" w:line="20" w:lineRule="atLeast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2CE" w:rsidRPr="007A52CE" w:rsidRDefault="007A52CE" w:rsidP="00781EE9">
      <w:pPr>
        <w:spacing w:after="0" w:line="20" w:lineRule="atLeast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2CE">
        <w:rPr>
          <w:rFonts w:ascii="Times New Roman" w:eastAsia="Calibri" w:hAnsi="Times New Roman" w:cs="Times New Roman"/>
          <w:b/>
          <w:bCs/>
          <w:sz w:val="28"/>
          <w:szCs w:val="28"/>
        </w:rPr>
        <w:t>Ключевые слова:</w:t>
      </w:r>
      <w:r w:rsidR="00A10FC1">
        <w:rPr>
          <w:rFonts w:ascii="Times New Roman" w:eastAsia="Calibri" w:hAnsi="Times New Roman" w:cs="Times New Roman"/>
          <w:sz w:val="28"/>
          <w:szCs w:val="28"/>
        </w:rPr>
        <w:t> физическое воспитание</w:t>
      </w:r>
      <w:r w:rsidRPr="007A52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10FC1">
        <w:rPr>
          <w:rFonts w:ascii="Times New Roman" w:eastAsia="Calibri" w:hAnsi="Times New Roman" w:cs="Times New Roman"/>
          <w:sz w:val="28"/>
          <w:szCs w:val="28"/>
        </w:rPr>
        <w:t xml:space="preserve">развитие личности, </w:t>
      </w:r>
      <w:r w:rsidRPr="007A52CE">
        <w:rPr>
          <w:rFonts w:ascii="Times New Roman" w:eastAsia="Calibri" w:hAnsi="Times New Roman" w:cs="Times New Roman"/>
          <w:sz w:val="28"/>
          <w:szCs w:val="28"/>
        </w:rPr>
        <w:t>формы и методы физического воспитания.</w:t>
      </w:r>
    </w:p>
    <w:p w:rsidR="007A52CE" w:rsidRPr="007A52CE" w:rsidRDefault="007A52CE" w:rsidP="00781EE9">
      <w:pPr>
        <w:spacing w:after="0" w:line="20" w:lineRule="atLeast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2CE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4F0C44" w:rsidRDefault="007A52CE" w:rsidP="004F0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2CE">
        <w:rPr>
          <w:rFonts w:ascii="Times New Roman" w:eastAsia="Calibri" w:hAnsi="Times New Roman" w:cs="Times New Roman"/>
          <w:sz w:val="28"/>
          <w:szCs w:val="28"/>
        </w:rPr>
        <w:t>Дошко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льный возраст – это период </w:t>
      </w:r>
      <w:r w:rsidRPr="007A52CE">
        <w:rPr>
          <w:rFonts w:ascii="Times New Roman" w:eastAsia="Calibri" w:hAnsi="Times New Roman" w:cs="Times New Roman"/>
          <w:sz w:val="28"/>
          <w:szCs w:val="28"/>
        </w:rPr>
        <w:t>начального формирования личности, период развития механизмов поведения. Главная цель развития личности – реализация ребёнком свое</w:t>
      </w:r>
      <w:r>
        <w:rPr>
          <w:rFonts w:ascii="Times New Roman" w:eastAsia="Calibri" w:hAnsi="Times New Roman" w:cs="Times New Roman"/>
          <w:sz w:val="28"/>
          <w:szCs w:val="28"/>
        </w:rPr>
        <w:t>го «Я», для этого мы подбираем образовательную деятельность с</w:t>
      </w:r>
      <w:r w:rsidRPr="007A52CE">
        <w:rPr>
          <w:rFonts w:ascii="Times New Roman" w:eastAsia="Calibri" w:hAnsi="Times New Roman" w:cs="Times New Roman"/>
          <w:sz w:val="28"/>
          <w:szCs w:val="28"/>
        </w:rPr>
        <w:t xml:space="preserve"> физическ</w:t>
      </w:r>
      <w:r w:rsidR="004C7FA6">
        <w:rPr>
          <w:rFonts w:ascii="Times New Roman" w:eastAsia="Calibri" w:hAnsi="Times New Roman" w:cs="Times New Roman"/>
          <w:sz w:val="28"/>
          <w:szCs w:val="28"/>
        </w:rPr>
        <w:t xml:space="preserve">ими упражнениями. </w:t>
      </w:r>
    </w:p>
    <w:p w:rsidR="007A52CE" w:rsidRPr="007A52CE" w:rsidRDefault="007A52CE" w:rsidP="004F0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 важно</w:t>
      </w:r>
      <w:r w:rsidRPr="007A52CE">
        <w:rPr>
          <w:rFonts w:ascii="Times New Roman" w:eastAsia="Calibri" w:hAnsi="Times New Roman" w:cs="Times New Roman"/>
          <w:sz w:val="28"/>
          <w:szCs w:val="28"/>
        </w:rPr>
        <w:t xml:space="preserve"> в формировании двиг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ательного творчества детей </w:t>
      </w:r>
      <w:r w:rsidRPr="007A52CE">
        <w:rPr>
          <w:rFonts w:ascii="Times New Roman" w:eastAsia="Calibri" w:hAnsi="Times New Roman" w:cs="Times New Roman"/>
          <w:sz w:val="28"/>
          <w:szCs w:val="28"/>
        </w:rPr>
        <w:t xml:space="preserve">имеют игровые двигательные задания, подвижные и спортивные игры, спортивные развлечения, которые всегда интересны детям. У дошкольников эмоциональные переживания успешно формируются в таком виде деятельности, как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игра. </w:t>
      </w:r>
      <w:r w:rsidR="004F0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работе</w:t>
      </w:r>
      <w:r w:rsidR="004F0C44"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организации двигательной деятельности </w:t>
      </w:r>
      <w:r w:rsidR="004F0C44" w:rsidRPr="007A52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4F0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используем</w:t>
      </w:r>
      <w:r w:rsidR="004F0C44"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F0C44" w:rsidRPr="007A52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различные формы игр</w:t>
      </w:r>
      <w:r w:rsidR="004F0C44"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игровые ситуации, сюжетно-ролевые, т</w:t>
      </w:r>
      <w:r w:rsidR="004F0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еатрализованные игры. Т</w:t>
      </w:r>
      <w:r w:rsidR="004F0C44"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с</w:t>
      </w:r>
      <w:r w:rsidR="004F0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амым развиваем</w:t>
      </w:r>
      <w:r w:rsidR="004F0C44"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такие </w:t>
      </w:r>
      <w:r w:rsidR="004F0C44" w:rsidRPr="007A52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личностные качества</w:t>
      </w:r>
      <w:r w:rsidR="004F0C44"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инициатива, любознательнос</w:t>
      </w:r>
      <w:r w:rsidR="004F0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ть, эмоциональная отзывчивость.</w:t>
      </w:r>
    </w:p>
    <w:p w:rsidR="004F0C44" w:rsidRDefault="007A52CE" w:rsidP="004F0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2CE">
        <w:rPr>
          <w:rFonts w:ascii="Times New Roman" w:eastAsia="Calibri" w:hAnsi="Times New Roman" w:cs="Times New Roman"/>
          <w:sz w:val="28"/>
          <w:szCs w:val="28"/>
        </w:rPr>
        <w:t xml:space="preserve">Главную роль можно отнести к методу личностной перспективы, он помогает поверить в собственные силы. Этот метод формирует у детей умение выступать инициатором двигательной деятельности, иметь собственную позицию в её построении, объяснять и оценивать свои </w:t>
      </w:r>
      <w:r w:rsidR="00A10FC1">
        <w:rPr>
          <w:rFonts w:ascii="Times New Roman" w:eastAsia="Calibri" w:hAnsi="Times New Roman" w:cs="Times New Roman"/>
          <w:sz w:val="28"/>
          <w:szCs w:val="28"/>
        </w:rPr>
        <w:t xml:space="preserve">действия и </w:t>
      </w:r>
      <w:r w:rsidRPr="007A52CE">
        <w:rPr>
          <w:rFonts w:ascii="Times New Roman" w:eastAsia="Calibri" w:hAnsi="Times New Roman" w:cs="Times New Roman"/>
          <w:sz w:val="28"/>
          <w:szCs w:val="28"/>
        </w:rPr>
        <w:t>физические возмож</w:t>
      </w:r>
      <w:r w:rsidR="007B2F0C">
        <w:rPr>
          <w:rFonts w:ascii="Times New Roman" w:eastAsia="Calibri" w:hAnsi="Times New Roman" w:cs="Times New Roman"/>
          <w:sz w:val="28"/>
          <w:szCs w:val="28"/>
        </w:rPr>
        <w:t>ности, самостоятельно находить </w:t>
      </w:r>
      <w:r w:rsidR="00A10FC1">
        <w:rPr>
          <w:rFonts w:ascii="Times New Roman" w:eastAsia="Calibri" w:hAnsi="Times New Roman" w:cs="Times New Roman"/>
          <w:sz w:val="28"/>
          <w:szCs w:val="28"/>
        </w:rPr>
        <w:t>и исправлять ошибки, с</w:t>
      </w:r>
      <w:r w:rsidR="004F0C44">
        <w:rPr>
          <w:rFonts w:ascii="Times New Roman" w:eastAsia="Calibri" w:hAnsi="Times New Roman" w:cs="Times New Roman"/>
          <w:sz w:val="28"/>
          <w:szCs w:val="28"/>
        </w:rPr>
        <w:t>тремиться</w:t>
      </w:r>
      <w:r w:rsidRPr="007A52CE">
        <w:rPr>
          <w:rFonts w:ascii="Times New Roman" w:eastAsia="Calibri" w:hAnsi="Times New Roman" w:cs="Times New Roman"/>
          <w:sz w:val="28"/>
          <w:szCs w:val="28"/>
        </w:rPr>
        <w:t xml:space="preserve"> получить задуманный результат.</w:t>
      </w:r>
      <w:r w:rsidR="00DB2BDA" w:rsidRPr="00DB2B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52CE" w:rsidRPr="007A52CE" w:rsidRDefault="007A52CE" w:rsidP="004F0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2CE">
        <w:rPr>
          <w:rFonts w:ascii="Times New Roman" w:eastAsia="Calibri" w:hAnsi="Times New Roman" w:cs="Times New Roman"/>
          <w:sz w:val="28"/>
          <w:szCs w:val="28"/>
        </w:rPr>
        <w:t>В дошкольном возрасте начинает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формироваться самооценка – очень</w:t>
      </w:r>
      <w:r w:rsidRPr="007A52CE">
        <w:rPr>
          <w:rFonts w:ascii="Times New Roman" w:eastAsia="Calibri" w:hAnsi="Times New Roman" w:cs="Times New Roman"/>
          <w:sz w:val="28"/>
          <w:szCs w:val="28"/>
        </w:rPr>
        <w:t xml:space="preserve"> сложный процесс развития со</w:t>
      </w:r>
      <w:r w:rsidR="00A10FC1">
        <w:rPr>
          <w:rFonts w:ascii="Times New Roman" w:eastAsia="Calibri" w:hAnsi="Times New Roman" w:cs="Times New Roman"/>
          <w:sz w:val="28"/>
          <w:szCs w:val="28"/>
        </w:rPr>
        <w:t>знательности ребенка, проявляющи</w:t>
      </w:r>
      <w:r w:rsidRPr="007A52CE">
        <w:rPr>
          <w:rFonts w:ascii="Times New Roman" w:eastAsia="Calibri" w:hAnsi="Times New Roman" w:cs="Times New Roman"/>
          <w:sz w:val="28"/>
          <w:szCs w:val="28"/>
        </w:rPr>
        <w:t>йся в оценке личности самого себя. В связи с развитием самооценки развиваются такие личностные качества, как са</w:t>
      </w:r>
      <w:r w:rsidR="00A10FC1">
        <w:rPr>
          <w:rFonts w:ascii="Times New Roman" w:eastAsia="Calibri" w:hAnsi="Times New Roman" w:cs="Times New Roman"/>
          <w:sz w:val="28"/>
          <w:szCs w:val="28"/>
        </w:rPr>
        <w:t>моуважение, совесть, гордость. </w:t>
      </w:r>
      <w:r w:rsidRPr="007A52CE">
        <w:rPr>
          <w:rFonts w:ascii="Times New Roman" w:eastAsia="Calibri" w:hAnsi="Times New Roman" w:cs="Times New Roman"/>
          <w:sz w:val="28"/>
          <w:szCs w:val="28"/>
        </w:rPr>
        <w:t xml:space="preserve"> Наиболее эффективно самоконтроль развивается в ситуации взаимоконтроля друг за другом: когда дети меняются функциями «исполнителя» и «контролера», повышается интерес к своей деятельности, желание выполнить двигательное действие лучше других.</w:t>
      </w:r>
    </w:p>
    <w:p w:rsidR="007A52CE" w:rsidRPr="007A52CE" w:rsidRDefault="007A52CE" w:rsidP="004F0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2CE">
        <w:rPr>
          <w:rFonts w:ascii="Times New Roman" w:eastAsia="Calibri" w:hAnsi="Times New Roman" w:cs="Times New Roman"/>
          <w:sz w:val="28"/>
          <w:szCs w:val="28"/>
        </w:rPr>
        <w:lastRenderedPageBreak/>
        <w:t>Особого внимания требуют те, у кого уровень физической подготовленности низок, низкая самооценка, безра</w:t>
      </w:r>
      <w:r w:rsidR="00A10FC1">
        <w:rPr>
          <w:rFonts w:ascii="Times New Roman" w:eastAsia="Calibri" w:hAnsi="Times New Roman" w:cs="Times New Roman"/>
          <w:sz w:val="28"/>
          <w:szCs w:val="28"/>
        </w:rPr>
        <w:t xml:space="preserve">зличие к себе. Задача педагога </w:t>
      </w:r>
      <w:r w:rsidR="004F0C44">
        <w:rPr>
          <w:rFonts w:ascii="Times New Roman" w:eastAsia="Calibri" w:hAnsi="Times New Roman" w:cs="Times New Roman"/>
          <w:sz w:val="28"/>
          <w:szCs w:val="28"/>
        </w:rPr>
        <w:t>–</w:t>
      </w:r>
      <w:r w:rsidR="00A10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F0C">
        <w:rPr>
          <w:rFonts w:ascii="Times New Roman" w:eastAsia="Calibri" w:hAnsi="Times New Roman" w:cs="Times New Roman"/>
          <w:sz w:val="28"/>
          <w:szCs w:val="28"/>
        </w:rPr>
        <w:t>повысить представление ребенка </w:t>
      </w:r>
      <w:r w:rsidRPr="007A52CE">
        <w:rPr>
          <w:rFonts w:ascii="Times New Roman" w:eastAsia="Calibri" w:hAnsi="Times New Roman" w:cs="Times New Roman"/>
          <w:sz w:val="28"/>
          <w:szCs w:val="28"/>
        </w:rPr>
        <w:t>о со</w:t>
      </w:r>
      <w:r w:rsidR="00004F39">
        <w:rPr>
          <w:rFonts w:ascii="Times New Roman" w:eastAsia="Calibri" w:hAnsi="Times New Roman" w:cs="Times New Roman"/>
          <w:sz w:val="28"/>
          <w:szCs w:val="28"/>
        </w:rPr>
        <w:t>бственной </w:t>
      </w:r>
      <w:r w:rsidRPr="007A52CE">
        <w:rPr>
          <w:rFonts w:ascii="Times New Roman" w:eastAsia="Calibri" w:hAnsi="Times New Roman" w:cs="Times New Roman"/>
          <w:sz w:val="28"/>
          <w:szCs w:val="28"/>
        </w:rPr>
        <w:t xml:space="preserve">значимости. </w:t>
      </w:r>
      <w:r w:rsidR="00DD7E07">
        <w:rPr>
          <w:rFonts w:ascii="Times New Roman" w:eastAsia="Calibri" w:hAnsi="Times New Roman" w:cs="Times New Roman"/>
          <w:sz w:val="28"/>
          <w:szCs w:val="28"/>
        </w:rPr>
        <w:t>Для этого мы используем следующие приемы.</w:t>
      </w:r>
      <w:r w:rsidR="004F0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52CE">
        <w:rPr>
          <w:rFonts w:ascii="Times New Roman" w:eastAsia="Calibri" w:hAnsi="Times New Roman" w:cs="Times New Roman"/>
          <w:sz w:val="28"/>
          <w:szCs w:val="28"/>
        </w:rPr>
        <w:t>Включение неуверен</w:t>
      </w:r>
      <w:r w:rsidR="00004F39">
        <w:rPr>
          <w:rFonts w:ascii="Times New Roman" w:eastAsia="Calibri" w:hAnsi="Times New Roman" w:cs="Times New Roman"/>
          <w:sz w:val="28"/>
          <w:szCs w:val="28"/>
        </w:rPr>
        <w:t>ных детей в игры эмоционально-яркого содержания</w:t>
      </w:r>
      <w:r w:rsidR="004F0C44">
        <w:rPr>
          <w:rFonts w:ascii="Times New Roman" w:eastAsia="Calibri" w:hAnsi="Times New Roman" w:cs="Times New Roman"/>
          <w:sz w:val="28"/>
          <w:szCs w:val="28"/>
        </w:rPr>
        <w:t>. На занятиях по физической культуре</w:t>
      </w:r>
      <w:r w:rsidR="00004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52CE">
        <w:rPr>
          <w:rFonts w:ascii="Times New Roman" w:eastAsia="Calibri" w:hAnsi="Times New Roman" w:cs="Times New Roman"/>
          <w:sz w:val="28"/>
          <w:szCs w:val="28"/>
        </w:rPr>
        <w:t>неуверенные в себе дети нуждаются в замедленном показе упражнения с указанием, на какой элемент техники необходимо обратить особое внимание.</w:t>
      </w:r>
    </w:p>
    <w:p w:rsidR="00DD7E07" w:rsidRPr="004F0C44" w:rsidRDefault="00DD7E07" w:rsidP="004F0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Еще один прием, кото</w:t>
      </w:r>
      <w:r w:rsidR="004F0C44">
        <w:rPr>
          <w:rFonts w:ascii="Times New Roman" w:eastAsia="Calibri" w:hAnsi="Times New Roman" w:cs="Times New Roman"/>
          <w:sz w:val="28"/>
          <w:szCs w:val="28"/>
        </w:rPr>
        <w:t xml:space="preserve">рый мы используем в своей работе </w:t>
      </w:r>
      <w:r w:rsidR="004F0C44">
        <w:rPr>
          <w:rFonts w:ascii="Times New Roman" w:eastAsia="Calibri" w:hAnsi="Times New Roman" w:cs="Times New Roman"/>
          <w:sz w:val="28"/>
          <w:szCs w:val="28"/>
        </w:rPr>
        <w:t>–</w:t>
      </w:r>
      <w:r w:rsidR="004F0C44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вижения, выраженные в танцевальной </w:t>
      </w:r>
      <w:r w:rsidRPr="007A52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форме</w:t>
      </w:r>
      <w:r w:rsidR="0000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 музыку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</w:t>
      </w:r>
      <w:r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приобретают более яркую окраску. Плавные, ритмические движение, под мелодичную, кра</w:t>
      </w:r>
      <w:r w:rsidR="0000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сивую музыку или озорные пляски</w:t>
      </w:r>
      <w:r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доставляют наслаждение каждому ребенку и являются одним из любимых видов детской деятельности.</w:t>
      </w:r>
      <w:r w:rsidR="004F0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0C44"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поэтому, как</w:t>
      </w:r>
      <w:r w:rsidR="004F0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считаем,</w:t>
      </w:r>
      <w:r w:rsidR="004F0C44"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развития </w:t>
      </w:r>
      <w:r w:rsidR="004F0C44" w:rsidRPr="007A52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 ребенка</w:t>
      </w:r>
      <w:r w:rsidR="004F0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очень важно, </w:t>
      </w:r>
      <w:r w:rsidR="004F0C44"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больше включать в свою работу именно упражнений с музыкальным сопровождением</w:t>
      </w:r>
      <w:r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Таким образом, в стеснительном ребенке, появляется прекрасно </w:t>
      </w:r>
      <w:r w:rsidRPr="007A52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сформированная творческая личность</w:t>
      </w:r>
      <w:r w:rsidR="007B2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A52CE" w:rsidRPr="00004F39" w:rsidRDefault="00DD7E07" w:rsidP="004F0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 </w:t>
      </w:r>
      <w:r w:rsidRPr="007A52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 ребенка по средствам физических</w:t>
      </w:r>
      <w:r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упражнений осуще</w:t>
      </w:r>
      <w:r w:rsidR="00091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ствляются в режимных моментах, </w:t>
      </w:r>
      <w:r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 </w:t>
      </w:r>
      <w:r w:rsidR="00091A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 культурой</w:t>
      </w:r>
      <w:r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свободной деятельности.</w:t>
      </w:r>
      <w:r w:rsidRPr="00DD7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52CE">
        <w:rPr>
          <w:rFonts w:ascii="Times New Roman" w:eastAsia="Calibri" w:hAnsi="Times New Roman" w:cs="Times New Roman"/>
          <w:sz w:val="28"/>
          <w:szCs w:val="28"/>
        </w:rPr>
        <w:t>Таким образом, из всего выше изложенного можно отметить, что физическое воспитание является важным фактором формирования личности ребёнка. Гармоничное развитие личности ребёнка возможно при сохранении и укреплении его здоровья, определяемого как состояние физического, психического и социального благополучия.</w:t>
      </w:r>
    </w:p>
    <w:p w:rsidR="007A52CE" w:rsidRDefault="00660149" w:rsidP="004F0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2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одним из основных </w:t>
      </w:r>
      <w:r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факторов</w:t>
      </w:r>
      <w:r w:rsidR="00C425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способствующих становлению </w:t>
      </w:r>
      <w:r w:rsidRPr="007A52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 ребенка</w:t>
      </w:r>
      <w:r w:rsidR="004F0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педагога заключается в создании всех условий для этого.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1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Применяя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перечисленные методы и приемы </w:t>
      </w:r>
      <w:r w:rsidR="007A52CE"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из застенчивого реб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енка воспитать лидера, раскрыть </w:t>
      </w:r>
      <w:r w:rsidR="007A52CE"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творческий потенциал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</w:t>
      </w:r>
      <w:r w:rsidR="007A52CE"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повысить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</w:t>
      </w:r>
      <w:r w:rsidR="007A52CE" w:rsidRPr="007A5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самооценку. </w:t>
      </w:r>
      <w:r w:rsidRPr="007A52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3F04" w:rsidRPr="004C7FA6" w:rsidRDefault="00BE3F04" w:rsidP="00781EE9">
      <w:pPr>
        <w:shd w:val="clear" w:color="auto" w:fill="FFFFFF"/>
        <w:spacing w:after="0" w:line="20" w:lineRule="atLeast"/>
        <w:ind w:firstLine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4BBA" w:rsidRDefault="00781EE9" w:rsidP="00781EE9">
      <w:pPr>
        <w:spacing w:after="0" w:line="20" w:lineRule="atLeast"/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E9">
        <w:rPr>
          <w:rFonts w:ascii="Times New Roman" w:hAnsi="Times New Roman" w:cs="Times New Roman"/>
          <w:b/>
          <w:sz w:val="28"/>
          <w:szCs w:val="28"/>
        </w:rPr>
        <w:t xml:space="preserve"> Список литературы:</w:t>
      </w:r>
    </w:p>
    <w:p w:rsidR="00BE3F04" w:rsidRPr="00BE3F04" w:rsidRDefault="00BE3F04" w:rsidP="00BE3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0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Здоровье и физическое развитие детей в дошкольных образовательных учреждениях: Проблемы и пути оптимизации. Материалы Всероссийского. –М.: Издательство ГНОМ и Д, 2001.</w:t>
      </w:r>
    </w:p>
    <w:p w:rsidR="00BE3F04" w:rsidRPr="00BE3F04" w:rsidRDefault="00BE3F04" w:rsidP="00BE3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0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Дошкольное воспитание. Ежемесячный научно – методический журнал. 2001.</w:t>
      </w:r>
    </w:p>
    <w:p w:rsidR="00BE3F04" w:rsidRPr="00BE3F04" w:rsidRDefault="004F0C44" w:rsidP="00BE3F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Андронов О.П. «</w:t>
      </w:r>
      <w:bookmarkStart w:id="0" w:name="_GoBack"/>
      <w:bookmarkEnd w:id="0"/>
      <w:r w:rsidR="00BE3F04" w:rsidRPr="00BE3F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Физическая культура, как средство влияния на формирование личности М.: Мир, 1992.</w:t>
      </w:r>
    </w:p>
    <w:p w:rsidR="00BE3F04" w:rsidRPr="00781EE9" w:rsidRDefault="00BE3F04" w:rsidP="00781EE9">
      <w:pPr>
        <w:spacing w:after="0" w:line="20" w:lineRule="atLeast"/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3F04" w:rsidRPr="00781EE9" w:rsidSect="004F0C44"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5C69"/>
    <w:multiLevelType w:val="multilevel"/>
    <w:tmpl w:val="0588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F2"/>
    <w:rsid w:val="00004F39"/>
    <w:rsid w:val="00091A4E"/>
    <w:rsid w:val="00204E2B"/>
    <w:rsid w:val="004C7FA6"/>
    <w:rsid w:val="004F0C44"/>
    <w:rsid w:val="00660149"/>
    <w:rsid w:val="00781EE9"/>
    <w:rsid w:val="007A52CE"/>
    <w:rsid w:val="007B2F0C"/>
    <w:rsid w:val="00961AB0"/>
    <w:rsid w:val="00A10FC1"/>
    <w:rsid w:val="00BE3F04"/>
    <w:rsid w:val="00C21F4F"/>
    <w:rsid w:val="00C425CD"/>
    <w:rsid w:val="00C570F2"/>
    <w:rsid w:val="00DB2BDA"/>
    <w:rsid w:val="00DD7E07"/>
    <w:rsid w:val="00F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C67B"/>
  <w15:chartTrackingRefBased/>
  <w15:docId w15:val="{1F145BE7-0565-42A2-97C8-1897225B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Старший воспитатель</cp:lastModifiedBy>
  <cp:revision>8</cp:revision>
  <dcterms:created xsi:type="dcterms:W3CDTF">2022-10-13T10:13:00Z</dcterms:created>
  <dcterms:modified xsi:type="dcterms:W3CDTF">2022-10-14T06:48:00Z</dcterms:modified>
</cp:coreProperties>
</file>