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E3" w:rsidRPr="00513C02" w:rsidRDefault="00BB3FE3" w:rsidP="00BB3FE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МУНИЦИПАЛЬНОЕ УЧРЕЖДЕНИЕ</w:t>
      </w:r>
    </w:p>
    <w:p w:rsidR="00BB3FE3" w:rsidRPr="00513C02" w:rsidRDefault="00BB3FE3" w:rsidP="00BB3FE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«УПРАВЛЕНИЕ ДОШКОЛЬНОГО ОБРАЗОВАНИЯ</w:t>
      </w:r>
    </w:p>
    <w:p w:rsidR="00BB3FE3" w:rsidRPr="00513C02" w:rsidRDefault="00BB3FE3" w:rsidP="00BB3FE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УРУС-МАРТАНОВСКОГО  МУНИЦИПАЛЬНОГО РАЙОНА»</w:t>
      </w:r>
    </w:p>
    <w:p w:rsidR="00BB3FE3" w:rsidRPr="00513C02" w:rsidRDefault="00BB3FE3" w:rsidP="00BB3FE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BB3FE3" w:rsidRPr="00513C02" w:rsidRDefault="00BB3FE3" w:rsidP="00BB3FE3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«Детский сад №1"Фирдаус" с. Алхазурово</w:t>
      </w:r>
    </w:p>
    <w:p w:rsidR="00BB3FE3" w:rsidRPr="00513C02" w:rsidRDefault="00BB3FE3" w:rsidP="00BB3FE3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Урус-Мартановского  муниципального района»</w:t>
      </w:r>
    </w:p>
    <w:p w:rsidR="00BB3FE3" w:rsidRPr="00513C02" w:rsidRDefault="00BB3FE3" w:rsidP="00BB3FE3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3FE3" w:rsidRPr="00513C02" w:rsidRDefault="00BB3FE3" w:rsidP="00BB3FE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Статья на тему «</w:t>
      </w:r>
      <w:r w:rsidR="003716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Дидактические игры и пособия</w:t>
      </w:r>
      <w:r w:rsidR="007C1BD5"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,</w:t>
      </w:r>
      <w:r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252247"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изготовленны</w:t>
      </w:r>
      <w:r w:rsidR="003716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е</w:t>
      </w:r>
      <w:r w:rsidR="00252247"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своими руками</w:t>
      </w:r>
      <w:r w:rsidR="007C1BD5"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,</w:t>
      </w:r>
      <w:r w:rsidR="00252247"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513C0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для познавательного развития детей дошкольного возраста, как средство организации дистанционного обучения в ДОУ</w:t>
      </w:r>
      <w:r w:rsidRPr="00513C02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»</w:t>
      </w:r>
    </w:p>
    <w:p w:rsidR="00BB3FE3" w:rsidRPr="00513C02" w:rsidRDefault="00BB3FE3" w:rsidP="00A10BF3">
      <w:pPr>
        <w:spacing w:after="0" w:line="259" w:lineRule="auto"/>
        <w:ind w:left="0" w:right="75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0BF3" w:rsidRPr="00513C02" w:rsidRDefault="00DE63D7" w:rsidP="00DE63D7">
      <w:pPr>
        <w:spacing w:after="13"/>
        <w:ind w:left="-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b/>
          <w:sz w:val="24"/>
          <w:szCs w:val="24"/>
          <w:lang w:val="ru-RU"/>
        </w:rPr>
        <w:t>ВВЕДЕНИЕ:</w:t>
      </w:r>
    </w:p>
    <w:p w:rsidR="00DE63D7" w:rsidRPr="00513C02" w:rsidRDefault="00DE63D7" w:rsidP="00DE63D7">
      <w:pPr>
        <w:spacing w:after="13"/>
        <w:ind w:left="-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10BF3" w:rsidRPr="00513C02" w:rsidRDefault="00252247" w:rsidP="000948E8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На сегодняшний день, одной из самых актуальных тем, в системе образования является дистанционное обучение. Б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>ез возможности непосредственного взаимодействия с педагогом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, перед родителями возникает проблема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семейного воспитания.  </w:t>
      </w:r>
      <w:r w:rsidR="005F11B5" w:rsidRPr="00513C02">
        <w:rPr>
          <w:rFonts w:ascii="Times New Roman" w:hAnsi="Times New Roman" w:cs="Times New Roman"/>
          <w:sz w:val="24"/>
          <w:szCs w:val="24"/>
          <w:lang w:val="ru-RU"/>
        </w:rPr>
        <w:t>В связи с этим,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</w:t>
      </w:r>
      <w:r w:rsidR="000948E8" w:rsidRPr="00513C02">
        <w:rPr>
          <w:rFonts w:ascii="Times New Roman" w:hAnsi="Times New Roman" w:cs="Times New Roman"/>
          <w:sz w:val="24"/>
          <w:szCs w:val="24"/>
          <w:lang w:val="ru-RU"/>
        </w:rPr>
        <w:t>необходимость выйти на новый формат взаимодействия с родителями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48E8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имеющих детей дошкольного возраста, для оказания им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>психол</w:t>
      </w:r>
      <w:r w:rsidR="005F11B5" w:rsidRPr="00513C02">
        <w:rPr>
          <w:rFonts w:ascii="Times New Roman" w:hAnsi="Times New Roman" w:cs="Times New Roman"/>
          <w:sz w:val="24"/>
          <w:szCs w:val="24"/>
          <w:lang w:val="ru-RU"/>
        </w:rPr>
        <w:t>ого-педагогической, методической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  <w:r w:rsidR="00DE63D7" w:rsidRPr="00513C02">
        <w:rPr>
          <w:rFonts w:ascii="Times New Roman" w:hAnsi="Times New Roman" w:cs="Times New Roman"/>
          <w:sz w:val="24"/>
          <w:szCs w:val="24"/>
          <w:lang w:val="ru-RU"/>
        </w:rPr>
        <w:t>В связи с эпидемиологической ситуацией в стране и в современном мире дистанционные образовательные технологии стали актуальны и востребованы.</w:t>
      </w:r>
    </w:p>
    <w:p w:rsidR="00A10BF3" w:rsidRPr="00513C02" w:rsidRDefault="000948E8" w:rsidP="00DE63D7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В данной статье хочу поделит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>ся опытом работы</w:t>
      </w:r>
      <w:r w:rsidR="00C73291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нашего педагогического коллектива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проводилась в период пандемии. </w:t>
      </w:r>
      <w:r w:rsidR="00DE63D7" w:rsidRPr="00513C02">
        <w:rPr>
          <w:rFonts w:ascii="Times New Roman" w:hAnsi="Times New Roman" w:cs="Times New Roman"/>
          <w:sz w:val="24"/>
          <w:szCs w:val="24"/>
          <w:lang w:val="ru-RU"/>
        </w:rPr>
        <w:t>Надеюсь, что материал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ы, изложенные</w:t>
      </w:r>
      <w:r w:rsidR="00DE63D7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в статье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63D7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помогут педагогам и родителям в обучении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детей дошкольного возраста </w:t>
      </w:r>
      <w:r w:rsidR="00DE63D7" w:rsidRPr="00513C02">
        <w:rPr>
          <w:rFonts w:ascii="Times New Roman" w:hAnsi="Times New Roman" w:cs="Times New Roman"/>
          <w:sz w:val="24"/>
          <w:szCs w:val="24"/>
          <w:lang w:val="ru-RU"/>
        </w:rPr>
        <w:t>в дистанционном режиме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713F3" w:rsidRPr="00513C02" w:rsidRDefault="00C713F3" w:rsidP="00DE63D7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</w:p>
    <w:p w:rsidR="00117EB3" w:rsidRPr="00513C02" w:rsidRDefault="0037168B" w:rsidP="0037168B">
      <w:pPr>
        <w:ind w:left="-5" w:right="7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168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Дидактические игры и пособия, изготовленные своими руками, для познавательного развития детей дошкольного возраста, как средство организаци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и дистанционного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обучения в ДОУ</w:t>
      </w:r>
    </w:p>
    <w:p w:rsidR="005F6B83" w:rsidRPr="00513C02" w:rsidRDefault="00F72637" w:rsidP="00F72637">
      <w:pPr>
        <w:ind w:left="-5" w:right="71" w:firstLine="15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17EB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Так как </w:t>
      </w:r>
      <w:r w:rsidR="005F6B83" w:rsidRPr="00513C02">
        <w:rPr>
          <w:rFonts w:ascii="Times New Roman" w:hAnsi="Times New Roman" w:cs="Times New Roman"/>
          <w:sz w:val="24"/>
          <w:szCs w:val="24"/>
          <w:lang w:val="ru-RU"/>
        </w:rPr>
        <w:t>главная цель дистанционного обучения - предоставить ребенку возможности получить образование на дому, оказать педагогическую поддержку и консультативную помощь родителям обучающихся, а</w:t>
      </w:r>
      <w:r w:rsidR="003700E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B8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00E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игра – одна из ведущих видов деятельности ребенка в дошкольном детстве, </w:t>
      </w:r>
    </w:p>
    <w:p w:rsidR="0022319C" w:rsidRPr="00513C02" w:rsidRDefault="005F6B83" w:rsidP="005731E9">
      <w:p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педагогическим коллективом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был придуман способ </w:t>
      </w:r>
      <w:proofErr w:type="gramStart"/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72637" w:rsidRPr="00513C02">
        <w:rPr>
          <w:rFonts w:ascii="Times New Roman" w:hAnsi="Times New Roman" w:cs="Times New Roman"/>
          <w:sz w:val="24"/>
          <w:szCs w:val="24"/>
          <w:lang w:val="ru-RU"/>
        </w:rPr>
        <w:t>делать</w:t>
      </w:r>
      <w:proofErr w:type="gramEnd"/>
      <w:r w:rsidR="00F72637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обучение нескучным как для детей</w:t>
      </w:r>
      <w:r w:rsidR="00EB53C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72637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так и для родителей.</w:t>
      </w:r>
      <w:r w:rsidR="005731E9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72637" w:rsidRPr="00513C02" w:rsidRDefault="0022319C" w:rsidP="0078395E">
      <w:p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13F3" w:rsidRPr="00513C0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4031F" w:rsidRPr="00513C02">
        <w:rPr>
          <w:rFonts w:ascii="Times New Roman" w:hAnsi="Times New Roman" w:cs="Times New Roman"/>
          <w:sz w:val="24"/>
          <w:szCs w:val="24"/>
          <w:lang w:val="ru-RU"/>
        </w:rPr>
        <w:t>едагогами нашего детского сада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практикуется </w:t>
      </w:r>
      <w:r w:rsidR="001E0430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изготовление дидактических </w:t>
      </w:r>
      <w:r w:rsidR="0054031F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игр и 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пособий своими руками. Для</w:t>
      </w:r>
      <w:r w:rsidR="005F11B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того</w:t>
      </w:r>
      <w:proofErr w:type="gramStart"/>
      <w:r w:rsidR="005F11B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54031F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чтобы общение детей и родителей было интересным и насыщенным, чтобы дети не скучали и проводили время дома с пользой, получали больше внимания, любовь </w:t>
      </w:r>
      <w:r w:rsidRPr="00513C0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  <w:lang w:val="ru-RU"/>
        </w:rPr>
        <w:t>и общени</w:t>
      </w:r>
      <w:r w:rsidR="0054031F" w:rsidRPr="00513C0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  <w:lang w:val="ru-RU"/>
        </w:rPr>
        <w:t>е</w:t>
      </w:r>
      <w:r w:rsidRPr="00513C0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  <w:lang w:val="ru-RU"/>
        </w:rPr>
        <w:t xml:space="preserve"> со стороны</w:t>
      </w:r>
      <w:r w:rsidR="0054031F" w:rsidRPr="00513C0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  <w:lang w:val="ru-RU"/>
        </w:rPr>
        <w:t xml:space="preserve"> родителей, а родители могли узнать</w:t>
      </w:r>
      <w:r w:rsidRPr="00513C0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  <w:lang w:val="ru-RU"/>
        </w:rPr>
        <w:t xml:space="preserve"> лучше своих детей: их интересы, потребности, желания и способности</w:t>
      </w:r>
      <w:r w:rsidR="0054031F" w:rsidRPr="00513C0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  <w:lang w:val="ru-RU"/>
        </w:rPr>
        <w:t>, воспитателями было принято решение проводить для родителей мастер классы по изготовлению и использованию с детьми дидактических игр и развивающих пособий. Работу организовали с помощью</w:t>
      </w:r>
      <w:r w:rsidR="0054031F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3C02">
        <w:rPr>
          <w:rFonts w:ascii="Times New Roman" w:hAnsi="Times New Roman" w:cs="Times New Roman"/>
          <w:sz w:val="24"/>
          <w:szCs w:val="24"/>
          <w:lang w:val="ru-RU"/>
        </w:rPr>
        <w:t>мессенджера</w:t>
      </w:r>
      <w:proofErr w:type="spellEnd"/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13C02">
        <w:rPr>
          <w:rFonts w:ascii="Times New Roman" w:hAnsi="Times New Roman" w:cs="Times New Roman"/>
          <w:sz w:val="24"/>
          <w:szCs w:val="24"/>
          <w:lang w:val="ru-RU"/>
        </w:rPr>
        <w:t>Watsap</w:t>
      </w:r>
      <w:proofErr w:type="spellEnd"/>
      <w:r w:rsidRPr="00513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2637" w:rsidRPr="00513C02" w:rsidRDefault="0078395E" w:rsidP="0078395E">
      <w:pPr>
        <w:ind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95C9D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Дидактическая игра представляет собой многоплановое, сложное педагогическое явление: это и игровой метод обучения детей, и форма обучения, и самостоятельная игровая деятельность, и средство всестороннего воспитания личности ребёнка.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>Как правило,</w:t>
      </w:r>
      <w:r w:rsidR="00395C9D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дидактические игры проводятся, в целях повторения, закрепления и проверки усвоения изученного материала.</w:t>
      </w:r>
    </w:p>
    <w:p w:rsidR="0078395E" w:rsidRPr="00513C02" w:rsidRDefault="00F72637" w:rsidP="0078395E">
      <w:p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Дидактическая игра как метод активного обучения содержит в себе большие потенциальные возможности активизации процесса об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учения. </w:t>
      </w:r>
    </w:p>
    <w:p w:rsidR="00EB53C5" w:rsidRPr="00513C02" w:rsidRDefault="000851EF" w:rsidP="000851EF">
      <w:pPr>
        <w:ind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>Игры были направлены на развитие</w:t>
      </w:r>
      <w:r w:rsidR="00EB53C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воображени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B53C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внимания, </w:t>
      </w:r>
      <w:r w:rsidR="00EB53C5" w:rsidRPr="00513C02">
        <w:rPr>
          <w:rFonts w:ascii="Times New Roman" w:hAnsi="Times New Roman" w:cs="Times New Roman"/>
          <w:sz w:val="24"/>
          <w:szCs w:val="24"/>
          <w:lang w:val="ru-RU"/>
        </w:rPr>
        <w:t>мышлени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>я, памяти,</w:t>
      </w:r>
      <w:r w:rsidR="00C713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усидчивости, терпения.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13F3" w:rsidRPr="00513C0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>омогали детям понять</w:t>
      </w:r>
      <w:r w:rsidR="00EB53C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причинно-следственные связи, способств</w:t>
      </w:r>
      <w:r w:rsidR="0078395E" w:rsidRPr="00513C02">
        <w:rPr>
          <w:rFonts w:ascii="Times New Roman" w:hAnsi="Times New Roman" w:cs="Times New Roman"/>
          <w:sz w:val="24"/>
          <w:szCs w:val="24"/>
          <w:lang w:val="ru-RU"/>
        </w:rPr>
        <w:t>овали</w:t>
      </w:r>
      <w:r w:rsidR="00EB53C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самостоятельности, проявлению инициативы, повышению самооценки</w:t>
      </w:r>
      <w:r w:rsidR="00C713F3" w:rsidRPr="00513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53C5" w:rsidRPr="00513C02" w:rsidRDefault="00C713F3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851EF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>Хочу отметить, что данная работа получила положительный отклик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и родители активно включились в данный процесс. </w:t>
      </w:r>
      <w:r w:rsidR="00A86EA2" w:rsidRPr="00513C02">
        <w:rPr>
          <w:rFonts w:ascii="Times New Roman" w:hAnsi="Times New Roman" w:cs="Times New Roman"/>
          <w:sz w:val="24"/>
          <w:szCs w:val="24"/>
          <w:lang w:val="ru-RU"/>
        </w:rPr>
        <w:t>Игры и пособия не требовали  много  материальных затрат. Их можно было изготовить из того, что  находится  "под руками". Кроме экономической выгоды такие игры позволяют развивать фантазию детей и взрослых.</w:t>
      </w:r>
    </w:p>
    <w:p w:rsidR="00B60D31" w:rsidRPr="00513C02" w:rsidRDefault="00B60D31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Далее, хочу 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>представить вашему вниманию некоторые,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изготовленные с родителями дидактические игры и пособия</w:t>
      </w:r>
      <w:r w:rsidR="00861DE2" w:rsidRPr="00513C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0D31" w:rsidRPr="00513C02" w:rsidRDefault="000851EF" w:rsidP="00861DE2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61DE2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 w:rsidR="00861DE2" w:rsidRPr="00513C0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внимания, усидчивости, терпения</w:t>
      </w:r>
      <w:r w:rsidR="009C4F9B" w:rsidRPr="00513C02">
        <w:rPr>
          <w:rFonts w:ascii="Times New Roman" w:hAnsi="Times New Roman" w:cs="Times New Roman"/>
          <w:sz w:val="24"/>
          <w:szCs w:val="24"/>
          <w:lang w:val="ru-RU"/>
        </w:rPr>
        <w:t>, мышление, развития таких качеств, как самостоятельность, активность ребенка в решении игровых задач, для ф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>ормировани</w:t>
      </w:r>
      <w:r w:rsidR="009C4F9B" w:rsidRPr="00513C0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4F9B" w:rsidRPr="00513C02">
        <w:rPr>
          <w:rFonts w:ascii="Times New Roman" w:hAnsi="Times New Roman" w:cs="Times New Roman"/>
          <w:sz w:val="24"/>
          <w:szCs w:val="24"/>
          <w:lang w:val="ru-RU"/>
        </w:rPr>
        <w:t>умения различать и правильно называть цвета</w:t>
      </w:r>
      <w:r w:rsidR="00861DE2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с родителями были проведены мастер-классы по изготовление следующих игр:</w:t>
      </w:r>
    </w:p>
    <w:p w:rsidR="00513C02" w:rsidRPr="00513C02" w:rsidRDefault="00861DE2" w:rsidP="00513C02">
      <w:pPr>
        <w:ind w:left="0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1. «Волшебные кружочки».</w:t>
      </w:r>
      <w:r w:rsid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13C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</w:t>
      </w:r>
      <w:r w:rsidR="00513C02" w:rsidRPr="00513C02">
        <w:rPr>
          <w:rFonts w:ascii="Times New Roman" w:hAnsi="Times New Roman" w:cs="Times New Roman"/>
          <w:sz w:val="24"/>
          <w:szCs w:val="24"/>
          <w:lang w:val="ru-RU"/>
        </w:rPr>
        <w:t>2. «Радуга»</w:t>
      </w:r>
    </w:p>
    <w:p w:rsidR="000B0EF1" w:rsidRPr="00513C02" w:rsidRDefault="00861DE2" w:rsidP="00861DE2">
      <w:pPr>
        <w:ind w:left="0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5F93C33" wp14:editId="4587122C">
            <wp:extent cx="3032779" cy="2282024"/>
            <wp:effectExtent l="0" t="0" r="0" b="4445"/>
            <wp:docPr id="1" name="Рисунок 1" descr="C:\Users\Admin\Downloads\IMG-20220314-WA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20314-WA0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472" r="234" b="39716"/>
                    <a:stretch/>
                  </pic:blipFill>
                  <pic:spPr bwMode="auto">
                    <a:xfrm>
                      <a:off x="0" y="0"/>
                      <a:ext cx="3042472" cy="228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3C0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t xml:space="preserve">   </w:t>
      </w:r>
      <w:r w:rsidR="00513C02" w:rsidRP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9EE8061" wp14:editId="2DBFFFC7">
            <wp:extent cx="2130950" cy="2675498"/>
            <wp:effectExtent l="0" t="0" r="3175" b="0"/>
            <wp:docPr id="3" name="Рисунок 3" descr="C:\Users\Admin\Downloads\IMG-20220314-WA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20314-WA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1" cy="268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E2" w:rsidRPr="00513C02" w:rsidRDefault="00861DE2" w:rsidP="00951671">
      <w:pPr>
        <w:ind w:left="0" w:right="7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861DE2" w:rsidRPr="00513C02" w:rsidRDefault="00861DE2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61DE2" w:rsidRPr="00513C02" w:rsidRDefault="009C4F9B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3. «Подбери зайчику хвостик»</w:t>
      </w:r>
    </w:p>
    <w:p w:rsidR="00861DE2" w:rsidRPr="00513C02" w:rsidRDefault="0085393B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DD2275C" wp14:editId="323CE0B2">
            <wp:extent cx="3649649" cy="2905918"/>
            <wp:effectExtent l="0" t="0" r="8255" b="8890"/>
            <wp:docPr id="5" name="Рисунок 5" descr="C:\Users\Admin\Downloads\IMG-20220314-WA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20314-WA0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8" t="13616" r="22063" b="1786"/>
                    <a:stretch/>
                  </pic:blipFill>
                  <pic:spPr bwMode="auto">
                    <a:xfrm>
                      <a:off x="0" y="0"/>
                      <a:ext cx="3649309" cy="290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DE2" w:rsidRPr="00513C02" w:rsidRDefault="00861DE2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61DE2" w:rsidRPr="00513C02" w:rsidRDefault="0085393B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С целью закрепления представлений о геометрических фигурах (круг, квадрат, треугольник, прямоугольник)</w:t>
      </w:r>
      <w:r w:rsidR="007E4760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были проведены мастер-классы по изготовлению игр:</w:t>
      </w:r>
    </w:p>
    <w:p w:rsidR="000B0EF1" w:rsidRPr="00513C02" w:rsidRDefault="000B0EF1" w:rsidP="00861DE2">
      <w:pPr>
        <w:ind w:left="0" w:right="7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B0EF1" w:rsidRPr="00513C02" w:rsidRDefault="00E37991" w:rsidP="00861DE2">
      <w:pPr>
        <w:ind w:left="0" w:right="71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56F00" w:rsidRPr="00513C02">
        <w:rPr>
          <w:rFonts w:ascii="Times New Roman" w:hAnsi="Times New Roman" w:cs="Times New Roman"/>
          <w:sz w:val="24"/>
          <w:szCs w:val="24"/>
          <w:lang w:val="ru-RU"/>
        </w:rPr>
        <w:t>Найди фигуру такой же формы</w:t>
      </w:r>
      <w:r w:rsidR="000B0EF1" w:rsidRPr="00513C0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56F00" w:rsidRPr="00513C02" w:rsidRDefault="00D56F00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56F00" w:rsidRPr="00513C02" w:rsidRDefault="00E37991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84D245" wp14:editId="56839774">
            <wp:extent cx="2687541" cy="3077155"/>
            <wp:effectExtent l="0" t="0" r="0" b="9525"/>
            <wp:docPr id="6" name="Рисунок 6" descr="C:\Users\Admin\Downloads\IMG-20220314-WA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220314-WA0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4" r="2873" b="12527"/>
                    <a:stretch/>
                  </pic:blipFill>
                  <pic:spPr bwMode="auto">
                    <a:xfrm>
                      <a:off x="0" y="0"/>
                      <a:ext cx="2690392" cy="30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991" w:rsidRPr="00513C02" w:rsidRDefault="00E37991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56F00" w:rsidRPr="00513C02" w:rsidRDefault="00F77BC7" w:rsidP="00E37991">
      <w:p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2. «Божьи коровки»</w:t>
      </w:r>
    </w:p>
    <w:p w:rsidR="00F77BC7" w:rsidRPr="00513C02" w:rsidRDefault="000A137D" w:rsidP="00E37991">
      <w:p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5616AF" wp14:editId="2EB0ED60">
            <wp:extent cx="2592126" cy="2509836"/>
            <wp:effectExtent l="0" t="0" r="0" b="5080"/>
            <wp:docPr id="7" name="Рисунок 7" descr="C:\Users\Admin\Downloads\IMG-20220314-WA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-20220314-WA0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6" r="19975" b="11675"/>
                    <a:stretch/>
                  </pic:blipFill>
                  <pic:spPr bwMode="auto">
                    <a:xfrm>
                      <a:off x="0" y="0"/>
                      <a:ext cx="2594616" cy="25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DE2" w:rsidRPr="00513C02" w:rsidRDefault="00861DE2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56F00" w:rsidRPr="00513C02" w:rsidRDefault="000A137D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3. «Домики считалки»</w:t>
      </w:r>
    </w:p>
    <w:p w:rsidR="00D56F00" w:rsidRPr="00513C02" w:rsidRDefault="000A137D" w:rsidP="00600A72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48F3F62" wp14:editId="167F85B2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3116580" cy="1778000"/>
            <wp:effectExtent l="0" t="0" r="0" b="0"/>
            <wp:wrapTight wrapText="bothSides">
              <wp:wrapPolygon edited="0">
                <wp:start x="21600" y="21600"/>
                <wp:lineTo x="21600" y="309"/>
                <wp:lineTo x="79" y="309"/>
                <wp:lineTo x="79" y="21600"/>
                <wp:lineTo x="21600" y="21600"/>
              </wp:wrapPolygon>
            </wp:wrapTight>
            <wp:docPr id="8" name="Рисунок 8" descr="C:\Users\Admin\Downloads\IMG-20220314-WA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IMG-20220314-WA0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4" r="-16" b="33895"/>
                    <a:stretch/>
                  </pic:blipFill>
                  <pic:spPr bwMode="auto">
                    <a:xfrm rot="10800000">
                      <a:off x="0" y="0"/>
                      <a:ext cx="31165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Со всеми дидактическими играми и развивающимися пособиями можно познакомиться на нашем официальном сайте сети «Интернет» </w:t>
      </w:r>
      <w:hyperlink r:id="rId12" w:history="1">
        <w:r w:rsidR="00F738A0" w:rsidRPr="00513C02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https://firdaus.do95.ru/</w:t>
        </w:r>
      </w:hyperlink>
      <w:r w:rsidR="00F738A0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</w:t>
      </w:r>
      <w:r w:rsidR="00AE6ADF" w:rsidRPr="00513C0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AE6ADF" w:rsidRPr="00513C02">
        <w:rPr>
          <w:rFonts w:ascii="Times New Roman" w:hAnsi="Times New Roman" w:cs="Times New Roman"/>
          <w:sz w:val="24"/>
          <w:szCs w:val="24"/>
          <w:lang w:val="ru-RU"/>
        </w:rPr>
        <w:t>Видеогалерея</w:t>
      </w:r>
      <w:proofErr w:type="spellEnd"/>
      <w:r w:rsidR="00AE6ADF" w:rsidRPr="00513C0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D56F00" w:rsidRPr="00513C02" w:rsidRDefault="000851EF" w:rsidP="00117EB3">
      <w:pPr>
        <w:ind w:left="-5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Организованная нами работа отвечала основным принципам дистанционных образовательных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технологий, а именно:</w:t>
      </w:r>
    </w:p>
    <w:p w:rsidR="00A10BF3" w:rsidRPr="00513C02" w:rsidRDefault="00117EB3" w:rsidP="000851EF">
      <w:pPr>
        <w:spacing w:after="1" w:line="249" w:lineRule="auto"/>
        <w:ind w:left="0"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принцип доступности, выражающийся в предоставлении всем участникам образовательного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процесса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ab/>
        <w:t>возмож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ности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получения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качественной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и своевременной информации непосредственно по месту жительства; </w:t>
      </w:r>
    </w:p>
    <w:p w:rsidR="00A10BF3" w:rsidRPr="00513C02" w:rsidRDefault="00117EB3" w:rsidP="00117EB3">
      <w:pPr>
        <w:ind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10BF3" w:rsidRPr="00513C02" w:rsidRDefault="00117EB3" w:rsidP="00117EB3">
      <w:pPr>
        <w:ind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A10BF3" w:rsidRPr="00513C02" w:rsidRDefault="00117EB3" w:rsidP="00117EB3">
      <w:pPr>
        <w:ind w:right="71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принцип гибкости, дающий возможность участникам образовательного процесса работать в необходимом для них темпе и в удобное для себя время. </w:t>
      </w:r>
    </w:p>
    <w:p w:rsidR="00A10BF3" w:rsidRPr="00513C02" w:rsidRDefault="00A10BF3" w:rsidP="000851E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51EF" w:rsidRPr="00513C02">
        <w:rPr>
          <w:rFonts w:ascii="Times New Roman" w:hAnsi="Times New Roman" w:cs="Times New Roman"/>
          <w:sz w:val="24"/>
          <w:szCs w:val="24"/>
          <w:lang w:val="ru-RU"/>
        </w:rPr>
        <w:t>Были реализованы задачи:</w:t>
      </w:r>
    </w:p>
    <w:p w:rsidR="00A10BF3" w:rsidRPr="00513C02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Удовлетворение потребностей родителей и детей в получении образования </w:t>
      </w:r>
    </w:p>
    <w:p w:rsidR="00A10BF3" w:rsidRPr="00513C02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воспитанникам возможности освоения образовательных программ непосредственно по месту их жительства или временного пребывания </w:t>
      </w:r>
    </w:p>
    <w:p w:rsidR="00A10BF3" w:rsidRPr="00513C02" w:rsidRDefault="007C1BD5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силение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>личностной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BF3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направленности образовательного процесса </w:t>
      </w:r>
    </w:p>
    <w:p w:rsidR="00A10BF3" w:rsidRPr="00513C02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нацеленности на распространение знаний среди родителей, 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повышение уровня их компетенции.</w:t>
      </w:r>
    </w:p>
    <w:p w:rsidR="000851EF" w:rsidRPr="00513C02" w:rsidRDefault="00A10BF3" w:rsidP="001B60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0D1" w:rsidRPr="00513C02">
        <w:rPr>
          <w:rFonts w:ascii="Times New Roman" w:hAnsi="Times New Roman" w:cs="Times New Roman"/>
          <w:sz w:val="24"/>
          <w:szCs w:val="24"/>
          <w:lang w:val="ru-RU"/>
        </w:rPr>
        <w:tab/>
        <w:t>В заключении, хочу отметить, что оценка эффективности проделанной работы заключается в следующем:</w:t>
      </w:r>
    </w:p>
    <w:p w:rsidR="000851EF" w:rsidRPr="00513C02" w:rsidRDefault="000851EF" w:rsidP="001B60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Удовлетворенность родителей, полученной информацией, заинтересованность детей деятельностью, повышенное желание выполнять новые задания</w:t>
      </w:r>
      <w:r w:rsidR="001B60D1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0851EF" w:rsidRPr="00513C02" w:rsidRDefault="001B60D1" w:rsidP="001B60D1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851EF" w:rsidRPr="00513C02">
        <w:rPr>
          <w:rFonts w:ascii="Times New Roman" w:hAnsi="Times New Roman" w:cs="Times New Roman"/>
          <w:sz w:val="24"/>
          <w:szCs w:val="24"/>
          <w:lang w:val="ru-RU"/>
        </w:rPr>
        <w:t>овышение уровня индивидуальных достижений детей в предложенных игровых заданиях.</w:t>
      </w:r>
    </w:p>
    <w:p w:rsidR="00B003DB" w:rsidRPr="00513C02" w:rsidRDefault="00B003DB" w:rsidP="00B003DB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Заключение:</w:t>
      </w:r>
    </w:p>
    <w:p w:rsidR="00AD5B6E" w:rsidRPr="00513C02" w:rsidRDefault="00B003DB" w:rsidP="00D36585">
      <w:pPr>
        <w:spacing w:after="0" w:line="259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К уровню развития личности ребёнка, в современном обществе предъявляются высокие требования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и качество воспитания и образования во многом зависит от участия родителей. Самое сильное влияние на развитие ребенка оказывает семья. Технологии дистанционного образования мы используем для вовлечения родителей к совместным действиям в работе с дошкольниками</w:t>
      </w:r>
      <w:r w:rsidR="007C1BD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и одной из таких форм является официальный сайт дошкольного образовательного учреждения</w:t>
      </w:r>
      <w:r w:rsidR="00D3658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 на котором размещается текстовый материал, фото и видео по итогам проведенных мероприятий.</w:t>
      </w:r>
      <w:r w:rsidR="00D36585"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и педагоги взаимодействуют друг с другом 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через интернет </w:t>
      </w:r>
      <w:r w:rsidR="00D36585" w:rsidRPr="00513C0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ресурсы</w:t>
      </w:r>
      <w:r w:rsidR="00D36585" w:rsidRPr="00513C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585" w:rsidRPr="00513C02">
        <w:rPr>
          <w:rFonts w:ascii="Times New Roman" w:hAnsi="Times New Roman" w:cs="Times New Roman"/>
          <w:sz w:val="24"/>
          <w:szCs w:val="24"/>
          <w:lang w:val="ru-RU"/>
        </w:rPr>
        <w:t>а с</w:t>
      </w:r>
      <w:r w:rsidRPr="00513C02">
        <w:rPr>
          <w:rFonts w:ascii="Times New Roman" w:hAnsi="Times New Roman" w:cs="Times New Roman"/>
          <w:sz w:val="24"/>
          <w:szCs w:val="24"/>
          <w:lang w:val="ru-RU"/>
        </w:rPr>
        <w:t xml:space="preserve">овместная деятельность родителей, педагогов и детей положительно влияет на воспитанников. </w:t>
      </w:r>
    </w:p>
    <w:p w:rsidR="00600A72" w:rsidRPr="00513C02" w:rsidRDefault="00600A72" w:rsidP="00D36585">
      <w:pPr>
        <w:spacing w:after="0" w:line="259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00A72" w:rsidRPr="00513C02" w:rsidRDefault="00600A72" w:rsidP="00600A72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Заведующий МБДОУ «Детский сад №1"Фирдаус" с. Алхазурово</w:t>
      </w:r>
    </w:p>
    <w:p w:rsidR="00600A72" w:rsidRPr="00513C02" w:rsidRDefault="00600A72" w:rsidP="00600A72">
      <w:pPr>
        <w:spacing w:after="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3C02">
        <w:rPr>
          <w:rFonts w:ascii="Times New Roman" w:hAnsi="Times New Roman" w:cs="Times New Roman"/>
          <w:sz w:val="24"/>
          <w:szCs w:val="24"/>
          <w:lang w:val="ru-RU"/>
        </w:rPr>
        <w:t>Урус-Мартановского  муниципального района» А.Ю. Зубайраева</w:t>
      </w:r>
    </w:p>
    <w:sectPr w:rsidR="00600A72" w:rsidRPr="00513C02" w:rsidSect="000B0E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99D"/>
    <w:multiLevelType w:val="hybridMultilevel"/>
    <w:tmpl w:val="68D084A4"/>
    <w:lvl w:ilvl="0" w:tplc="FC784C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8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E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6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E7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C775B"/>
    <w:multiLevelType w:val="hybridMultilevel"/>
    <w:tmpl w:val="80B6487A"/>
    <w:lvl w:ilvl="0" w:tplc="D4042B8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C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01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01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4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8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0B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C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34A41"/>
    <w:multiLevelType w:val="hybridMultilevel"/>
    <w:tmpl w:val="D424EACC"/>
    <w:lvl w:ilvl="0" w:tplc="58B6D3F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C6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5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3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EC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E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D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D0F20"/>
    <w:multiLevelType w:val="hybridMultilevel"/>
    <w:tmpl w:val="E55EF626"/>
    <w:lvl w:ilvl="0" w:tplc="DB32B49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1A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04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7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6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8D1E9A"/>
    <w:multiLevelType w:val="hybridMultilevel"/>
    <w:tmpl w:val="7D8AB0E2"/>
    <w:lvl w:ilvl="0" w:tplc="3A1473E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C6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4A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8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F3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2C8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C5F28"/>
    <w:multiLevelType w:val="hybridMultilevel"/>
    <w:tmpl w:val="7F2A1240"/>
    <w:lvl w:ilvl="0" w:tplc="7B9ED18C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9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A95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C8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68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8E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53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1E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F808F4"/>
    <w:multiLevelType w:val="hybridMultilevel"/>
    <w:tmpl w:val="68E47AEE"/>
    <w:lvl w:ilvl="0" w:tplc="7954F9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64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6B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C5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40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5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26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C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6C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92576"/>
    <w:multiLevelType w:val="hybridMultilevel"/>
    <w:tmpl w:val="BEE877B4"/>
    <w:lvl w:ilvl="0" w:tplc="B2F25C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4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4F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E6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0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E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AC015F"/>
    <w:multiLevelType w:val="hybridMultilevel"/>
    <w:tmpl w:val="B4883C74"/>
    <w:lvl w:ilvl="0" w:tplc="7EB68E0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9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F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E1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5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68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A9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D92A58"/>
    <w:multiLevelType w:val="hybridMultilevel"/>
    <w:tmpl w:val="71C2B462"/>
    <w:lvl w:ilvl="0" w:tplc="96C6D7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AA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09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2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A3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A4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A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5E4F"/>
    <w:multiLevelType w:val="hybridMultilevel"/>
    <w:tmpl w:val="F57A0344"/>
    <w:lvl w:ilvl="0" w:tplc="8F6EF71E">
      <w:start w:val="1"/>
      <w:numFmt w:val="decimal"/>
      <w:lvlText w:val="%1."/>
      <w:lvlJc w:val="left"/>
      <w:pPr>
        <w:ind w:left="2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7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D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B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4F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5B"/>
    <w:rsid w:val="000851EF"/>
    <w:rsid w:val="0009274B"/>
    <w:rsid w:val="000948E8"/>
    <w:rsid w:val="000A137D"/>
    <w:rsid w:val="000B0EF1"/>
    <w:rsid w:val="00101FC0"/>
    <w:rsid w:val="00117EB3"/>
    <w:rsid w:val="001B60D1"/>
    <w:rsid w:val="001E0430"/>
    <w:rsid w:val="0022319C"/>
    <w:rsid w:val="00252247"/>
    <w:rsid w:val="003700E5"/>
    <w:rsid w:val="0037168B"/>
    <w:rsid w:val="00395C9D"/>
    <w:rsid w:val="003A25CD"/>
    <w:rsid w:val="003B6ED9"/>
    <w:rsid w:val="004947ED"/>
    <w:rsid w:val="00513C02"/>
    <w:rsid w:val="0054031F"/>
    <w:rsid w:val="005731E9"/>
    <w:rsid w:val="005F11B5"/>
    <w:rsid w:val="005F6B83"/>
    <w:rsid w:val="00600A72"/>
    <w:rsid w:val="006F0A86"/>
    <w:rsid w:val="0078395E"/>
    <w:rsid w:val="007C1BD5"/>
    <w:rsid w:val="007E4760"/>
    <w:rsid w:val="0085393B"/>
    <w:rsid w:val="00861DE2"/>
    <w:rsid w:val="00951671"/>
    <w:rsid w:val="009A225B"/>
    <w:rsid w:val="009C4F9B"/>
    <w:rsid w:val="00A10BF3"/>
    <w:rsid w:val="00A86EA2"/>
    <w:rsid w:val="00AD5B6E"/>
    <w:rsid w:val="00AE6ADF"/>
    <w:rsid w:val="00B003DB"/>
    <w:rsid w:val="00B60D31"/>
    <w:rsid w:val="00BB3FE3"/>
    <w:rsid w:val="00C713F3"/>
    <w:rsid w:val="00C73291"/>
    <w:rsid w:val="00D36585"/>
    <w:rsid w:val="00D56F00"/>
    <w:rsid w:val="00DE63D7"/>
    <w:rsid w:val="00E37991"/>
    <w:rsid w:val="00EB53C5"/>
    <w:rsid w:val="00F72637"/>
    <w:rsid w:val="00F738A0"/>
    <w:rsid w:val="00F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1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F738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1"/>
    <w:rPr>
      <w:rFonts w:ascii="Tahoma" w:eastAsia="Calibri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F73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firdaus.do9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Алябьев</dc:creator>
  <cp:lastModifiedBy>Admin</cp:lastModifiedBy>
  <cp:revision>6</cp:revision>
  <dcterms:created xsi:type="dcterms:W3CDTF">2022-03-18T20:03:00Z</dcterms:created>
  <dcterms:modified xsi:type="dcterms:W3CDTF">2022-03-18T20:15:00Z</dcterms:modified>
</cp:coreProperties>
</file>