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571"/>
      </w:tblGrid>
      <w:tr w:rsidR="00E27E0F" w:rsidTr="00E27E0F">
        <w:tc>
          <w:tcPr>
            <w:tcW w:w="9571" w:type="dxa"/>
            <w:tcBorders>
              <w:top w:val="single" w:sz="24" w:space="0" w:color="auto"/>
              <w:left w:val="single" w:sz="24" w:space="0" w:color="auto"/>
              <w:bottom w:val="single" w:sz="24" w:space="0" w:color="auto"/>
              <w:right w:val="single" w:sz="24" w:space="0" w:color="auto"/>
            </w:tcBorders>
          </w:tcPr>
          <w:p w:rsidR="00E27E0F" w:rsidRDefault="00E27E0F">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w:t>
            </w:r>
          </w:p>
          <w:p w:rsidR="00E27E0F" w:rsidRDefault="00E27E0F">
            <w:pPr>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«Детский сад</w:t>
            </w:r>
          </w:p>
          <w:p w:rsidR="00E27E0F" w:rsidRDefault="00E27E0F">
            <w:pPr>
              <w:jc w:val="center"/>
              <w:rPr>
                <w:rFonts w:ascii="Times New Roman" w:hAnsi="Times New Roman" w:cs="Times New Roman"/>
                <w:b/>
                <w:sz w:val="28"/>
                <w:szCs w:val="28"/>
              </w:rPr>
            </w:pPr>
            <w:r>
              <w:rPr>
                <w:rFonts w:ascii="Times New Roman" w:hAnsi="Times New Roman" w:cs="Times New Roman"/>
                <w:b/>
                <w:sz w:val="28"/>
                <w:szCs w:val="28"/>
              </w:rPr>
              <w:t xml:space="preserve">общеразвивающего вида №5 «Радуга» г. </w:t>
            </w:r>
            <w:proofErr w:type="spellStart"/>
            <w:r>
              <w:rPr>
                <w:rFonts w:ascii="Times New Roman" w:hAnsi="Times New Roman" w:cs="Times New Roman"/>
                <w:b/>
                <w:sz w:val="28"/>
                <w:szCs w:val="28"/>
              </w:rPr>
              <w:t>Слюдянки</w:t>
            </w:r>
            <w:proofErr w:type="spellEnd"/>
            <w:r>
              <w:rPr>
                <w:rFonts w:ascii="Times New Roman" w:hAnsi="Times New Roman" w:cs="Times New Roman"/>
                <w:b/>
                <w:sz w:val="28"/>
                <w:szCs w:val="28"/>
              </w:rPr>
              <w:t>»</w:t>
            </w: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jc w:val="center"/>
              <w:rPr>
                <w:rFonts w:ascii="Times New Roman" w:hAnsi="Times New Roman" w:cs="Times New Roman"/>
                <w:sz w:val="36"/>
                <w:szCs w:val="28"/>
              </w:rPr>
            </w:pPr>
            <w:r>
              <w:rPr>
                <w:rFonts w:ascii="Times New Roman" w:hAnsi="Times New Roman" w:cs="Times New Roman"/>
                <w:sz w:val="36"/>
                <w:szCs w:val="28"/>
              </w:rPr>
              <w:t xml:space="preserve">Всероссийский конкурс </w:t>
            </w:r>
          </w:p>
          <w:p w:rsidR="00E27E0F" w:rsidRDefault="00E27E0F">
            <w:pPr>
              <w:jc w:val="center"/>
              <w:rPr>
                <w:rFonts w:ascii="Times New Roman" w:hAnsi="Times New Roman" w:cs="Times New Roman"/>
                <w:sz w:val="36"/>
                <w:szCs w:val="28"/>
              </w:rPr>
            </w:pPr>
            <w:r>
              <w:rPr>
                <w:rFonts w:ascii="Times New Roman" w:hAnsi="Times New Roman" w:cs="Times New Roman"/>
                <w:sz w:val="36"/>
                <w:szCs w:val="28"/>
              </w:rPr>
              <w:t>«Творческий воспитатель - 2023»</w:t>
            </w: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jc w:val="center"/>
              <w:rPr>
                <w:rFonts w:ascii="Times New Roman" w:hAnsi="Times New Roman" w:cs="Times New Roman"/>
                <w:sz w:val="32"/>
                <w:szCs w:val="32"/>
                <w:shd w:val="clear" w:color="auto" w:fill="FFFFFF"/>
              </w:rPr>
            </w:pPr>
            <w:r>
              <w:rPr>
                <w:rStyle w:val="a6"/>
                <w:sz w:val="32"/>
                <w:szCs w:val="32"/>
                <w:shd w:val="clear" w:color="auto" w:fill="FFFFFF"/>
              </w:rPr>
              <w:t>Дидактическое пособие</w:t>
            </w:r>
            <w:r>
              <w:rPr>
                <w:rFonts w:ascii="Times New Roman" w:hAnsi="Times New Roman" w:cs="Times New Roman"/>
                <w:sz w:val="32"/>
                <w:szCs w:val="32"/>
                <w:shd w:val="clear" w:color="auto" w:fill="FFFFFF"/>
              </w:rPr>
              <w:t>:</w:t>
            </w:r>
          </w:p>
          <w:p w:rsidR="00E27E0F" w:rsidRDefault="00E27E0F">
            <w:pPr>
              <w:rPr>
                <w:rFonts w:ascii="Times New Roman" w:hAnsi="Times New Roman" w:cs="Times New Roman"/>
                <w:sz w:val="24"/>
                <w:szCs w:val="24"/>
              </w:rPr>
            </w:pPr>
          </w:p>
          <w:p w:rsidR="00E27E0F" w:rsidRDefault="00E27E0F" w:rsidP="00E27E0F">
            <w:pPr>
              <w:jc w:val="center"/>
              <w:rPr>
                <w:rFonts w:ascii="Times New Roman" w:hAnsi="Times New Roman" w:cs="Times New Roman"/>
                <w:b/>
                <w:sz w:val="32"/>
                <w:szCs w:val="24"/>
              </w:rPr>
            </w:pPr>
            <w:r>
              <w:rPr>
                <w:rFonts w:ascii="Times New Roman" w:hAnsi="Times New Roman" w:cs="Times New Roman"/>
                <w:b/>
                <w:sz w:val="32"/>
                <w:szCs w:val="24"/>
              </w:rPr>
              <w:t>«К</w:t>
            </w:r>
            <w:r w:rsidRPr="00E27E0F">
              <w:rPr>
                <w:rFonts w:ascii="Times New Roman" w:hAnsi="Times New Roman" w:cs="Times New Roman"/>
                <w:b/>
                <w:sz w:val="32"/>
                <w:szCs w:val="24"/>
              </w:rPr>
              <w:t>арт</w:t>
            </w:r>
            <w:r>
              <w:rPr>
                <w:rFonts w:ascii="Times New Roman" w:hAnsi="Times New Roman" w:cs="Times New Roman"/>
                <w:b/>
                <w:sz w:val="32"/>
                <w:szCs w:val="24"/>
              </w:rPr>
              <w:t>ы – алгоритмы</w:t>
            </w:r>
            <w:r w:rsidRPr="00E27E0F">
              <w:rPr>
                <w:rFonts w:ascii="Times New Roman" w:hAnsi="Times New Roman" w:cs="Times New Roman"/>
                <w:b/>
                <w:sz w:val="32"/>
                <w:szCs w:val="24"/>
              </w:rPr>
              <w:t xml:space="preserve"> в познавательной деятельности с детьми младшего дошкольного возраста»</w:t>
            </w:r>
          </w:p>
          <w:p w:rsidR="00E27E0F" w:rsidRDefault="00E27E0F">
            <w:pPr>
              <w:rPr>
                <w:rFonts w:ascii="Times New Roman" w:hAnsi="Times New Roman" w:cs="Times New Roman"/>
                <w:sz w:val="24"/>
                <w:szCs w:val="24"/>
              </w:rPr>
            </w:pPr>
          </w:p>
          <w:p w:rsidR="00E27E0F" w:rsidRDefault="00E27E0F">
            <w:pPr>
              <w:jc w:val="center"/>
              <w:rPr>
                <w:rFonts w:ascii="Times New Roman" w:hAnsi="Times New Roman" w:cs="Times New Roman"/>
                <w:b/>
                <w:sz w:val="28"/>
                <w:szCs w:val="28"/>
              </w:rPr>
            </w:pPr>
            <w:r>
              <w:rPr>
                <w:rFonts w:ascii="Times New Roman" w:hAnsi="Times New Roman" w:cs="Times New Roman"/>
                <w:b/>
                <w:sz w:val="28"/>
                <w:szCs w:val="28"/>
              </w:rPr>
              <w:t>Номинация: «Дидактические материалы»</w:t>
            </w: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Подготовили:</w:t>
            </w:r>
          </w:p>
          <w:p w:rsidR="00E27E0F" w:rsidRDefault="00E27E0F">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E27E0F" w:rsidRDefault="00E27E0F">
            <w:pPr>
              <w:jc w:val="right"/>
              <w:rPr>
                <w:rFonts w:ascii="Times New Roman" w:hAnsi="Times New Roman" w:cs="Times New Roman"/>
                <w:sz w:val="24"/>
                <w:szCs w:val="24"/>
              </w:rPr>
            </w:pPr>
            <w:r>
              <w:rPr>
                <w:rFonts w:ascii="Times New Roman" w:hAnsi="Times New Roman" w:cs="Times New Roman"/>
                <w:sz w:val="28"/>
                <w:szCs w:val="28"/>
              </w:rPr>
              <w:t>Пономаренко Диана Валерьевна</w:t>
            </w:r>
            <w:r>
              <w:rPr>
                <w:rFonts w:ascii="Times New Roman" w:hAnsi="Times New Roman" w:cs="Times New Roman"/>
                <w:sz w:val="24"/>
                <w:szCs w:val="24"/>
              </w:rPr>
              <w:t xml:space="preserve"> </w:t>
            </w: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p>
          <w:p w:rsidR="00E27E0F" w:rsidRDefault="00E27E0F">
            <w:pPr>
              <w:rPr>
                <w:rFonts w:ascii="Times New Roman" w:hAnsi="Times New Roman" w:cs="Times New Roman"/>
                <w:sz w:val="24"/>
                <w:szCs w:val="24"/>
              </w:rPr>
            </w:pPr>
            <w:r>
              <w:rPr>
                <w:rFonts w:ascii="Times New Roman" w:hAnsi="Times New Roman" w:cs="Times New Roman"/>
                <w:sz w:val="24"/>
                <w:szCs w:val="24"/>
              </w:rPr>
              <w:t xml:space="preserve">           </w:t>
            </w:r>
          </w:p>
          <w:p w:rsidR="00E27E0F" w:rsidRDefault="00E27E0F">
            <w:pPr>
              <w:rPr>
                <w:rFonts w:ascii="Times New Roman" w:hAnsi="Times New Roman" w:cs="Times New Roman"/>
                <w:sz w:val="28"/>
                <w:szCs w:val="28"/>
              </w:rPr>
            </w:pPr>
            <w:r>
              <w:rPr>
                <w:rFonts w:ascii="Times New Roman" w:hAnsi="Times New Roman" w:cs="Times New Roman"/>
                <w:sz w:val="24"/>
                <w:szCs w:val="24"/>
              </w:rPr>
              <w:t xml:space="preserve">                                                 </w:t>
            </w:r>
            <w:proofErr w:type="spellStart"/>
            <w:r>
              <w:rPr>
                <w:rFonts w:ascii="Times New Roman" w:hAnsi="Times New Roman" w:cs="Times New Roman"/>
                <w:sz w:val="28"/>
                <w:szCs w:val="28"/>
              </w:rPr>
              <w:t>Слюдянка</w:t>
            </w:r>
            <w:proofErr w:type="spellEnd"/>
            <w:r>
              <w:rPr>
                <w:rFonts w:ascii="Times New Roman" w:hAnsi="Times New Roman" w:cs="Times New Roman"/>
                <w:sz w:val="28"/>
                <w:szCs w:val="28"/>
              </w:rPr>
              <w:t>, 2023 год</w:t>
            </w: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p w:rsidR="00E27E0F" w:rsidRDefault="00E27E0F">
            <w:pPr>
              <w:rPr>
                <w:rFonts w:ascii="Times New Roman" w:hAnsi="Times New Roman" w:cs="Times New Roman"/>
                <w:sz w:val="28"/>
                <w:szCs w:val="28"/>
              </w:rPr>
            </w:pPr>
          </w:p>
        </w:tc>
      </w:tr>
    </w:tbl>
    <w:p w:rsidR="001B43E7" w:rsidRDefault="001B43E7">
      <w:pPr>
        <w:rPr>
          <w:rFonts w:ascii="Times New Roman" w:hAnsi="Times New Roman" w:cs="Times New Roman"/>
          <w:sz w:val="32"/>
          <w:szCs w:val="32"/>
        </w:rPr>
      </w:pPr>
    </w:p>
    <w:p w:rsidR="009B4F56" w:rsidRPr="00E27E0F" w:rsidRDefault="009B4F56" w:rsidP="00E27E0F">
      <w:pPr>
        <w:jc w:val="both"/>
        <w:rPr>
          <w:rFonts w:ascii="Times New Roman" w:hAnsi="Times New Roman" w:cs="Times New Roman"/>
          <w:sz w:val="28"/>
          <w:szCs w:val="32"/>
        </w:rPr>
      </w:pPr>
      <w:r w:rsidRPr="00E27E0F">
        <w:rPr>
          <w:rFonts w:ascii="Times New Roman" w:hAnsi="Times New Roman" w:cs="Times New Roman"/>
          <w:sz w:val="28"/>
          <w:szCs w:val="32"/>
        </w:rPr>
        <w:lastRenderedPageBreak/>
        <w:t>Познавательное развитие ребёнка-одна из важнейших задач современного образования. Современные исследователи, например</w:t>
      </w:r>
      <w:r w:rsidR="00E27E0F" w:rsidRPr="00E27E0F">
        <w:rPr>
          <w:rFonts w:ascii="Times New Roman" w:hAnsi="Times New Roman" w:cs="Times New Roman"/>
          <w:sz w:val="28"/>
          <w:szCs w:val="32"/>
        </w:rPr>
        <w:t>,</w:t>
      </w:r>
      <w:r w:rsidRPr="00E27E0F">
        <w:rPr>
          <w:rFonts w:ascii="Times New Roman" w:hAnsi="Times New Roman" w:cs="Times New Roman"/>
          <w:sz w:val="28"/>
          <w:szCs w:val="32"/>
        </w:rPr>
        <w:t xml:space="preserve"> А. И Иванова рекомендует использовать методы познавательного развития уже начиная с детьми раннего и младшего дошкольного возраста. Природа сделала инстинкт познания в раннем возрасте более мощным, с возрастом потребность в познании ослабевает.</w:t>
      </w:r>
    </w:p>
    <w:p w:rsidR="00CC3B3C" w:rsidRPr="00E27E0F" w:rsidRDefault="009B4F56" w:rsidP="00E27E0F">
      <w:pPr>
        <w:jc w:val="both"/>
        <w:rPr>
          <w:rFonts w:ascii="Times New Roman" w:hAnsi="Times New Roman" w:cs="Times New Roman"/>
          <w:sz w:val="28"/>
          <w:szCs w:val="32"/>
        </w:rPr>
      </w:pPr>
      <w:r w:rsidRPr="00E27E0F">
        <w:rPr>
          <w:rFonts w:ascii="Times New Roman" w:hAnsi="Times New Roman" w:cs="Times New Roman"/>
          <w:sz w:val="28"/>
          <w:szCs w:val="32"/>
        </w:rPr>
        <w:t>Основная задача педагога – поддержать и развить в ребёнке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 Взрослым важно создать условия для продуктивной</w:t>
      </w:r>
      <w:r w:rsidR="00CC3B3C" w:rsidRPr="00E27E0F">
        <w:rPr>
          <w:rFonts w:ascii="Times New Roman" w:hAnsi="Times New Roman" w:cs="Times New Roman"/>
          <w:sz w:val="28"/>
          <w:szCs w:val="32"/>
        </w:rPr>
        <w:t xml:space="preserve"> детской работы.</w:t>
      </w:r>
    </w:p>
    <w:p w:rsidR="00CC3B3C" w:rsidRPr="00E27E0F" w:rsidRDefault="00CC3B3C">
      <w:pPr>
        <w:rPr>
          <w:rFonts w:ascii="Times New Roman" w:hAnsi="Times New Roman" w:cs="Times New Roman"/>
          <w:sz w:val="28"/>
          <w:szCs w:val="32"/>
        </w:rPr>
      </w:pPr>
      <w:r w:rsidRPr="00E27E0F">
        <w:rPr>
          <w:rFonts w:ascii="Times New Roman" w:hAnsi="Times New Roman" w:cs="Times New Roman"/>
          <w:sz w:val="28"/>
          <w:szCs w:val="32"/>
        </w:rPr>
        <w:t>Целью является:</w:t>
      </w:r>
    </w:p>
    <w:p w:rsidR="00CC3B3C" w:rsidRPr="00E27E0F" w:rsidRDefault="00CC3B3C" w:rsidP="00E27E0F">
      <w:pPr>
        <w:jc w:val="both"/>
        <w:rPr>
          <w:rFonts w:ascii="Times New Roman" w:hAnsi="Times New Roman" w:cs="Times New Roman"/>
          <w:sz w:val="28"/>
          <w:szCs w:val="32"/>
        </w:rPr>
      </w:pPr>
      <w:r w:rsidRPr="00E27E0F">
        <w:rPr>
          <w:rFonts w:ascii="Times New Roman" w:hAnsi="Times New Roman" w:cs="Times New Roman"/>
          <w:sz w:val="28"/>
          <w:szCs w:val="32"/>
        </w:rPr>
        <w:t>- развитие познавательной активности детей младшего дошкольного возраста посредством карт-алгоритмов.</w:t>
      </w:r>
    </w:p>
    <w:p w:rsidR="00CC3B3C" w:rsidRPr="00E27E0F" w:rsidRDefault="00CC3B3C">
      <w:pPr>
        <w:rPr>
          <w:rFonts w:ascii="Times New Roman" w:hAnsi="Times New Roman" w:cs="Times New Roman"/>
          <w:sz w:val="28"/>
          <w:szCs w:val="32"/>
        </w:rPr>
      </w:pPr>
      <w:r w:rsidRPr="00E27E0F">
        <w:rPr>
          <w:rFonts w:ascii="Times New Roman" w:hAnsi="Times New Roman" w:cs="Times New Roman"/>
          <w:sz w:val="28"/>
          <w:szCs w:val="32"/>
        </w:rPr>
        <w:t>Задачи:</w:t>
      </w:r>
    </w:p>
    <w:p w:rsidR="00CC3B3C" w:rsidRPr="00E27E0F" w:rsidRDefault="00CC3B3C" w:rsidP="00E27E0F">
      <w:pPr>
        <w:jc w:val="both"/>
        <w:rPr>
          <w:rFonts w:ascii="Times New Roman" w:hAnsi="Times New Roman" w:cs="Times New Roman"/>
          <w:sz w:val="28"/>
          <w:szCs w:val="32"/>
        </w:rPr>
      </w:pPr>
      <w:r w:rsidRPr="00E27E0F">
        <w:rPr>
          <w:rFonts w:ascii="Times New Roman" w:hAnsi="Times New Roman" w:cs="Times New Roman"/>
          <w:sz w:val="28"/>
          <w:szCs w:val="32"/>
        </w:rPr>
        <w:t xml:space="preserve"> - Формирование первоначальных представлений о свойствах и качествах объектов живой и не живой природы;</w:t>
      </w:r>
    </w:p>
    <w:p w:rsidR="00CC3B3C" w:rsidRPr="00E27E0F" w:rsidRDefault="00CC3B3C" w:rsidP="00E27E0F">
      <w:pPr>
        <w:jc w:val="both"/>
        <w:rPr>
          <w:rFonts w:ascii="Times New Roman" w:hAnsi="Times New Roman" w:cs="Times New Roman"/>
          <w:sz w:val="28"/>
          <w:szCs w:val="32"/>
        </w:rPr>
      </w:pPr>
      <w:r w:rsidRPr="00E27E0F">
        <w:rPr>
          <w:rFonts w:ascii="Times New Roman" w:hAnsi="Times New Roman" w:cs="Times New Roman"/>
          <w:sz w:val="28"/>
          <w:szCs w:val="32"/>
        </w:rPr>
        <w:t>Создание положительной мотивации к самостоятельному исследованию предметов;</w:t>
      </w:r>
    </w:p>
    <w:p w:rsidR="00CC3B3C" w:rsidRPr="00E27E0F" w:rsidRDefault="00CC3B3C" w:rsidP="00E27E0F">
      <w:pPr>
        <w:jc w:val="both"/>
        <w:rPr>
          <w:rFonts w:ascii="Times New Roman" w:hAnsi="Times New Roman" w:cs="Times New Roman"/>
          <w:sz w:val="28"/>
          <w:szCs w:val="32"/>
        </w:rPr>
      </w:pPr>
      <w:r w:rsidRPr="00E27E0F">
        <w:rPr>
          <w:rFonts w:ascii="Times New Roman" w:hAnsi="Times New Roman" w:cs="Times New Roman"/>
          <w:sz w:val="28"/>
          <w:szCs w:val="32"/>
        </w:rPr>
        <w:t>- развитие элементарного самоконтроля, воспитание усидчивости и аккуратности.</w:t>
      </w:r>
    </w:p>
    <w:p w:rsidR="00F347CA" w:rsidRPr="00E27E0F" w:rsidRDefault="00CC3B3C" w:rsidP="00E27E0F">
      <w:pPr>
        <w:jc w:val="both"/>
        <w:rPr>
          <w:rFonts w:ascii="Times New Roman" w:hAnsi="Times New Roman" w:cs="Times New Roman"/>
          <w:sz w:val="28"/>
          <w:szCs w:val="32"/>
        </w:rPr>
      </w:pPr>
      <w:r w:rsidRPr="00E27E0F">
        <w:rPr>
          <w:rFonts w:ascii="Times New Roman" w:hAnsi="Times New Roman" w:cs="Times New Roman"/>
          <w:sz w:val="28"/>
          <w:szCs w:val="32"/>
        </w:rPr>
        <w:t>Большое место занимает использование мнемотехники в дошкольном возрасте. Для того чтобы выработать у детей с самого раннего возраста определённые навыки и умения, в обучающий процесс вводятс</w:t>
      </w:r>
      <w:r w:rsidR="00D0462E">
        <w:rPr>
          <w:rFonts w:ascii="Times New Roman" w:hAnsi="Times New Roman" w:cs="Times New Roman"/>
          <w:sz w:val="28"/>
          <w:szCs w:val="32"/>
        </w:rPr>
        <w:t xml:space="preserve">я так называемые </w:t>
      </w:r>
      <w:proofErr w:type="spellStart"/>
      <w:r w:rsidR="00D0462E">
        <w:rPr>
          <w:rFonts w:ascii="Times New Roman" w:hAnsi="Times New Roman" w:cs="Times New Roman"/>
          <w:sz w:val="28"/>
          <w:szCs w:val="32"/>
        </w:rPr>
        <w:t>мнемотаблицы</w:t>
      </w:r>
      <w:proofErr w:type="spellEnd"/>
      <w:r w:rsidR="00D0462E">
        <w:rPr>
          <w:rFonts w:ascii="Times New Roman" w:hAnsi="Times New Roman" w:cs="Times New Roman"/>
          <w:sz w:val="28"/>
          <w:szCs w:val="32"/>
        </w:rPr>
        <w:t xml:space="preserve"> (схемы</w:t>
      </w:r>
      <w:r w:rsidRPr="00E27E0F">
        <w:rPr>
          <w:rFonts w:ascii="Times New Roman" w:hAnsi="Times New Roman" w:cs="Times New Roman"/>
          <w:sz w:val="28"/>
          <w:szCs w:val="32"/>
        </w:rPr>
        <w:t xml:space="preserve">). В </w:t>
      </w:r>
      <w:r w:rsidR="00F347CA" w:rsidRPr="00E27E0F">
        <w:rPr>
          <w:rFonts w:ascii="Times New Roman" w:hAnsi="Times New Roman" w:cs="Times New Roman"/>
          <w:sz w:val="28"/>
          <w:szCs w:val="32"/>
        </w:rPr>
        <w:t xml:space="preserve">детских садах часто используются алгоритмы процессов умывания, одевания, сервировки столов, т.п. </w:t>
      </w:r>
      <w:proofErr w:type="spellStart"/>
      <w:r w:rsidR="00F347CA" w:rsidRPr="00E27E0F">
        <w:rPr>
          <w:rFonts w:ascii="Times New Roman" w:hAnsi="Times New Roman" w:cs="Times New Roman"/>
          <w:sz w:val="28"/>
          <w:szCs w:val="32"/>
        </w:rPr>
        <w:t>Мнемотаблицы</w:t>
      </w:r>
      <w:proofErr w:type="spellEnd"/>
      <w:r w:rsidR="00F347CA" w:rsidRPr="00E27E0F">
        <w:rPr>
          <w:rFonts w:ascii="Times New Roman" w:hAnsi="Times New Roman" w:cs="Times New Roman"/>
          <w:sz w:val="28"/>
          <w:szCs w:val="32"/>
        </w:rPr>
        <w:t xml:space="preserve"> – это схема, в которую заложена определённая информация. Наверное, работа с </w:t>
      </w:r>
      <w:proofErr w:type="spellStart"/>
      <w:r w:rsidR="00F347CA" w:rsidRPr="00E27E0F">
        <w:rPr>
          <w:rFonts w:ascii="Times New Roman" w:hAnsi="Times New Roman" w:cs="Times New Roman"/>
          <w:sz w:val="28"/>
          <w:szCs w:val="32"/>
        </w:rPr>
        <w:t>мнемотаблицами</w:t>
      </w:r>
      <w:proofErr w:type="spellEnd"/>
      <w:r w:rsidR="00F347CA" w:rsidRPr="00E27E0F">
        <w:rPr>
          <w:rFonts w:ascii="Times New Roman" w:hAnsi="Times New Roman" w:cs="Times New Roman"/>
          <w:sz w:val="28"/>
          <w:szCs w:val="32"/>
        </w:rPr>
        <w:t xml:space="preserve"> хорошо известна всем и применяется на практике, как эффективный метод развития речи.</w:t>
      </w:r>
    </w:p>
    <w:p w:rsidR="00F347CA" w:rsidRPr="00E27E0F" w:rsidRDefault="00F347CA" w:rsidP="00E27E0F">
      <w:pPr>
        <w:jc w:val="both"/>
        <w:rPr>
          <w:rFonts w:ascii="Times New Roman" w:hAnsi="Times New Roman" w:cs="Times New Roman"/>
          <w:sz w:val="28"/>
          <w:szCs w:val="32"/>
        </w:rPr>
      </w:pPr>
      <w:r w:rsidRPr="00E27E0F">
        <w:rPr>
          <w:rFonts w:ascii="Times New Roman" w:hAnsi="Times New Roman" w:cs="Times New Roman"/>
          <w:sz w:val="28"/>
          <w:szCs w:val="32"/>
        </w:rPr>
        <w:t xml:space="preserve">Дошкольники очень пластичны и легко обучаемы, но порой во время образовательной деятельности бывает трудно удержать их внимание – составление </w:t>
      </w:r>
      <w:proofErr w:type="spellStart"/>
      <w:r w:rsidRPr="00E27E0F">
        <w:rPr>
          <w:rFonts w:ascii="Times New Roman" w:hAnsi="Times New Roman" w:cs="Times New Roman"/>
          <w:sz w:val="28"/>
          <w:szCs w:val="32"/>
        </w:rPr>
        <w:t>мнемотаблиц</w:t>
      </w:r>
      <w:proofErr w:type="spellEnd"/>
      <w:r w:rsidRPr="00E27E0F">
        <w:rPr>
          <w:rFonts w:ascii="Times New Roman" w:hAnsi="Times New Roman" w:cs="Times New Roman"/>
          <w:sz w:val="28"/>
          <w:szCs w:val="32"/>
        </w:rPr>
        <w:t xml:space="preserve"> и их перекодировка вызывают интерес у детей, и помогает решить эту задачу. Изучая метод </w:t>
      </w:r>
      <w:proofErr w:type="spellStart"/>
      <w:r w:rsidRPr="00E27E0F">
        <w:rPr>
          <w:rFonts w:ascii="Times New Roman" w:hAnsi="Times New Roman" w:cs="Times New Roman"/>
          <w:sz w:val="28"/>
          <w:szCs w:val="32"/>
        </w:rPr>
        <w:t>мнемотаблиц</w:t>
      </w:r>
      <w:proofErr w:type="spellEnd"/>
      <w:r w:rsidRPr="00E27E0F">
        <w:rPr>
          <w:rFonts w:ascii="Times New Roman" w:hAnsi="Times New Roman" w:cs="Times New Roman"/>
          <w:sz w:val="28"/>
          <w:szCs w:val="32"/>
        </w:rPr>
        <w:t xml:space="preserve"> в разрезе познавательного развития, меня заинтересовал приём карт-алгоритмов.</w:t>
      </w:r>
    </w:p>
    <w:p w:rsidR="00F347CA" w:rsidRPr="00E27E0F" w:rsidRDefault="00F347CA" w:rsidP="00E27E0F">
      <w:pPr>
        <w:jc w:val="both"/>
        <w:rPr>
          <w:rFonts w:ascii="Times New Roman" w:hAnsi="Times New Roman" w:cs="Times New Roman"/>
          <w:sz w:val="28"/>
          <w:szCs w:val="32"/>
        </w:rPr>
      </w:pPr>
      <w:r w:rsidRPr="00E27E0F">
        <w:rPr>
          <w:rFonts w:ascii="Times New Roman" w:hAnsi="Times New Roman" w:cs="Times New Roman"/>
          <w:sz w:val="28"/>
          <w:szCs w:val="32"/>
        </w:rPr>
        <w:t>Ребёнок через</w:t>
      </w:r>
      <w:r w:rsidR="003C3FF4" w:rsidRPr="00E27E0F">
        <w:rPr>
          <w:rFonts w:ascii="Times New Roman" w:hAnsi="Times New Roman" w:cs="Times New Roman"/>
          <w:sz w:val="28"/>
          <w:szCs w:val="32"/>
        </w:rPr>
        <w:t xml:space="preserve"> </w:t>
      </w:r>
      <w:r w:rsidRPr="00E27E0F">
        <w:rPr>
          <w:rFonts w:ascii="Times New Roman" w:hAnsi="Times New Roman" w:cs="Times New Roman"/>
          <w:sz w:val="28"/>
          <w:szCs w:val="32"/>
        </w:rPr>
        <w:t>схемы и таблицы</w:t>
      </w:r>
      <w:r w:rsidR="00CC1A28" w:rsidRPr="00E27E0F">
        <w:rPr>
          <w:rFonts w:ascii="Times New Roman" w:hAnsi="Times New Roman" w:cs="Times New Roman"/>
          <w:sz w:val="28"/>
          <w:szCs w:val="32"/>
        </w:rPr>
        <w:t xml:space="preserve"> </w:t>
      </w:r>
      <w:r w:rsidRPr="00E27E0F">
        <w:rPr>
          <w:rFonts w:ascii="Times New Roman" w:hAnsi="Times New Roman" w:cs="Times New Roman"/>
          <w:sz w:val="28"/>
          <w:szCs w:val="32"/>
        </w:rPr>
        <w:t>воспринимает, перерабатывает и производит информацию об окружающем мире. На данном этапе алгоритмы выступают</w:t>
      </w:r>
      <w:r w:rsidR="00093F95" w:rsidRPr="00E27E0F">
        <w:rPr>
          <w:rFonts w:ascii="Times New Roman" w:hAnsi="Times New Roman" w:cs="Times New Roman"/>
          <w:sz w:val="28"/>
          <w:szCs w:val="32"/>
        </w:rPr>
        <w:t xml:space="preserve"> </w:t>
      </w:r>
      <w:r w:rsidR="00093F95" w:rsidRPr="00E27E0F">
        <w:rPr>
          <w:rFonts w:ascii="Times New Roman" w:hAnsi="Times New Roman" w:cs="Times New Roman"/>
          <w:sz w:val="28"/>
          <w:szCs w:val="32"/>
        </w:rPr>
        <w:lastRenderedPageBreak/>
        <w:t>своеобразными подсказками для детей. Алгоритмы эффективно используются при заучивании стихов, запоминания художественных произведений, восприятия информации об окружающем мире. Многие знания, которые ребёнок  не может усвоить на основе словесного объяснения взрослого или процессе организованных взрослыми действий с предметами, он легко усваивает, если эти знания дают ему в виде действий с моделями, отражающими существенные черты изучаемых явлений.</w:t>
      </w:r>
    </w:p>
    <w:p w:rsidR="00093F95" w:rsidRPr="00E27E0F" w:rsidRDefault="00093F95" w:rsidP="00E27E0F">
      <w:pPr>
        <w:jc w:val="both"/>
        <w:rPr>
          <w:rFonts w:ascii="Times New Roman" w:hAnsi="Times New Roman" w:cs="Times New Roman"/>
          <w:sz w:val="28"/>
          <w:szCs w:val="32"/>
        </w:rPr>
      </w:pPr>
      <w:r w:rsidRPr="00E27E0F">
        <w:rPr>
          <w:rFonts w:ascii="Times New Roman" w:hAnsi="Times New Roman" w:cs="Times New Roman"/>
          <w:sz w:val="28"/>
          <w:szCs w:val="32"/>
        </w:rPr>
        <w:t>Поскольку игровая мотивация в познавательной деятельности является ведущей на протяжении дошкольного возраста, мы создаем познавательно- игровую проблемную ситуацию, которая провоцирует постановку познавательной задачи. Мотивация может быть игровой или практической.</w:t>
      </w:r>
    </w:p>
    <w:p w:rsidR="003C3FF4" w:rsidRPr="00E27E0F" w:rsidRDefault="00093F95" w:rsidP="00E27E0F">
      <w:pPr>
        <w:jc w:val="both"/>
        <w:rPr>
          <w:rFonts w:ascii="Times New Roman" w:hAnsi="Times New Roman" w:cs="Times New Roman"/>
          <w:sz w:val="28"/>
          <w:szCs w:val="32"/>
        </w:rPr>
      </w:pPr>
      <w:r w:rsidRPr="00E27E0F">
        <w:rPr>
          <w:rFonts w:ascii="Times New Roman" w:hAnsi="Times New Roman" w:cs="Times New Roman"/>
          <w:sz w:val="28"/>
          <w:szCs w:val="32"/>
        </w:rPr>
        <w:t>Обучение дошкольников способам</w:t>
      </w:r>
      <w:r w:rsidR="003C3FF4" w:rsidRPr="00E27E0F">
        <w:rPr>
          <w:rFonts w:ascii="Times New Roman" w:hAnsi="Times New Roman" w:cs="Times New Roman"/>
          <w:sz w:val="28"/>
          <w:szCs w:val="32"/>
        </w:rPr>
        <w:t xml:space="preserve"> использования алгоритмов строится в несколько этапов:</w:t>
      </w:r>
    </w:p>
    <w:p w:rsidR="003C3FF4" w:rsidRPr="00E27E0F" w:rsidRDefault="003C3FF4">
      <w:pPr>
        <w:rPr>
          <w:rFonts w:ascii="Times New Roman" w:hAnsi="Times New Roman" w:cs="Times New Roman"/>
          <w:sz w:val="28"/>
          <w:szCs w:val="32"/>
        </w:rPr>
      </w:pPr>
      <w:r w:rsidRPr="00E27E0F">
        <w:rPr>
          <w:rFonts w:ascii="Times New Roman" w:hAnsi="Times New Roman" w:cs="Times New Roman"/>
          <w:sz w:val="28"/>
          <w:szCs w:val="32"/>
        </w:rPr>
        <w:t>1. Подготовительный.</w:t>
      </w:r>
    </w:p>
    <w:p w:rsidR="003C3FF4" w:rsidRPr="00E27E0F" w:rsidRDefault="003C3FF4" w:rsidP="00E27E0F">
      <w:pPr>
        <w:jc w:val="both"/>
        <w:rPr>
          <w:rFonts w:ascii="Times New Roman" w:hAnsi="Times New Roman" w:cs="Times New Roman"/>
          <w:sz w:val="28"/>
          <w:szCs w:val="32"/>
        </w:rPr>
      </w:pPr>
      <w:r w:rsidRPr="00E27E0F">
        <w:rPr>
          <w:rFonts w:ascii="Times New Roman" w:hAnsi="Times New Roman" w:cs="Times New Roman"/>
          <w:sz w:val="28"/>
          <w:szCs w:val="32"/>
        </w:rPr>
        <w:t>Прежде чем ввести в среду группы тот или иной алгоритм, педагог должен определить необходимость и информационную нагрузку выбранных алгоритмов. Выбор алгоритмов осуществляется с учётом программных задач, возрастных особенностей детей группы. На первом этапе вводятся, как правило, отдельные элементы алгоритма – символы, которые обозначают цвет, форму, величину, действия и др. Дети учатся соотносить символы с предметами, с которыми</w:t>
      </w:r>
      <w:r w:rsidR="006C7A08" w:rsidRPr="00E27E0F">
        <w:rPr>
          <w:rFonts w:ascii="Times New Roman" w:hAnsi="Times New Roman" w:cs="Times New Roman"/>
          <w:sz w:val="28"/>
          <w:szCs w:val="32"/>
        </w:rPr>
        <w:t xml:space="preserve"> они будут осуществлять деятельность.</w:t>
      </w:r>
    </w:p>
    <w:p w:rsidR="006C7A08" w:rsidRPr="00E27E0F" w:rsidRDefault="006C7A08">
      <w:pPr>
        <w:rPr>
          <w:rFonts w:ascii="Times New Roman" w:hAnsi="Times New Roman" w:cs="Times New Roman"/>
          <w:sz w:val="28"/>
          <w:szCs w:val="32"/>
        </w:rPr>
      </w:pPr>
      <w:r w:rsidRPr="00E27E0F">
        <w:rPr>
          <w:rFonts w:ascii="Times New Roman" w:hAnsi="Times New Roman" w:cs="Times New Roman"/>
          <w:sz w:val="28"/>
          <w:szCs w:val="32"/>
        </w:rPr>
        <w:t>2. Обучающий.</w:t>
      </w:r>
    </w:p>
    <w:p w:rsidR="006C7A08" w:rsidRPr="00E27E0F" w:rsidRDefault="006C7A08" w:rsidP="00E27E0F">
      <w:pPr>
        <w:jc w:val="both"/>
        <w:rPr>
          <w:rFonts w:ascii="Times New Roman" w:hAnsi="Times New Roman" w:cs="Times New Roman"/>
          <w:sz w:val="28"/>
          <w:szCs w:val="32"/>
        </w:rPr>
      </w:pPr>
      <w:r w:rsidRPr="00E27E0F">
        <w:rPr>
          <w:rFonts w:ascii="Times New Roman" w:hAnsi="Times New Roman" w:cs="Times New Roman"/>
          <w:sz w:val="28"/>
          <w:szCs w:val="32"/>
        </w:rPr>
        <w:t>Педагог разбирает с детьми структуру алгоритма, объясняет принципы применения разнообразных алгоритмов, показывает, как и для чего могут быть они использованы.</w:t>
      </w:r>
    </w:p>
    <w:p w:rsidR="006C7A08" w:rsidRPr="00E27E0F" w:rsidRDefault="006C7A08" w:rsidP="00E27E0F">
      <w:pPr>
        <w:jc w:val="both"/>
        <w:rPr>
          <w:rFonts w:ascii="Times New Roman" w:hAnsi="Times New Roman" w:cs="Times New Roman"/>
          <w:sz w:val="28"/>
          <w:szCs w:val="32"/>
        </w:rPr>
      </w:pPr>
      <w:r w:rsidRPr="00E27E0F">
        <w:rPr>
          <w:rFonts w:ascii="Times New Roman" w:hAnsi="Times New Roman" w:cs="Times New Roman"/>
          <w:sz w:val="28"/>
          <w:szCs w:val="32"/>
        </w:rPr>
        <w:t xml:space="preserve">Для того чтобы используемые алгоритмы были </w:t>
      </w:r>
      <w:proofErr w:type="spellStart"/>
      <w:r w:rsidRPr="00E27E0F">
        <w:rPr>
          <w:rFonts w:ascii="Times New Roman" w:hAnsi="Times New Roman" w:cs="Times New Roman"/>
          <w:sz w:val="28"/>
          <w:szCs w:val="32"/>
        </w:rPr>
        <w:t>эффктивны</w:t>
      </w:r>
      <w:proofErr w:type="spellEnd"/>
      <w:r w:rsidRPr="00E27E0F">
        <w:rPr>
          <w:rFonts w:ascii="Times New Roman" w:hAnsi="Times New Roman" w:cs="Times New Roman"/>
          <w:sz w:val="28"/>
          <w:szCs w:val="32"/>
        </w:rPr>
        <w:t xml:space="preserve">, полезны, </w:t>
      </w:r>
      <w:proofErr w:type="spellStart"/>
      <w:r w:rsidRPr="00E27E0F">
        <w:rPr>
          <w:rFonts w:ascii="Times New Roman" w:hAnsi="Times New Roman" w:cs="Times New Roman"/>
          <w:sz w:val="28"/>
          <w:szCs w:val="32"/>
        </w:rPr>
        <w:t>информационны</w:t>
      </w:r>
      <w:proofErr w:type="spellEnd"/>
      <w:r w:rsidRPr="00E27E0F">
        <w:rPr>
          <w:rFonts w:ascii="Times New Roman" w:hAnsi="Times New Roman" w:cs="Times New Roman"/>
          <w:sz w:val="28"/>
          <w:szCs w:val="32"/>
        </w:rPr>
        <w:t xml:space="preserve"> для дошкольников, необходимо соблюдать ряд требований к организации данного вида деятельности:</w:t>
      </w:r>
    </w:p>
    <w:p w:rsidR="006C7A08" w:rsidRPr="00E27E0F" w:rsidRDefault="006C7A08" w:rsidP="00E27E0F">
      <w:pPr>
        <w:jc w:val="both"/>
        <w:rPr>
          <w:rFonts w:ascii="Times New Roman" w:hAnsi="Times New Roman" w:cs="Times New Roman"/>
          <w:sz w:val="28"/>
          <w:szCs w:val="32"/>
        </w:rPr>
      </w:pPr>
      <w:r w:rsidRPr="00E27E0F">
        <w:rPr>
          <w:rFonts w:ascii="Times New Roman" w:hAnsi="Times New Roman" w:cs="Times New Roman"/>
          <w:sz w:val="28"/>
          <w:szCs w:val="32"/>
        </w:rPr>
        <w:t>-Алгоритмы должны содержать понятную для детей информацию, нельзя использовать алгоритмы, которые отражают не специфические виды деятельности дошкольников, ярко и отчётливо передавать те свойства и отношения, которые должны быть освоены с его помощью;</w:t>
      </w:r>
    </w:p>
    <w:p w:rsidR="006C7A08" w:rsidRPr="00E27E0F" w:rsidRDefault="00BC5A46" w:rsidP="00E27E0F">
      <w:pPr>
        <w:jc w:val="both"/>
        <w:rPr>
          <w:rFonts w:ascii="Times New Roman" w:hAnsi="Times New Roman" w:cs="Times New Roman"/>
          <w:sz w:val="28"/>
          <w:szCs w:val="32"/>
        </w:rPr>
      </w:pPr>
      <w:r w:rsidRPr="00E27E0F">
        <w:rPr>
          <w:rFonts w:ascii="Times New Roman" w:hAnsi="Times New Roman" w:cs="Times New Roman"/>
          <w:sz w:val="28"/>
          <w:szCs w:val="32"/>
        </w:rPr>
        <w:t>- Алгоритм как наглядно – практическое средство познания должен чётко отражать основные свойства и отношения, которые являются объектом познания, быть по структуре аналогичной изучаемому объекту;</w:t>
      </w:r>
    </w:p>
    <w:p w:rsidR="00BC5A46" w:rsidRPr="00E27E0F" w:rsidRDefault="00BC5A46" w:rsidP="00E27E0F">
      <w:pPr>
        <w:jc w:val="both"/>
        <w:rPr>
          <w:rFonts w:ascii="Times New Roman" w:hAnsi="Times New Roman" w:cs="Times New Roman"/>
          <w:sz w:val="28"/>
          <w:szCs w:val="32"/>
        </w:rPr>
      </w:pPr>
      <w:r w:rsidRPr="00E27E0F">
        <w:rPr>
          <w:rFonts w:ascii="Times New Roman" w:hAnsi="Times New Roman" w:cs="Times New Roman"/>
          <w:sz w:val="28"/>
          <w:szCs w:val="32"/>
        </w:rPr>
        <w:lastRenderedPageBreak/>
        <w:t>-Все используемые алгоритмы должны быть яркими. Содержать знакомые пре</w:t>
      </w:r>
      <w:r w:rsidR="00894C23" w:rsidRPr="00E27E0F">
        <w:rPr>
          <w:rFonts w:ascii="Times New Roman" w:hAnsi="Times New Roman" w:cs="Times New Roman"/>
          <w:sz w:val="28"/>
          <w:szCs w:val="32"/>
        </w:rPr>
        <w:t>дметы или символы, быть простым</w:t>
      </w:r>
      <w:r w:rsidRPr="00E27E0F">
        <w:rPr>
          <w:rFonts w:ascii="Times New Roman" w:hAnsi="Times New Roman" w:cs="Times New Roman"/>
          <w:sz w:val="28"/>
          <w:szCs w:val="32"/>
        </w:rPr>
        <w:t xml:space="preserve"> для восприятия</w:t>
      </w:r>
      <w:r w:rsidR="00894C23" w:rsidRPr="00E27E0F">
        <w:rPr>
          <w:rFonts w:ascii="Times New Roman" w:hAnsi="Times New Roman" w:cs="Times New Roman"/>
          <w:sz w:val="28"/>
          <w:szCs w:val="32"/>
        </w:rPr>
        <w:t xml:space="preserve"> и доступным для действий с ними;</w:t>
      </w:r>
    </w:p>
    <w:p w:rsidR="00894C23" w:rsidRPr="00D0462E" w:rsidRDefault="00894C23" w:rsidP="00D0462E">
      <w:pPr>
        <w:jc w:val="both"/>
        <w:rPr>
          <w:rFonts w:ascii="Times New Roman" w:hAnsi="Times New Roman" w:cs="Times New Roman"/>
          <w:sz w:val="28"/>
          <w:szCs w:val="32"/>
        </w:rPr>
      </w:pPr>
      <w:r w:rsidRPr="00E27E0F">
        <w:rPr>
          <w:rFonts w:ascii="Times New Roman" w:hAnsi="Times New Roman" w:cs="Times New Roman"/>
          <w:sz w:val="28"/>
          <w:szCs w:val="32"/>
        </w:rPr>
        <w:t>-Нельзя вводить алгоритмы без предварительной работы с ними. В таком случае они не будут нести необходимого ра</w:t>
      </w:r>
      <w:r w:rsidR="00D0462E">
        <w:rPr>
          <w:rFonts w:ascii="Times New Roman" w:hAnsi="Times New Roman" w:cs="Times New Roman"/>
          <w:sz w:val="28"/>
          <w:szCs w:val="32"/>
        </w:rPr>
        <w:t>звивающего и обучающего эффекта.</w:t>
      </w:r>
    </w:p>
    <w:p w:rsidR="00894C23" w:rsidRPr="00D0462E" w:rsidRDefault="00CC1A28">
      <w:pPr>
        <w:rPr>
          <w:rFonts w:ascii="Times New Roman" w:hAnsi="Times New Roman" w:cs="Times New Roman"/>
          <w:b/>
          <w:sz w:val="28"/>
          <w:szCs w:val="32"/>
        </w:rPr>
      </w:pPr>
      <w:r w:rsidRPr="00E27E0F">
        <w:rPr>
          <w:rFonts w:ascii="Times New Roman" w:hAnsi="Times New Roman" w:cs="Times New Roman"/>
          <w:sz w:val="36"/>
          <w:szCs w:val="32"/>
        </w:rPr>
        <w:t xml:space="preserve">                               </w:t>
      </w:r>
      <w:r w:rsidRPr="00E27E0F">
        <w:rPr>
          <w:rFonts w:ascii="Times New Roman" w:hAnsi="Times New Roman" w:cs="Times New Roman"/>
          <w:sz w:val="28"/>
          <w:szCs w:val="32"/>
        </w:rPr>
        <w:t xml:space="preserve"> </w:t>
      </w:r>
      <w:r w:rsidR="00D0462E" w:rsidRPr="00D0462E">
        <w:rPr>
          <w:rFonts w:ascii="Times New Roman" w:hAnsi="Times New Roman" w:cs="Times New Roman"/>
          <w:b/>
          <w:sz w:val="28"/>
          <w:szCs w:val="32"/>
        </w:rPr>
        <w:t>Работа с дидактическим материалом</w:t>
      </w:r>
    </w:p>
    <w:p w:rsidR="00D0462E" w:rsidRDefault="00D0462E" w:rsidP="00E27E0F">
      <w:pPr>
        <w:jc w:val="both"/>
        <w:rPr>
          <w:rFonts w:ascii="Times New Roman" w:hAnsi="Times New Roman" w:cs="Times New Roman"/>
          <w:sz w:val="28"/>
          <w:szCs w:val="32"/>
        </w:rPr>
      </w:pPr>
      <w:r>
        <w:rPr>
          <w:rFonts w:ascii="Times New Roman" w:hAnsi="Times New Roman" w:cs="Times New Roman"/>
          <w:sz w:val="28"/>
          <w:szCs w:val="32"/>
        </w:rPr>
        <w:t>М</w:t>
      </w:r>
      <w:r w:rsidR="00894C23" w:rsidRPr="00E27E0F">
        <w:rPr>
          <w:rFonts w:ascii="Times New Roman" w:hAnsi="Times New Roman" w:cs="Times New Roman"/>
          <w:sz w:val="28"/>
          <w:szCs w:val="32"/>
        </w:rPr>
        <w:t>немо</w:t>
      </w:r>
      <w:r>
        <w:rPr>
          <w:rFonts w:ascii="Times New Roman" w:hAnsi="Times New Roman" w:cs="Times New Roman"/>
          <w:sz w:val="28"/>
          <w:szCs w:val="32"/>
        </w:rPr>
        <w:t>техника – Накладывание картинок</w:t>
      </w:r>
    </w:p>
    <w:p w:rsidR="00894C23" w:rsidRPr="00E27E0F" w:rsidRDefault="00D0462E" w:rsidP="00E27E0F">
      <w:pPr>
        <w:jc w:val="both"/>
        <w:rPr>
          <w:rFonts w:ascii="Times New Roman" w:hAnsi="Times New Roman" w:cs="Times New Roman"/>
          <w:sz w:val="28"/>
          <w:szCs w:val="32"/>
        </w:rPr>
      </w:pPr>
      <w:r>
        <w:rPr>
          <w:rFonts w:ascii="Times New Roman" w:hAnsi="Times New Roman" w:cs="Times New Roman"/>
          <w:sz w:val="28"/>
          <w:szCs w:val="32"/>
        </w:rPr>
        <w:t>К</w:t>
      </w:r>
      <w:r w:rsidR="00894C23" w:rsidRPr="00E27E0F">
        <w:rPr>
          <w:rFonts w:ascii="Times New Roman" w:hAnsi="Times New Roman" w:cs="Times New Roman"/>
          <w:sz w:val="28"/>
          <w:szCs w:val="32"/>
        </w:rPr>
        <w:t>аждая вырезанная</w:t>
      </w:r>
      <w:r>
        <w:rPr>
          <w:rFonts w:ascii="Times New Roman" w:hAnsi="Times New Roman" w:cs="Times New Roman"/>
          <w:sz w:val="28"/>
          <w:szCs w:val="32"/>
        </w:rPr>
        <w:t xml:space="preserve"> </w:t>
      </w:r>
      <w:proofErr w:type="gramStart"/>
      <w:r>
        <w:rPr>
          <w:rFonts w:ascii="Times New Roman" w:hAnsi="Times New Roman" w:cs="Times New Roman"/>
          <w:sz w:val="28"/>
          <w:szCs w:val="32"/>
        </w:rPr>
        <w:t xml:space="preserve">картинка </w:t>
      </w:r>
      <w:r w:rsidR="00894C23" w:rsidRPr="00E27E0F">
        <w:rPr>
          <w:rFonts w:ascii="Times New Roman" w:hAnsi="Times New Roman" w:cs="Times New Roman"/>
          <w:sz w:val="28"/>
          <w:szCs w:val="32"/>
        </w:rPr>
        <w:t xml:space="preserve"> отдельно</w:t>
      </w:r>
      <w:proofErr w:type="gramEnd"/>
      <w:r w:rsidR="00894C23" w:rsidRPr="00E27E0F">
        <w:rPr>
          <w:rFonts w:ascii="Times New Roman" w:hAnsi="Times New Roman" w:cs="Times New Roman"/>
          <w:sz w:val="28"/>
          <w:szCs w:val="32"/>
        </w:rPr>
        <w:t xml:space="preserve"> ламинируется.</w:t>
      </w:r>
    </w:p>
    <w:p w:rsidR="00894C23" w:rsidRPr="00E27E0F" w:rsidRDefault="00894C23" w:rsidP="00E27E0F">
      <w:pPr>
        <w:jc w:val="both"/>
        <w:rPr>
          <w:rFonts w:ascii="Times New Roman" w:hAnsi="Times New Roman" w:cs="Times New Roman"/>
          <w:sz w:val="28"/>
          <w:szCs w:val="32"/>
        </w:rPr>
      </w:pPr>
      <w:r w:rsidRPr="00E27E0F">
        <w:rPr>
          <w:rFonts w:ascii="Times New Roman" w:hAnsi="Times New Roman" w:cs="Times New Roman"/>
          <w:sz w:val="28"/>
          <w:szCs w:val="32"/>
        </w:rPr>
        <w:t>Когда листы накладываются друг на друга, получается одна целая картина. Также разработаны дидактические игры.</w:t>
      </w:r>
    </w:p>
    <w:p w:rsidR="00DB602A" w:rsidRPr="00E27E0F" w:rsidRDefault="00EC406E">
      <w:pPr>
        <w:rPr>
          <w:rFonts w:ascii="Times New Roman" w:hAnsi="Times New Roman" w:cs="Times New Roman"/>
          <w:sz w:val="28"/>
          <w:szCs w:val="32"/>
        </w:rPr>
      </w:pPr>
      <w:r w:rsidRPr="00E27E0F">
        <w:rPr>
          <w:rFonts w:ascii="Times New Roman" w:hAnsi="Times New Roman" w:cs="Times New Roman"/>
          <w:sz w:val="28"/>
          <w:szCs w:val="32"/>
        </w:rPr>
        <w:t>1. « Времена года»</w:t>
      </w:r>
      <w:r w:rsidR="00DB602A" w:rsidRPr="00E27E0F">
        <w:rPr>
          <w:rFonts w:ascii="Times New Roman" w:hAnsi="Times New Roman" w:cs="Times New Roman"/>
          <w:sz w:val="28"/>
          <w:szCs w:val="32"/>
        </w:rPr>
        <w:t xml:space="preserve"> на примере «Зима»</w:t>
      </w:r>
    </w:p>
    <w:tbl>
      <w:tblPr>
        <w:tblStyle w:val="a3"/>
        <w:tblW w:w="0" w:type="auto"/>
        <w:tblLook w:val="04A0" w:firstRow="1" w:lastRow="0" w:firstColumn="1" w:lastColumn="0" w:noHBand="0" w:noVBand="1"/>
      </w:tblPr>
      <w:tblGrid>
        <w:gridCol w:w="2004"/>
        <w:gridCol w:w="1910"/>
        <w:gridCol w:w="1837"/>
        <w:gridCol w:w="1799"/>
        <w:gridCol w:w="1799"/>
        <w:gridCol w:w="222"/>
      </w:tblGrid>
      <w:tr w:rsidR="00DB602A" w:rsidTr="00DB602A">
        <w:tc>
          <w:tcPr>
            <w:tcW w:w="1557" w:type="dxa"/>
          </w:tcPr>
          <w:p w:rsidR="00DB602A" w:rsidRDefault="00DB602A">
            <w:pPr>
              <w:rPr>
                <w:rFonts w:ascii="Times New Roman" w:hAnsi="Times New Roman" w:cs="Times New Roman"/>
                <w:sz w:val="32"/>
                <w:szCs w:val="32"/>
              </w:rPr>
            </w:pPr>
            <w:r w:rsidRPr="00DB602A">
              <w:rPr>
                <w:rFonts w:ascii="Times New Roman" w:hAnsi="Times New Roman" w:cs="Times New Roman"/>
                <w:noProof/>
                <w:sz w:val="32"/>
                <w:szCs w:val="32"/>
                <w:lang w:eastAsia="ru-RU"/>
              </w:rPr>
              <w:drawing>
                <wp:inline distT="0" distB="0" distL="0" distR="0">
                  <wp:extent cx="1228089" cy="921067"/>
                  <wp:effectExtent l="0" t="0" r="0" b="0"/>
                  <wp:docPr id="1" name="Рисунок 1" descr="C:\Users\EV-PC\Desktop\Z0Sg-xkk2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PC\Desktop\Z0Sg-xkk2l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9295" cy="929471"/>
                          </a:xfrm>
                          <a:prstGeom prst="rect">
                            <a:avLst/>
                          </a:prstGeom>
                          <a:noFill/>
                          <a:ln>
                            <a:noFill/>
                          </a:ln>
                        </pic:spPr>
                      </pic:pic>
                    </a:graphicData>
                  </a:graphic>
                </wp:inline>
              </w:drawing>
            </w:r>
          </w:p>
        </w:tc>
        <w:tc>
          <w:tcPr>
            <w:tcW w:w="1557" w:type="dxa"/>
          </w:tcPr>
          <w:p w:rsidR="00DB602A" w:rsidRDefault="00DB602A">
            <w:pPr>
              <w:rPr>
                <w:rFonts w:ascii="Times New Roman" w:hAnsi="Times New Roman" w:cs="Times New Roman"/>
                <w:sz w:val="32"/>
                <w:szCs w:val="32"/>
              </w:rPr>
            </w:pPr>
            <w:r w:rsidRPr="00DB602A">
              <w:rPr>
                <w:rFonts w:ascii="Times New Roman" w:hAnsi="Times New Roman" w:cs="Times New Roman"/>
                <w:noProof/>
                <w:sz w:val="32"/>
                <w:szCs w:val="32"/>
                <w:lang w:eastAsia="ru-RU"/>
              </w:rPr>
              <w:drawing>
                <wp:inline distT="0" distB="0" distL="0" distR="0">
                  <wp:extent cx="1159509" cy="869632"/>
                  <wp:effectExtent l="0" t="0" r="3175" b="6985"/>
                  <wp:docPr id="2" name="Рисунок 2" descr="C:\Users\EV-PC\Desktop\7azxaLRww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PC\Desktop\7azxaLRwwO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229" cy="876922"/>
                          </a:xfrm>
                          <a:prstGeom prst="rect">
                            <a:avLst/>
                          </a:prstGeom>
                          <a:noFill/>
                          <a:ln>
                            <a:noFill/>
                          </a:ln>
                        </pic:spPr>
                      </pic:pic>
                    </a:graphicData>
                  </a:graphic>
                </wp:inline>
              </w:drawing>
            </w:r>
          </w:p>
        </w:tc>
        <w:tc>
          <w:tcPr>
            <w:tcW w:w="1557" w:type="dxa"/>
          </w:tcPr>
          <w:p w:rsidR="00DB602A" w:rsidRDefault="00DB602A">
            <w:pPr>
              <w:rPr>
                <w:rFonts w:ascii="Times New Roman" w:hAnsi="Times New Roman" w:cs="Times New Roman"/>
                <w:sz w:val="32"/>
                <w:szCs w:val="32"/>
              </w:rPr>
            </w:pPr>
            <w:r w:rsidRPr="00DB602A">
              <w:rPr>
                <w:rFonts w:ascii="Times New Roman" w:hAnsi="Times New Roman" w:cs="Times New Roman"/>
                <w:noProof/>
                <w:sz w:val="32"/>
                <w:szCs w:val="32"/>
                <w:lang w:eastAsia="ru-RU"/>
              </w:rPr>
              <w:drawing>
                <wp:inline distT="0" distB="0" distL="0" distR="0">
                  <wp:extent cx="1112097" cy="834073"/>
                  <wp:effectExtent l="0" t="0" r="0" b="4445"/>
                  <wp:docPr id="3" name="Рисунок 3" descr="C:\Users\EV-PC\Desktop\fhEz6rpqx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PC\Desktop\fhEz6rpqxZ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939" cy="837704"/>
                          </a:xfrm>
                          <a:prstGeom prst="rect">
                            <a:avLst/>
                          </a:prstGeom>
                          <a:noFill/>
                          <a:ln>
                            <a:noFill/>
                          </a:ln>
                        </pic:spPr>
                      </pic:pic>
                    </a:graphicData>
                  </a:graphic>
                </wp:inline>
              </w:drawing>
            </w:r>
          </w:p>
        </w:tc>
        <w:tc>
          <w:tcPr>
            <w:tcW w:w="1558" w:type="dxa"/>
          </w:tcPr>
          <w:p w:rsidR="00DB602A" w:rsidRDefault="00DB602A">
            <w:pPr>
              <w:rPr>
                <w:rFonts w:ascii="Times New Roman" w:hAnsi="Times New Roman" w:cs="Times New Roman"/>
                <w:sz w:val="32"/>
                <w:szCs w:val="32"/>
              </w:rPr>
            </w:pPr>
            <w:r w:rsidRPr="00DB602A">
              <w:rPr>
                <w:rFonts w:ascii="Times New Roman" w:hAnsi="Times New Roman" w:cs="Times New Roman"/>
                <w:noProof/>
                <w:sz w:val="32"/>
                <w:szCs w:val="32"/>
                <w:lang w:eastAsia="ru-RU"/>
              </w:rPr>
              <w:drawing>
                <wp:inline distT="0" distB="0" distL="0" distR="0">
                  <wp:extent cx="1078865" cy="809148"/>
                  <wp:effectExtent l="0" t="0" r="6985" b="0"/>
                  <wp:docPr id="4" name="Рисунок 4" descr="C:\Users\EV-PC\Desktop\mh5NkzPi7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PC\Desktop\mh5NkzPi7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29" cy="814671"/>
                          </a:xfrm>
                          <a:prstGeom prst="rect">
                            <a:avLst/>
                          </a:prstGeom>
                          <a:noFill/>
                          <a:ln>
                            <a:noFill/>
                          </a:ln>
                        </pic:spPr>
                      </pic:pic>
                    </a:graphicData>
                  </a:graphic>
                </wp:inline>
              </w:drawing>
            </w:r>
          </w:p>
        </w:tc>
        <w:tc>
          <w:tcPr>
            <w:tcW w:w="1558" w:type="dxa"/>
          </w:tcPr>
          <w:p w:rsidR="00DB602A" w:rsidRDefault="00DB602A">
            <w:pPr>
              <w:rPr>
                <w:rFonts w:ascii="Times New Roman" w:hAnsi="Times New Roman" w:cs="Times New Roman"/>
                <w:sz w:val="32"/>
                <w:szCs w:val="32"/>
              </w:rPr>
            </w:pPr>
            <w:r w:rsidRPr="00DB602A">
              <w:rPr>
                <w:rFonts w:ascii="Times New Roman" w:hAnsi="Times New Roman" w:cs="Times New Roman"/>
                <w:noProof/>
                <w:sz w:val="32"/>
                <w:szCs w:val="32"/>
                <w:lang w:eastAsia="ru-RU"/>
              </w:rPr>
              <w:drawing>
                <wp:inline distT="0" distB="0" distL="0" distR="0">
                  <wp:extent cx="1082463" cy="811848"/>
                  <wp:effectExtent l="0" t="0" r="3810" b="7620"/>
                  <wp:docPr id="5" name="Рисунок 5" descr="C:\Users\EV-PC\Desktop\8Z4MH2T8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PC\Desktop\8Z4MH2T8Ba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442" cy="817832"/>
                          </a:xfrm>
                          <a:prstGeom prst="rect">
                            <a:avLst/>
                          </a:prstGeom>
                          <a:noFill/>
                          <a:ln>
                            <a:noFill/>
                          </a:ln>
                        </pic:spPr>
                      </pic:pic>
                    </a:graphicData>
                  </a:graphic>
                </wp:inline>
              </w:drawing>
            </w:r>
          </w:p>
        </w:tc>
        <w:tc>
          <w:tcPr>
            <w:tcW w:w="1558" w:type="dxa"/>
          </w:tcPr>
          <w:p w:rsidR="00DB602A" w:rsidRDefault="00DB602A">
            <w:pPr>
              <w:rPr>
                <w:rFonts w:ascii="Times New Roman" w:hAnsi="Times New Roman" w:cs="Times New Roman"/>
                <w:sz w:val="32"/>
                <w:szCs w:val="32"/>
              </w:rPr>
            </w:pPr>
          </w:p>
        </w:tc>
      </w:tr>
    </w:tbl>
    <w:p w:rsidR="00EC406E" w:rsidRDefault="00EC406E">
      <w:pPr>
        <w:rPr>
          <w:rFonts w:ascii="Times New Roman" w:hAnsi="Times New Roman" w:cs="Times New Roman"/>
          <w:sz w:val="32"/>
          <w:szCs w:val="32"/>
        </w:rPr>
      </w:pPr>
    </w:p>
    <w:p w:rsidR="00EC406E" w:rsidRDefault="00EC406E">
      <w:pPr>
        <w:rPr>
          <w:rFonts w:ascii="Times New Roman" w:hAnsi="Times New Roman" w:cs="Times New Roman"/>
          <w:sz w:val="32"/>
          <w:szCs w:val="32"/>
        </w:rPr>
      </w:pPr>
      <w:r>
        <w:rPr>
          <w:rFonts w:ascii="Times New Roman" w:hAnsi="Times New Roman" w:cs="Times New Roman"/>
          <w:sz w:val="32"/>
          <w:szCs w:val="32"/>
        </w:rPr>
        <w:t>Цель:</w:t>
      </w:r>
      <w:r w:rsidR="00A862B5">
        <w:rPr>
          <w:rFonts w:ascii="Times New Roman" w:hAnsi="Times New Roman" w:cs="Times New Roman"/>
          <w:sz w:val="32"/>
          <w:szCs w:val="32"/>
        </w:rPr>
        <w:t xml:space="preserve"> </w:t>
      </w:r>
      <w:r w:rsidR="00351F80">
        <w:rPr>
          <w:rFonts w:ascii="Times New Roman" w:hAnsi="Times New Roman" w:cs="Times New Roman"/>
          <w:sz w:val="32"/>
          <w:szCs w:val="32"/>
        </w:rPr>
        <w:t>формирование у детей представлений о временах года с помощью карт</w:t>
      </w:r>
      <w:r w:rsidR="00A862B5">
        <w:rPr>
          <w:rFonts w:ascii="Times New Roman" w:hAnsi="Times New Roman" w:cs="Times New Roman"/>
          <w:sz w:val="32"/>
          <w:szCs w:val="32"/>
        </w:rPr>
        <w:t>-алгоритм</w:t>
      </w:r>
    </w:p>
    <w:p w:rsidR="00EC406E" w:rsidRDefault="00D0462E">
      <w:pPr>
        <w:rPr>
          <w:rFonts w:ascii="Times New Roman" w:hAnsi="Times New Roman" w:cs="Times New Roman"/>
          <w:sz w:val="32"/>
          <w:szCs w:val="32"/>
        </w:rPr>
      </w:pPr>
      <w:r>
        <w:rPr>
          <w:rFonts w:ascii="Times New Roman" w:hAnsi="Times New Roman" w:cs="Times New Roman"/>
          <w:sz w:val="32"/>
          <w:szCs w:val="32"/>
        </w:rPr>
        <w:t>2. «</w:t>
      </w:r>
      <w:r w:rsidR="00EC406E">
        <w:rPr>
          <w:rFonts w:ascii="Times New Roman" w:hAnsi="Times New Roman" w:cs="Times New Roman"/>
          <w:sz w:val="32"/>
          <w:szCs w:val="32"/>
        </w:rPr>
        <w:t>Кто где зимует?»</w:t>
      </w:r>
      <w:r w:rsidR="00DB602A">
        <w:rPr>
          <w:rFonts w:ascii="Times New Roman" w:hAnsi="Times New Roman" w:cs="Times New Roman"/>
          <w:sz w:val="32"/>
          <w:szCs w:val="32"/>
        </w:rPr>
        <w:t xml:space="preserve"> найти правильный ответ</w:t>
      </w:r>
    </w:p>
    <w:tbl>
      <w:tblPr>
        <w:tblStyle w:val="a3"/>
        <w:tblW w:w="9581" w:type="dxa"/>
        <w:tblLook w:val="06A0" w:firstRow="1" w:lastRow="0" w:firstColumn="1" w:lastColumn="0" w:noHBand="1" w:noVBand="1"/>
      </w:tblPr>
      <w:tblGrid>
        <w:gridCol w:w="3011"/>
        <w:gridCol w:w="2661"/>
        <w:gridCol w:w="2256"/>
        <w:gridCol w:w="1940"/>
      </w:tblGrid>
      <w:tr w:rsidR="008C5829" w:rsidTr="008C5829">
        <w:tc>
          <w:tcPr>
            <w:tcW w:w="2657" w:type="dxa"/>
          </w:tcPr>
          <w:p w:rsidR="00007F7F" w:rsidRDefault="00007F7F">
            <w:pPr>
              <w:rPr>
                <w:rFonts w:ascii="Times New Roman" w:hAnsi="Times New Roman" w:cs="Times New Roman"/>
                <w:sz w:val="32"/>
                <w:szCs w:val="32"/>
              </w:rPr>
            </w:pPr>
            <w:r w:rsidRPr="007C4D2B">
              <w:rPr>
                <w:rFonts w:ascii="Times New Roman" w:hAnsi="Times New Roman" w:cs="Times New Roman"/>
                <w:noProof/>
                <w:sz w:val="32"/>
                <w:szCs w:val="32"/>
                <w:lang w:eastAsia="ru-RU"/>
              </w:rPr>
              <w:drawing>
                <wp:inline distT="0" distB="0" distL="0" distR="0" wp14:anchorId="0E268AA8" wp14:editId="77A1F82A">
                  <wp:extent cx="1726355" cy="1770168"/>
                  <wp:effectExtent l="0" t="2858" r="4763" b="4762"/>
                  <wp:docPr id="8" name="Рисунок 8" descr="C:\Users\EV-PC\Desktop\qlf1NDLoR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PC\Desktop\qlf1NDLoRX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57345" cy="1801944"/>
                          </a:xfrm>
                          <a:prstGeom prst="rect">
                            <a:avLst/>
                          </a:prstGeom>
                          <a:noFill/>
                          <a:ln>
                            <a:noFill/>
                          </a:ln>
                        </pic:spPr>
                      </pic:pic>
                    </a:graphicData>
                  </a:graphic>
                </wp:inline>
              </w:drawing>
            </w:r>
          </w:p>
        </w:tc>
        <w:tc>
          <w:tcPr>
            <w:tcW w:w="2352" w:type="dxa"/>
          </w:tcPr>
          <w:p w:rsidR="00007F7F" w:rsidRDefault="00007F7F">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1BBA58BF" wp14:editId="56EB6A08">
                  <wp:extent cx="1552575" cy="1694843"/>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651" cy="1735317"/>
                          </a:xfrm>
                          <a:prstGeom prst="rect">
                            <a:avLst/>
                          </a:prstGeom>
                          <a:noFill/>
                        </pic:spPr>
                      </pic:pic>
                    </a:graphicData>
                  </a:graphic>
                </wp:inline>
              </w:drawing>
            </w:r>
          </w:p>
        </w:tc>
        <w:tc>
          <w:tcPr>
            <w:tcW w:w="2260" w:type="dxa"/>
          </w:tcPr>
          <w:p w:rsidR="00007F7F" w:rsidRDefault="00007F7F">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204F9C29" wp14:editId="29268FE9">
                  <wp:extent cx="1295400" cy="1695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695450"/>
                          </a:xfrm>
                          <a:prstGeom prst="rect">
                            <a:avLst/>
                          </a:prstGeom>
                          <a:noFill/>
                        </pic:spPr>
                      </pic:pic>
                    </a:graphicData>
                  </a:graphic>
                </wp:inline>
              </w:drawing>
            </w:r>
          </w:p>
        </w:tc>
        <w:tc>
          <w:tcPr>
            <w:tcW w:w="2312" w:type="dxa"/>
          </w:tcPr>
          <w:p w:rsidR="00007F7F" w:rsidRDefault="00007F7F">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476BAE44" wp14:editId="090951A1">
                  <wp:extent cx="1095185" cy="17449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531" cy="1780584"/>
                          </a:xfrm>
                          <a:prstGeom prst="rect">
                            <a:avLst/>
                          </a:prstGeom>
                          <a:noFill/>
                        </pic:spPr>
                      </pic:pic>
                    </a:graphicData>
                  </a:graphic>
                </wp:inline>
              </w:drawing>
            </w:r>
          </w:p>
        </w:tc>
      </w:tr>
    </w:tbl>
    <w:p w:rsidR="00DB602A" w:rsidRDefault="00DB602A">
      <w:pPr>
        <w:rPr>
          <w:rFonts w:ascii="Times New Roman" w:hAnsi="Times New Roman" w:cs="Times New Roman"/>
          <w:sz w:val="32"/>
          <w:szCs w:val="32"/>
        </w:rPr>
      </w:pPr>
    </w:p>
    <w:p w:rsidR="00EC406E" w:rsidRDefault="00EC406E">
      <w:pPr>
        <w:rPr>
          <w:rFonts w:ascii="Times New Roman" w:hAnsi="Times New Roman" w:cs="Times New Roman"/>
          <w:sz w:val="32"/>
          <w:szCs w:val="32"/>
        </w:rPr>
      </w:pPr>
      <w:r>
        <w:rPr>
          <w:rFonts w:ascii="Times New Roman" w:hAnsi="Times New Roman" w:cs="Times New Roman"/>
          <w:sz w:val="32"/>
          <w:szCs w:val="32"/>
        </w:rPr>
        <w:t>Цель:</w:t>
      </w:r>
      <w:r w:rsidR="00A862B5">
        <w:rPr>
          <w:rFonts w:ascii="Times New Roman" w:hAnsi="Times New Roman" w:cs="Times New Roman"/>
          <w:sz w:val="32"/>
          <w:szCs w:val="32"/>
        </w:rPr>
        <w:t xml:space="preserve"> уточнить знания детей о том, кто где зимует с применением карт-алгоритм</w:t>
      </w:r>
    </w:p>
    <w:p w:rsidR="00351F80" w:rsidRDefault="00351F80">
      <w:pPr>
        <w:rPr>
          <w:rFonts w:ascii="Times New Roman" w:hAnsi="Times New Roman" w:cs="Times New Roman"/>
          <w:sz w:val="32"/>
          <w:szCs w:val="32"/>
        </w:rPr>
      </w:pPr>
    </w:p>
    <w:p w:rsidR="00D0462E" w:rsidRDefault="00D0462E">
      <w:pPr>
        <w:rPr>
          <w:rFonts w:ascii="Times New Roman" w:hAnsi="Times New Roman" w:cs="Times New Roman"/>
          <w:sz w:val="32"/>
          <w:szCs w:val="32"/>
        </w:rPr>
      </w:pPr>
    </w:p>
    <w:p w:rsidR="00EC406E" w:rsidRDefault="00D0462E">
      <w:pPr>
        <w:rPr>
          <w:rFonts w:ascii="Times New Roman" w:hAnsi="Times New Roman" w:cs="Times New Roman"/>
          <w:sz w:val="32"/>
          <w:szCs w:val="32"/>
        </w:rPr>
      </w:pPr>
      <w:r>
        <w:rPr>
          <w:rFonts w:ascii="Times New Roman" w:hAnsi="Times New Roman" w:cs="Times New Roman"/>
          <w:sz w:val="32"/>
          <w:szCs w:val="32"/>
        </w:rPr>
        <w:lastRenderedPageBreak/>
        <w:t>3. «</w:t>
      </w:r>
      <w:r w:rsidR="00EC406E">
        <w:rPr>
          <w:rFonts w:ascii="Times New Roman" w:hAnsi="Times New Roman" w:cs="Times New Roman"/>
          <w:sz w:val="32"/>
          <w:szCs w:val="32"/>
        </w:rPr>
        <w:t>Признаки весны»</w:t>
      </w:r>
    </w:p>
    <w:tbl>
      <w:tblPr>
        <w:tblStyle w:val="a3"/>
        <w:tblW w:w="0" w:type="auto"/>
        <w:tblLook w:val="04A0" w:firstRow="1" w:lastRow="0" w:firstColumn="1" w:lastColumn="0" w:noHBand="0" w:noVBand="1"/>
      </w:tblPr>
      <w:tblGrid>
        <w:gridCol w:w="2029"/>
        <w:gridCol w:w="1992"/>
        <w:gridCol w:w="2048"/>
      </w:tblGrid>
      <w:tr w:rsidR="00007F7F" w:rsidTr="00007F7F">
        <w:tc>
          <w:tcPr>
            <w:tcW w:w="2029" w:type="dxa"/>
          </w:tcPr>
          <w:p w:rsidR="00007F7F" w:rsidRDefault="00007F7F">
            <w:pPr>
              <w:rPr>
                <w:rFonts w:ascii="Times New Roman" w:hAnsi="Times New Roman" w:cs="Times New Roman"/>
                <w:sz w:val="32"/>
                <w:szCs w:val="32"/>
              </w:rPr>
            </w:pPr>
            <w:r w:rsidRPr="00007F7F">
              <w:rPr>
                <w:rFonts w:ascii="Times New Roman" w:hAnsi="Times New Roman" w:cs="Times New Roman"/>
                <w:noProof/>
                <w:sz w:val="32"/>
                <w:szCs w:val="32"/>
                <w:lang w:eastAsia="ru-RU"/>
              </w:rPr>
              <w:drawing>
                <wp:inline distT="0" distB="0" distL="0" distR="0" wp14:anchorId="08F06DDD" wp14:editId="0AB3630C">
                  <wp:extent cx="1150620" cy="1534160"/>
                  <wp:effectExtent l="0" t="0" r="0" b="8890"/>
                  <wp:docPr id="16" name="Рисунок 16" descr="C:\Users\EV-PC\Desktop\a2TZQLMg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V-PC\Desktop\a2TZQLMgw_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158" cy="1546877"/>
                          </a:xfrm>
                          <a:prstGeom prst="rect">
                            <a:avLst/>
                          </a:prstGeom>
                          <a:noFill/>
                          <a:ln>
                            <a:noFill/>
                          </a:ln>
                        </pic:spPr>
                      </pic:pic>
                    </a:graphicData>
                  </a:graphic>
                </wp:inline>
              </w:drawing>
            </w:r>
          </w:p>
        </w:tc>
        <w:tc>
          <w:tcPr>
            <w:tcW w:w="1992" w:type="dxa"/>
          </w:tcPr>
          <w:p w:rsidR="00007F7F" w:rsidRDefault="00007F7F">
            <w:pPr>
              <w:rPr>
                <w:rFonts w:ascii="Times New Roman" w:hAnsi="Times New Roman" w:cs="Times New Roman"/>
                <w:sz w:val="32"/>
                <w:szCs w:val="32"/>
              </w:rPr>
            </w:pPr>
            <w:r w:rsidRPr="00007F7F">
              <w:rPr>
                <w:rFonts w:ascii="Times New Roman" w:hAnsi="Times New Roman" w:cs="Times New Roman"/>
                <w:noProof/>
                <w:sz w:val="32"/>
                <w:szCs w:val="32"/>
                <w:lang w:eastAsia="ru-RU"/>
              </w:rPr>
              <w:drawing>
                <wp:inline distT="0" distB="0" distL="0" distR="0" wp14:anchorId="1EEB79D6" wp14:editId="4AADBC3E">
                  <wp:extent cx="1128237" cy="1504315"/>
                  <wp:effectExtent l="0" t="0" r="0" b="635"/>
                  <wp:docPr id="17" name="Рисунок 17" descr="C:\Users\EV-PC\Desktop\RP_QRkPKJ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V-PC\Desktop\RP_QRkPKJZ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371" cy="1509827"/>
                          </a:xfrm>
                          <a:prstGeom prst="rect">
                            <a:avLst/>
                          </a:prstGeom>
                          <a:noFill/>
                          <a:ln>
                            <a:noFill/>
                          </a:ln>
                        </pic:spPr>
                      </pic:pic>
                    </a:graphicData>
                  </a:graphic>
                </wp:inline>
              </w:drawing>
            </w:r>
          </w:p>
        </w:tc>
        <w:tc>
          <w:tcPr>
            <w:tcW w:w="2048" w:type="dxa"/>
          </w:tcPr>
          <w:p w:rsidR="00007F7F" w:rsidRDefault="00007F7F">
            <w:pPr>
              <w:rPr>
                <w:rFonts w:ascii="Times New Roman" w:hAnsi="Times New Roman" w:cs="Times New Roman"/>
                <w:sz w:val="32"/>
                <w:szCs w:val="32"/>
              </w:rPr>
            </w:pPr>
            <w:r w:rsidRPr="00007F7F">
              <w:rPr>
                <w:rFonts w:ascii="Times New Roman" w:hAnsi="Times New Roman" w:cs="Times New Roman"/>
                <w:noProof/>
                <w:sz w:val="32"/>
                <w:szCs w:val="32"/>
                <w:lang w:eastAsia="ru-RU"/>
              </w:rPr>
              <w:drawing>
                <wp:inline distT="0" distB="0" distL="0" distR="0" wp14:anchorId="061B6487" wp14:editId="63EC45E3">
                  <wp:extent cx="1163479" cy="1551305"/>
                  <wp:effectExtent l="0" t="0" r="0" b="0"/>
                  <wp:docPr id="18" name="Рисунок 18" descr="C:\Users\EV-PC\Desktop\Zy5HeqULL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V-PC\Desktop\Zy5HeqULL3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691" cy="1559587"/>
                          </a:xfrm>
                          <a:prstGeom prst="rect">
                            <a:avLst/>
                          </a:prstGeom>
                          <a:noFill/>
                          <a:ln>
                            <a:noFill/>
                          </a:ln>
                        </pic:spPr>
                      </pic:pic>
                    </a:graphicData>
                  </a:graphic>
                </wp:inline>
              </w:drawing>
            </w:r>
          </w:p>
        </w:tc>
      </w:tr>
    </w:tbl>
    <w:p w:rsidR="00EC406E" w:rsidRDefault="00EC406E">
      <w:pPr>
        <w:rPr>
          <w:rFonts w:ascii="Times New Roman" w:hAnsi="Times New Roman" w:cs="Times New Roman"/>
          <w:sz w:val="32"/>
          <w:szCs w:val="32"/>
        </w:rPr>
      </w:pPr>
    </w:p>
    <w:p w:rsidR="00351F80" w:rsidRDefault="00EC406E">
      <w:pPr>
        <w:rPr>
          <w:rFonts w:ascii="Times New Roman" w:hAnsi="Times New Roman" w:cs="Times New Roman"/>
          <w:sz w:val="32"/>
          <w:szCs w:val="32"/>
        </w:rPr>
      </w:pPr>
      <w:r>
        <w:rPr>
          <w:rFonts w:ascii="Times New Roman" w:hAnsi="Times New Roman" w:cs="Times New Roman"/>
          <w:sz w:val="32"/>
          <w:szCs w:val="32"/>
        </w:rPr>
        <w:t>Цель:</w:t>
      </w:r>
      <w:r w:rsidR="00A862B5">
        <w:rPr>
          <w:rFonts w:ascii="Times New Roman" w:hAnsi="Times New Roman" w:cs="Times New Roman"/>
          <w:sz w:val="32"/>
          <w:szCs w:val="32"/>
        </w:rPr>
        <w:t xml:space="preserve"> систематизировать представления детей о времени года-</w:t>
      </w:r>
      <w:proofErr w:type="gramStart"/>
      <w:r w:rsidR="00A862B5">
        <w:rPr>
          <w:rFonts w:ascii="Times New Roman" w:hAnsi="Times New Roman" w:cs="Times New Roman"/>
          <w:sz w:val="32"/>
          <w:szCs w:val="32"/>
        </w:rPr>
        <w:t>весна  с</w:t>
      </w:r>
      <w:proofErr w:type="gramEnd"/>
      <w:r w:rsidR="00A862B5">
        <w:rPr>
          <w:rFonts w:ascii="Times New Roman" w:hAnsi="Times New Roman" w:cs="Times New Roman"/>
          <w:sz w:val="32"/>
          <w:szCs w:val="32"/>
        </w:rPr>
        <w:t xml:space="preserve"> применением карт-алгоритм</w:t>
      </w:r>
    </w:p>
    <w:p w:rsidR="00EC406E" w:rsidRDefault="009D5BB4">
      <w:pPr>
        <w:rPr>
          <w:rFonts w:ascii="Times New Roman" w:hAnsi="Times New Roman" w:cs="Times New Roman"/>
          <w:sz w:val="32"/>
          <w:szCs w:val="32"/>
        </w:rPr>
      </w:pPr>
      <w:r>
        <w:rPr>
          <w:rFonts w:ascii="Times New Roman" w:hAnsi="Times New Roman" w:cs="Times New Roman"/>
          <w:sz w:val="32"/>
          <w:szCs w:val="32"/>
        </w:rPr>
        <w:t>4</w:t>
      </w:r>
      <w:r w:rsidR="00D0462E">
        <w:rPr>
          <w:rFonts w:ascii="Times New Roman" w:hAnsi="Times New Roman" w:cs="Times New Roman"/>
          <w:sz w:val="32"/>
          <w:szCs w:val="32"/>
        </w:rPr>
        <w:t>. «</w:t>
      </w:r>
      <w:r w:rsidR="00EC406E">
        <w:rPr>
          <w:rFonts w:ascii="Times New Roman" w:hAnsi="Times New Roman" w:cs="Times New Roman"/>
          <w:sz w:val="32"/>
          <w:szCs w:val="32"/>
        </w:rPr>
        <w:t>Спрячь игрушку в воде»</w:t>
      </w:r>
    </w:p>
    <w:p w:rsidR="00D0462E" w:rsidRDefault="00D0462E" w:rsidP="00D0462E">
      <w:pPr>
        <w:rPr>
          <w:rFonts w:ascii="Times New Roman" w:hAnsi="Times New Roman" w:cs="Times New Roman"/>
          <w:sz w:val="32"/>
          <w:szCs w:val="32"/>
        </w:rPr>
      </w:pPr>
      <w:r>
        <w:rPr>
          <w:rFonts w:ascii="Times New Roman" w:hAnsi="Times New Roman" w:cs="Times New Roman"/>
          <w:sz w:val="32"/>
          <w:szCs w:val="32"/>
        </w:rPr>
        <w:t>Цель: способствовать накоплению у детей конкретных представлений о свойствах воды: жидкая, прозрачная, бесцветная;</w:t>
      </w:r>
    </w:p>
    <w:p w:rsidR="00D0462E" w:rsidRDefault="00D0462E" w:rsidP="00D0462E">
      <w:pPr>
        <w:rPr>
          <w:rFonts w:ascii="Times New Roman" w:hAnsi="Times New Roman" w:cs="Times New Roman"/>
          <w:sz w:val="32"/>
          <w:szCs w:val="32"/>
        </w:rPr>
      </w:pPr>
      <w:r>
        <w:rPr>
          <w:rFonts w:ascii="Times New Roman" w:hAnsi="Times New Roman" w:cs="Times New Roman"/>
          <w:sz w:val="32"/>
          <w:szCs w:val="32"/>
        </w:rPr>
        <w:t>Подвести к пониманию того,</w:t>
      </w:r>
      <w:r>
        <w:rPr>
          <w:rFonts w:ascii="Times New Roman" w:hAnsi="Times New Roman" w:cs="Times New Roman"/>
          <w:sz w:val="32"/>
          <w:szCs w:val="32"/>
        </w:rPr>
        <w:t xml:space="preserve"> что вода может изменять цвет.</w:t>
      </w:r>
    </w:p>
    <w:p w:rsidR="008C5829" w:rsidRDefault="008C5829">
      <w:pPr>
        <w:rPr>
          <w:rFonts w:ascii="Times New Roman" w:hAnsi="Times New Roman" w:cs="Times New Roman"/>
          <w:sz w:val="32"/>
          <w:szCs w:val="32"/>
        </w:rPr>
      </w:pPr>
    </w:p>
    <w:tbl>
      <w:tblPr>
        <w:tblStyle w:val="a3"/>
        <w:tblW w:w="9444" w:type="dxa"/>
        <w:tblLook w:val="04A0" w:firstRow="1" w:lastRow="0" w:firstColumn="1" w:lastColumn="0" w:noHBand="0" w:noVBand="1"/>
      </w:tblPr>
      <w:tblGrid>
        <w:gridCol w:w="2326"/>
        <w:gridCol w:w="2376"/>
        <w:gridCol w:w="2379"/>
        <w:gridCol w:w="2363"/>
      </w:tblGrid>
      <w:tr w:rsidR="008C5829" w:rsidTr="008C5829">
        <w:tc>
          <w:tcPr>
            <w:tcW w:w="2326" w:type="dxa"/>
          </w:tcPr>
          <w:p w:rsidR="008C5829" w:rsidRDefault="008C5829">
            <w:pPr>
              <w:rPr>
                <w:rFonts w:ascii="Times New Roman" w:hAnsi="Times New Roman" w:cs="Times New Roman"/>
                <w:sz w:val="32"/>
                <w:szCs w:val="32"/>
              </w:rPr>
            </w:pPr>
            <w:r w:rsidRPr="008C5829">
              <w:rPr>
                <w:rFonts w:ascii="Times New Roman" w:hAnsi="Times New Roman" w:cs="Times New Roman"/>
                <w:noProof/>
                <w:sz w:val="32"/>
                <w:szCs w:val="32"/>
                <w:lang w:eastAsia="ru-RU"/>
              </w:rPr>
              <w:drawing>
                <wp:inline distT="0" distB="0" distL="0" distR="0" wp14:anchorId="2BEDFFA7" wp14:editId="6475800F">
                  <wp:extent cx="1775460" cy="1331594"/>
                  <wp:effectExtent l="0" t="6350" r="8890" b="8890"/>
                  <wp:docPr id="19" name="Рисунок 19" descr="C:\Users\EV-PC\Desktop\5XN5LNV5p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V-PC\Desktop\5XN5LNV5pcQ.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786763" cy="1340071"/>
                          </a:xfrm>
                          <a:prstGeom prst="rect">
                            <a:avLst/>
                          </a:prstGeom>
                          <a:noFill/>
                          <a:ln>
                            <a:noFill/>
                          </a:ln>
                        </pic:spPr>
                      </pic:pic>
                    </a:graphicData>
                  </a:graphic>
                </wp:inline>
              </w:drawing>
            </w:r>
          </w:p>
        </w:tc>
        <w:tc>
          <w:tcPr>
            <w:tcW w:w="2376" w:type="dxa"/>
          </w:tcPr>
          <w:p w:rsidR="008C5829" w:rsidRDefault="008C5829">
            <w:pPr>
              <w:rPr>
                <w:rFonts w:ascii="Times New Roman" w:hAnsi="Times New Roman" w:cs="Times New Roman"/>
                <w:sz w:val="32"/>
                <w:szCs w:val="32"/>
              </w:rPr>
            </w:pPr>
            <w:r w:rsidRPr="008C5829">
              <w:rPr>
                <w:rFonts w:ascii="Times New Roman" w:hAnsi="Times New Roman" w:cs="Times New Roman"/>
                <w:noProof/>
                <w:sz w:val="32"/>
                <w:szCs w:val="32"/>
                <w:lang w:eastAsia="ru-RU"/>
              </w:rPr>
              <w:drawing>
                <wp:inline distT="0" distB="0" distL="0" distR="0" wp14:anchorId="0ABEA9DA" wp14:editId="4F86C0F9">
                  <wp:extent cx="1363028" cy="1817370"/>
                  <wp:effectExtent l="0" t="0" r="8890" b="0"/>
                  <wp:docPr id="20" name="Рисунок 20" descr="C:\Users\EV-PC\Desktop\mi3rdvivK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V-PC\Desktop\mi3rdvivKz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6636" cy="1822180"/>
                          </a:xfrm>
                          <a:prstGeom prst="rect">
                            <a:avLst/>
                          </a:prstGeom>
                          <a:noFill/>
                          <a:ln>
                            <a:noFill/>
                          </a:ln>
                        </pic:spPr>
                      </pic:pic>
                    </a:graphicData>
                  </a:graphic>
                </wp:inline>
              </w:drawing>
            </w:r>
          </w:p>
        </w:tc>
        <w:tc>
          <w:tcPr>
            <w:tcW w:w="2379" w:type="dxa"/>
          </w:tcPr>
          <w:p w:rsidR="008C5829" w:rsidRDefault="008C5829">
            <w:pPr>
              <w:rPr>
                <w:rFonts w:ascii="Times New Roman" w:hAnsi="Times New Roman" w:cs="Times New Roman"/>
                <w:sz w:val="32"/>
                <w:szCs w:val="32"/>
              </w:rPr>
            </w:pPr>
            <w:r w:rsidRPr="008C5829">
              <w:rPr>
                <w:rFonts w:ascii="Times New Roman" w:hAnsi="Times New Roman" w:cs="Times New Roman"/>
                <w:noProof/>
                <w:sz w:val="32"/>
                <w:szCs w:val="32"/>
                <w:lang w:eastAsia="ru-RU"/>
              </w:rPr>
              <w:drawing>
                <wp:inline distT="0" distB="0" distL="0" distR="0" wp14:anchorId="7FA5F3CF" wp14:editId="1C8746DC">
                  <wp:extent cx="1373505" cy="1831340"/>
                  <wp:effectExtent l="0" t="0" r="0" b="0"/>
                  <wp:docPr id="21" name="Рисунок 21" descr="C:\Users\EV-PC\Desktop\cP5Dm3POJ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V-PC\Desktop\cP5Dm3POJW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6026" cy="1834701"/>
                          </a:xfrm>
                          <a:prstGeom prst="rect">
                            <a:avLst/>
                          </a:prstGeom>
                          <a:noFill/>
                          <a:ln>
                            <a:noFill/>
                          </a:ln>
                        </pic:spPr>
                      </pic:pic>
                    </a:graphicData>
                  </a:graphic>
                </wp:inline>
              </w:drawing>
            </w:r>
          </w:p>
        </w:tc>
        <w:tc>
          <w:tcPr>
            <w:tcW w:w="2363" w:type="dxa"/>
          </w:tcPr>
          <w:p w:rsidR="008C5829" w:rsidRDefault="008C5829">
            <w:pPr>
              <w:rPr>
                <w:rFonts w:ascii="Times New Roman" w:hAnsi="Times New Roman" w:cs="Times New Roman"/>
                <w:sz w:val="32"/>
                <w:szCs w:val="32"/>
              </w:rPr>
            </w:pPr>
            <w:r w:rsidRPr="008C5829">
              <w:rPr>
                <w:rFonts w:ascii="Times New Roman" w:hAnsi="Times New Roman" w:cs="Times New Roman"/>
                <w:noProof/>
                <w:sz w:val="32"/>
                <w:szCs w:val="32"/>
                <w:lang w:eastAsia="ru-RU"/>
              </w:rPr>
              <w:drawing>
                <wp:inline distT="0" distB="0" distL="0" distR="0" wp14:anchorId="0CB626BD" wp14:editId="42F8D8B5">
                  <wp:extent cx="1817792" cy="1363345"/>
                  <wp:effectExtent l="0" t="1588" r="0" b="0"/>
                  <wp:docPr id="22" name="Рисунок 22" descr="C:\Users\EV-PC\Desktop\qW_AdslL4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V-PC\Desktop\qW_AdslL4B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836861" cy="1377647"/>
                          </a:xfrm>
                          <a:prstGeom prst="rect">
                            <a:avLst/>
                          </a:prstGeom>
                          <a:noFill/>
                          <a:ln>
                            <a:noFill/>
                          </a:ln>
                        </pic:spPr>
                      </pic:pic>
                    </a:graphicData>
                  </a:graphic>
                </wp:inline>
              </w:drawing>
            </w:r>
          </w:p>
        </w:tc>
      </w:tr>
      <w:tr w:rsidR="008C5829" w:rsidTr="008C5829">
        <w:tc>
          <w:tcPr>
            <w:tcW w:w="2326" w:type="dxa"/>
          </w:tcPr>
          <w:p w:rsidR="008C5829" w:rsidRDefault="008C5829">
            <w:pPr>
              <w:rPr>
                <w:rFonts w:ascii="Times New Roman" w:hAnsi="Times New Roman" w:cs="Times New Roman"/>
                <w:sz w:val="32"/>
                <w:szCs w:val="32"/>
              </w:rPr>
            </w:pPr>
          </w:p>
        </w:tc>
        <w:tc>
          <w:tcPr>
            <w:tcW w:w="2376" w:type="dxa"/>
          </w:tcPr>
          <w:p w:rsidR="008C5829" w:rsidRDefault="008C5829">
            <w:pPr>
              <w:rPr>
                <w:rFonts w:ascii="Times New Roman" w:hAnsi="Times New Roman" w:cs="Times New Roman"/>
                <w:sz w:val="32"/>
                <w:szCs w:val="32"/>
              </w:rPr>
            </w:pPr>
          </w:p>
        </w:tc>
        <w:tc>
          <w:tcPr>
            <w:tcW w:w="2379" w:type="dxa"/>
          </w:tcPr>
          <w:p w:rsidR="008C5829" w:rsidRDefault="008C5829">
            <w:pPr>
              <w:rPr>
                <w:rFonts w:ascii="Times New Roman" w:hAnsi="Times New Roman" w:cs="Times New Roman"/>
                <w:sz w:val="32"/>
                <w:szCs w:val="32"/>
              </w:rPr>
            </w:pPr>
          </w:p>
        </w:tc>
        <w:tc>
          <w:tcPr>
            <w:tcW w:w="2363" w:type="dxa"/>
          </w:tcPr>
          <w:p w:rsidR="008C5829" w:rsidRDefault="008C5829">
            <w:pPr>
              <w:rPr>
                <w:rFonts w:ascii="Times New Roman" w:hAnsi="Times New Roman" w:cs="Times New Roman"/>
                <w:sz w:val="32"/>
                <w:szCs w:val="32"/>
              </w:rPr>
            </w:pPr>
          </w:p>
        </w:tc>
      </w:tr>
    </w:tbl>
    <w:p w:rsidR="008C5829" w:rsidRDefault="008C5829">
      <w:pPr>
        <w:rPr>
          <w:rFonts w:ascii="Times New Roman" w:hAnsi="Times New Roman" w:cs="Times New Roman"/>
          <w:sz w:val="32"/>
          <w:szCs w:val="32"/>
        </w:rPr>
      </w:pPr>
    </w:p>
    <w:p w:rsidR="00F749DE" w:rsidRDefault="00D0462E">
      <w:pPr>
        <w:rPr>
          <w:rFonts w:ascii="Times New Roman" w:hAnsi="Times New Roman" w:cs="Times New Roman"/>
          <w:sz w:val="32"/>
          <w:szCs w:val="32"/>
        </w:rPr>
      </w:pPr>
      <w:proofErr w:type="spellStart"/>
      <w:r>
        <w:rPr>
          <w:rFonts w:ascii="Times New Roman" w:hAnsi="Times New Roman" w:cs="Times New Roman"/>
          <w:sz w:val="32"/>
          <w:szCs w:val="32"/>
        </w:rPr>
        <w:t>Вывоы</w:t>
      </w:r>
      <w:proofErr w:type="spellEnd"/>
      <w:r>
        <w:rPr>
          <w:rFonts w:ascii="Times New Roman" w:hAnsi="Times New Roman" w:cs="Times New Roman"/>
          <w:sz w:val="32"/>
          <w:szCs w:val="32"/>
        </w:rPr>
        <w:t>:</w:t>
      </w:r>
    </w:p>
    <w:p w:rsidR="00EC406E" w:rsidRDefault="00EC406E">
      <w:pPr>
        <w:rPr>
          <w:rFonts w:ascii="Times New Roman" w:hAnsi="Times New Roman" w:cs="Times New Roman"/>
          <w:sz w:val="32"/>
          <w:szCs w:val="32"/>
        </w:rPr>
      </w:pPr>
      <w:r>
        <w:rPr>
          <w:rFonts w:ascii="Times New Roman" w:hAnsi="Times New Roman" w:cs="Times New Roman"/>
          <w:sz w:val="32"/>
          <w:szCs w:val="32"/>
        </w:rPr>
        <w:t>Данные алгоритмы составляются в соответствии с возр</w:t>
      </w:r>
      <w:r w:rsidR="00A752E4">
        <w:rPr>
          <w:rFonts w:ascii="Times New Roman" w:hAnsi="Times New Roman" w:cs="Times New Roman"/>
          <w:sz w:val="32"/>
          <w:szCs w:val="32"/>
        </w:rPr>
        <w:t>астом, от простого к сложному.</w:t>
      </w:r>
    </w:p>
    <w:p w:rsidR="00A752E4" w:rsidRDefault="00A752E4">
      <w:pPr>
        <w:rPr>
          <w:rFonts w:ascii="Times New Roman" w:hAnsi="Times New Roman" w:cs="Times New Roman"/>
          <w:sz w:val="32"/>
          <w:szCs w:val="32"/>
        </w:rPr>
      </w:pPr>
      <w:r>
        <w:rPr>
          <w:rFonts w:ascii="Times New Roman" w:hAnsi="Times New Roman" w:cs="Times New Roman"/>
          <w:sz w:val="32"/>
          <w:szCs w:val="32"/>
        </w:rPr>
        <w:t xml:space="preserve">Работа реализуется в </w:t>
      </w:r>
    </w:p>
    <w:p w:rsidR="00A752E4" w:rsidRDefault="00A752E4">
      <w:pPr>
        <w:rPr>
          <w:rFonts w:ascii="Times New Roman" w:hAnsi="Times New Roman" w:cs="Times New Roman"/>
          <w:sz w:val="32"/>
          <w:szCs w:val="32"/>
        </w:rPr>
      </w:pPr>
      <w:r>
        <w:rPr>
          <w:rFonts w:ascii="Times New Roman" w:hAnsi="Times New Roman" w:cs="Times New Roman"/>
          <w:sz w:val="32"/>
          <w:szCs w:val="32"/>
        </w:rPr>
        <w:t>-индивидуальной</w:t>
      </w:r>
    </w:p>
    <w:p w:rsidR="00A752E4" w:rsidRDefault="00A752E4">
      <w:pPr>
        <w:rPr>
          <w:rFonts w:ascii="Times New Roman" w:hAnsi="Times New Roman" w:cs="Times New Roman"/>
          <w:sz w:val="32"/>
          <w:szCs w:val="32"/>
        </w:rPr>
      </w:pPr>
      <w:r>
        <w:rPr>
          <w:rFonts w:ascii="Times New Roman" w:hAnsi="Times New Roman" w:cs="Times New Roman"/>
          <w:sz w:val="32"/>
          <w:szCs w:val="32"/>
        </w:rPr>
        <w:t>-подгрупповой</w:t>
      </w:r>
    </w:p>
    <w:p w:rsidR="00A752E4" w:rsidRDefault="00A752E4">
      <w:pPr>
        <w:rPr>
          <w:rFonts w:ascii="Times New Roman" w:hAnsi="Times New Roman" w:cs="Times New Roman"/>
          <w:sz w:val="32"/>
          <w:szCs w:val="32"/>
        </w:rPr>
      </w:pPr>
      <w:r>
        <w:rPr>
          <w:rFonts w:ascii="Times New Roman" w:hAnsi="Times New Roman" w:cs="Times New Roman"/>
          <w:sz w:val="32"/>
          <w:szCs w:val="32"/>
        </w:rPr>
        <w:t>-фронтальной деятельности.</w:t>
      </w:r>
    </w:p>
    <w:p w:rsidR="00A752E4" w:rsidRDefault="00A752E4">
      <w:pPr>
        <w:rPr>
          <w:rFonts w:ascii="Times New Roman" w:hAnsi="Times New Roman" w:cs="Times New Roman"/>
          <w:sz w:val="32"/>
          <w:szCs w:val="32"/>
        </w:rPr>
      </w:pPr>
      <w:r>
        <w:rPr>
          <w:rFonts w:ascii="Times New Roman" w:hAnsi="Times New Roman" w:cs="Times New Roman"/>
          <w:sz w:val="32"/>
          <w:szCs w:val="32"/>
        </w:rPr>
        <w:lastRenderedPageBreak/>
        <w:t>Имеется раздаточный материал.</w:t>
      </w:r>
    </w:p>
    <w:p w:rsidR="00DB602A" w:rsidRDefault="00D0462E">
      <w:pPr>
        <w:rPr>
          <w:rFonts w:ascii="Times New Roman" w:hAnsi="Times New Roman" w:cs="Times New Roman"/>
          <w:sz w:val="32"/>
          <w:szCs w:val="32"/>
        </w:rPr>
      </w:pPr>
      <w:r>
        <w:rPr>
          <w:rFonts w:ascii="Times New Roman" w:hAnsi="Times New Roman" w:cs="Times New Roman"/>
          <w:sz w:val="32"/>
          <w:szCs w:val="32"/>
        </w:rPr>
        <w:t>Таким образом</w:t>
      </w:r>
      <w:r w:rsidR="00A752E4">
        <w:rPr>
          <w:rFonts w:ascii="Times New Roman" w:hAnsi="Times New Roman" w:cs="Times New Roman"/>
          <w:sz w:val="32"/>
          <w:szCs w:val="32"/>
        </w:rPr>
        <w:t>,</w:t>
      </w:r>
      <w:r>
        <w:rPr>
          <w:rFonts w:ascii="Times New Roman" w:hAnsi="Times New Roman" w:cs="Times New Roman"/>
          <w:sz w:val="32"/>
          <w:szCs w:val="32"/>
        </w:rPr>
        <w:t xml:space="preserve"> </w:t>
      </w:r>
      <w:r w:rsidR="00A752E4">
        <w:rPr>
          <w:rFonts w:ascii="Times New Roman" w:hAnsi="Times New Roman" w:cs="Times New Roman"/>
          <w:sz w:val="32"/>
          <w:szCs w:val="32"/>
        </w:rPr>
        <w:t>алгоритм – это возможность практических действий, которые вызывают у детей желание самостоятельно экспериментировать, исследовать и изучать предметы, находить ответы на свои вопросы.</w:t>
      </w:r>
    </w:p>
    <w:p w:rsidR="00DB602A" w:rsidRDefault="00DB602A">
      <w:pPr>
        <w:rPr>
          <w:rFonts w:ascii="Times New Roman" w:hAnsi="Times New Roman" w:cs="Times New Roman"/>
          <w:sz w:val="32"/>
          <w:szCs w:val="32"/>
        </w:rPr>
      </w:pPr>
    </w:p>
    <w:p w:rsidR="00A752E4" w:rsidRDefault="00A752E4">
      <w:pPr>
        <w:rPr>
          <w:rFonts w:ascii="Times New Roman" w:hAnsi="Times New Roman" w:cs="Times New Roman"/>
          <w:sz w:val="32"/>
          <w:szCs w:val="32"/>
        </w:rPr>
      </w:pPr>
      <w:r>
        <w:rPr>
          <w:rFonts w:ascii="Times New Roman" w:hAnsi="Times New Roman" w:cs="Times New Roman"/>
          <w:sz w:val="32"/>
          <w:szCs w:val="32"/>
        </w:rPr>
        <w:t xml:space="preserve">                                     Список литературы: </w:t>
      </w:r>
    </w:p>
    <w:p w:rsidR="00D0462E" w:rsidRDefault="00A752E4">
      <w:pPr>
        <w:rPr>
          <w:rFonts w:ascii="Times New Roman" w:hAnsi="Times New Roman" w:cs="Times New Roman"/>
          <w:sz w:val="32"/>
          <w:szCs w:val="32"/>
        </w:rPr>
      </w:pPr>
      <w:r>
        <w:rPr>
          <w:rFonts w:ascii="Times New Roman" w:hAnsi="Times New Roman" w:cs="Times New Roman"/>
          <w:sz w:val="32"/>
          <w:szCs w:val="32"/>
        </w:rPr>
        <w:t xml:space="preserve">1. </w:t>
      </w:r>
      <w:proofErr w:type="spellStart"/>
      <w:proofErr w:type="gramStart"/>
      <w:r>
        <w:rPr>
          <w:rFonts w:ascii="Times New Roman" w:hAnsi="Times New Roman" w:cs="Times New Roman"/>
          <w:sz w:val="32"/>
          <w:szCs w:val="32"/>
        </w:rPr>
        <w:t>Большова,Т</w:t>
      </w:r>
      <w:proofErr w:type="gramEnd"/>
      <w:r>
        <w:rPr>
          <w:rFonts w:ascii="Times New Roman" w:hAnsi="Times New Roman" w:cs="Times New Roman"/>
          <w:sz w:val="32"/>
          <w:szCs w:val="32"/>
        </w:rPr>
        <w:t>.В</w:t>
      </w:r>
      <w:proofErr w:type="spellEnd"/>
      <w:r>
        <w:rPr>
          <w:rFonts w:ascii="Times New Roman" w:hAnsi="Times New Roman" w:cs="Times New Roman"/>
          <w:sz w:val="32"/>
          <w:szCs w:val="32"/>
        </w:rPr>
        <w:t xml:space="preserve"> Учимся по сказке. Развитие мышления дошкольников с помощью мнемотехники.</w:t>
      </w:r>
      <w:r w:rsidR="00532978">
        <w:rPr>
          <w:rFonts w:ascii="Times New Roman" w:hAnsi="Times New Roman" w:cs="Times New Roman"/>
          <w:sz w:val="32"/>
          <w:szCs w:val="32"/>
        </w:rPr>
        <w:t xml:space="preserve"> СПб.,2005.</w:t>
      </w:r>
    </w:p>
    <w:p w:rsidR="00D0462E" w:rsidRDefault="00532978">
      <w:pPr>
        <w:rPr>
          <w:rFonts w:ascii="Times New Roman" w:hAnsi="Times New Roman" w:cs="Times New Roman"/>
          <w:sz w:val="32"/>
          <w:szCs w:val="32"/>
        </w:rPr>
      </w:pPr>
      <w:r>
        <w:rPr>
          <w:rFonts w:ascii="Times New Roman" w:hAnsi="Times New Roman" w:cs="Times New Roman"/>
          <w:sz w:val="32"/>
          <w:szCs w:val="32"/>
        </w:rPr>
        <w:t xml:space="preserve">2. Вахрушев, </w:t>
      </w:r>
      <w:proofErr w:type="gramStart"/>
      <w:r>
        <w:rPr>
          <w:rFonts w:ascii="Times New Roman" w:hAnsi="Times New Roman" w:cs="Times New Roman"/>
          <w:sz w:val="32"/>
          <w:szCs w:val="32"/>
        </w:rPr>
        <w:t>А.А.,</w:t>
      </w:r>
      <w:proofErr w:type="spellStart"/>
      <w:r>
        <w:rPr>
          <w:rFonts w:ascii="Times New Roman" w:hAnsi="Times New Roman" w:cs="Times New Roman"/>
          <w:sz w:val="32"/>
          <w:szCs w:val="32"/>
        </w:rPr>
        <w:t>Кочемасова</w:t>
      </w:r>
      <w:proofErr w:type="spellEnd"/>
      <w:proofErr w:type="gramEnd"/>
      <w:r>
        <w:rPr>
          <w:rFonts w:ascii="Times New Roman" w:hAnsi="Times New Roman" w:cs="Times New Roman"/>
          <w:sz w:val="32"/>
          <w:szCs w:val="32"/>
        </w:rPr>
        <w:t xml:space="preserve">, Е.Е, Акимова, Ю.А. Здравствуй, мир! Москва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Баласс</w:t>
      </w:r>
      <w:proofErr w:type="spellEnd"/>
      <w:r>
        <w:rPr>
          <w:rFonts w:ascii="Times New Roman" w:hAnsi="Times New Roman" w:cs="Times New Roman"/>
          <w:sz w:val="32"/>
          <w:szCs w:val="32"/>
        </w:rPr>
        <w:t>», 2000.</w:t>
      </w:r>
    </w:p>
    <w:p w:rsidR="00D0462E" w:rsidRDefault="00532978">
      <w:pPr>
        <w:rPr>
          <w:rFonts w:ascii="Times New Roman" w:hAnsi="Times New Roman" w:cs="Times New Roman"/>
          <w:sz w:val="32"/>
          <w:szCs w:val="32"/>
        </w:rPr>
      </w:pPr>
      <w:r>
        <w:rPr>
          <w:rFonts w:ascii="Times New Roman" w:hAnsi="Times New Roman" w:cs="Times New Roman"/>
          <w:sz w:val="32"/>
          <w:szCs w:val="32"/>
        </w:rPr>
        <w:t xml:space="preserve">3. </w:t>
      </w:r>
      <w:proofErr w:type="spellStart"/>
      <w:r>
        <w:rPr>
          <w:rFonts w:ascii="Times New Roman" w:hAnsi="Times New Roman" w:cs="Times New Roman"/>
          <w:sz w:val="32"/>
          <w:szCs w:val="32"/>
        </w:rPr>
        <w:t>Волковская</w:t>
      </w:r>
      <w:proofErr w:type="spellEnd"/>
      <w:r>
        <w:rPr>
          <w:rFonts w:ascii="Times New Roman" w:hAnsi="Times New Roman" w:cs="Times New Roman"/>
          <w:sz w:val="32"/>
          <w:szCs w:val="32"/>
        </w:rPr>
        <w:t xml:space="preserve">, Т.Н., </w:t>
      </w:r>
      <w:proofErr w:type="spellStart"/>
      <w:r>
        <w:rPr>
          <w:rFonts w:ascii="Times New Roman" w:hAnsi="Times New Roman" w:cs="Times New Roman"/>
          <w:sz w:val="32"/>
          <w:szCs w:val="32"/>
        </w:rPr>
        <w:t>Юсупова</w:t>
      </w:r>
      <w:r w:rsidR="008B6920">
        <w:rPr>
          <w:rFonts w:ascii="Times New Roman" w:hAnsi="Times New Roman" w:cs="Times New Roman"/>
          <w:sz w:val="32"/>
          <w:szCs w:val="32"/>
        </w:rPr>
        <w:t>Г.Х.Психологическая</w:t>
      </w:r>
      <w:proofErr w:type="spellEnd"/>
      <w:r w:rsidR="008B6920">
        <w:rPr>
          <w:rFonts w:ascii="Times New Roman" w:hAnsi="Times New Roman" w:cs="Times New Roman"/>
          <w:sz w:val="32"/>
          <w:szCs w:val="32"/>
        </w:rPr>
        <w:t xml:space="preserve"> помощь дошкольникам с общим недоразвитием </w:t>
      </w:r>
      <w:proofErr w:type="spellStart"/>
      <w:r w:rsidR="008B6920">
        <w:rPr>
          <w:rFonts w:ascii="Times New Roman" w:hAnsi="Times New Roman" w:cs="Times New Roman"/>
          <w:sz w:val="32"/>
          <w:szCs w:val="32"/>
        </w:rPr>
        <w:t>речи.М</w:t>
      </w:r>
      <w:proofErr w:type="spellEnd"/>
      <w:r w:rsidR="008B6920">
        <w:rPr>
          <w:rFonts w:ascii="Times New Roman" w:hAnsi="Times New Roman" w:cs="Times New Roman"/>
          <w:sz w:val="32"/>
          <w:szCs w:val="32"/>
        </w:rPr>
        <w:t>., 2004.</w:t>
      </w:r>
    </w:p>
    <w:p w:rsidR="00D0462E" w:rsidRDefault="008B6920">
      <w:pPr>
        <w:rPr>
          <w:rFonts w:ascii="Times New Roman" w:hAnsi="Times New Roman" w:cs="Times New Roman"/>
          <w:sz w:val="32"/>
          <w:szCs w:val="32"/>
        </w:rPr>
      </w:pPr>
      <w:r>
        <w:rPr>
          <w:rFonts w:ascii="Times New Roman" w:hAnsi="Times New Roman" w:cs="Times New Roman"/>
          <w:sz w:val="32"/>
          <w:szCs w:val="32"/>
        </w:rPr>
        <w:t xml:space="preserve">4.Громова, О.Е., Соломатина, Г.Н., Савинова, Н. П. Стихи о временах года и игры. Дидактические материалы по развитию речи детей 5-6 лет. Москва,2005. </w:t>
      </w:r>
    </w:p>
    <w:p w:rsidR="00D0462E" w:rsidRDefault="008B6920">
      <w:pPr>
        <w:rPr>
          <w:rFonts w:ascii="Times New Roman" w:hAnsi="Times New Roman" w:cs="Times New Roman"/>
          <w:sz w:val="32"/>
          <w:szCs w:val="32"/>
        </w:rPr>
      </w:pPr>
      <w:r>
        <w:rPr>
          <w:rFonts w:ascii="Times New Roman" w:hAnsi="Times New Roman" w:cs="Times New Roman"/>
          <w:sz w:val="32"/>
          <w:szCs w:val="32"/>
        </w:rPr>
        <w:t>5. Гурьева Н.А. Год до ш</w:t>
      </w:r>
      <w:r w:rsidR="002A75E1">
        <w:rPr>
          <w:rFonts w:ascii="Times New Roman" w:hAnsi="Times New Roman" w:cs="Times New Roman"/>
          <w:sz w:val="32"/>
          <w:szCs w:val="32"/>
        </w:rPr>
        <w:t>колы. Развиваем память: Рабочая</w:t>
      </w:r>
      <w:r>
        <w:rPr>
          <w:rFonts w:ascii="Times New Roman" w:hAnsi="Times New Roman" w:cs="Times New Roman"/>
          <w:sz w:val="32"/>
          <w:szCs w:val="32"/>
        </w:rPr>
        <w:t xml:space="preserve"> тетрадь упражнений по мнемотехнике. СПб., 2000. </w:t>
      </w:r>
    </w:p>
    <w:p w:rsidR="00D0462E" w:rsidRDefault="008B6920">
      <w:pPr>
        <w:rPr>
          <w:rFonts w:ascii="Times New Roman" w:hAnsi="Times New Roman" w:cs="Times New Roman"/>
          <w:sz w:val="32"/>
          <w:szCs w:val="32"/>
        </w:rPr>
      </w:pPr>
      <w:r>
        <w:rPr>
          <w:rFonts w:ascii="Times New Roman" w:hAnsi="Times New Roman" w:cs="Times New Roman"/>
          <w:sz w:val="32"/>
          <w:szCs w:val="32"/>
        </w:rPr>
        <w:t>6. Кислова</w:t>
      </w:r>
      <w:r w:rsidR="002A75E1">
        <w:rPr>
          <w:rFonts w:ascii="Times New Roman" w:hAnsi="Times New Roman" w:cs="Times New Roman"/>
          <w:sz w:val="32"/>
          <w:szCs w:val="32"/>
        </w:rPr>
        <w:t xml:space="preserve">, Т.Р. По дороге к азбуке. Москва </w:t>
      </w:r>
      <w:proofErr w:type="gramStart"/>
      <w:r w:rsidR="002A75E1">
        <w:rPr>
          <w:rFonts w:ascii="Times New Roman" w:hAnsi="Times New Roman" w:cs="Times New Roman"/>
          <w:sz w:val="32"/>
          <w:szCs w:val="32"/>
        </w:rPr>
        <w:t xml:space="preserve">« </w:t>
      </w:r>
      <w:proofErr w:type="spellStart"/>
      <w:r w:rsidR="002A75E1">
        <w:rPr>
          <w:rFonts w:ascii="Times New Roman" w:hAnsi="Times New Roman" w:cs="Times New Roman"/>
          <w:sz w:val="32"/>
          <w:szCs w:val="32"/>
        </w:rPr>
        <w:t>Баласс</w:t>
      </w:r>
      <w:proofErr w:type="spellEnd"/>
      <w:proofErr w:type="gramEnd"/>
      <w:r w:rsidR="002A75E1">
        <w:rPr>
          <w:rFonts w:ascii="Times New Roman" w:hAnsi="Times New Roman" w:cs="Times New Roman"/>
          <w:sz w:val="32"/>
          <w:szCs w:val="32"/>
        </w:rPr>
        <w:t xml:space="preserve">», 2002. </w:t>
      </w:r>
    </w:p>
    <w:p w:rsidR="00D0462E" w:rsidRDefault="002A75E1">
      <w:pPr>
        <w:rPr>
          <w:rFonts w:ascii="Times New Roman" w:hAnsi="Times New Roman" w:cs="Times New Roman"/>
          <w:sz w:val="32"/>
          <w:szCs w:val="32"/>
        </w:rPr>
      </w:pPr>
      <w:r>
        <w:rPr>
          <w:rFonts w:ascii="Times New Roman" w:hAnsi="Times New Roman" w:cs="Times New Roman"/>
          <w:sz w:val="32"/>
          <w:szCs w:val="32"/>
        </w:rPr>
        <w:t xml:space="preserve">7. </w:t>
      </w:r>
      <w:proofErr w:type="spellStart"/>
      <w:r>
        <w:rPr>
          <w:rFonts w:ascii="Times New Roman" w:hAnsi="Times New Roman" w:cs="Times New Roman"/>
          <w:sz w:val="32"/>
          <w:szCs w:val="32"/>
        </w:rPr>
        <w:t>Малетина</w:t>
      </w:r>
      <w:proofErr w:type="spellEnd"/>
      <w:r>
        <w:rPr>
          <w:rFonts w:ascii="Times New Roman" w:hAnsi="Times New Roman" w:cs="Times New Roman"/>
          <w:sz w:val="32"/>
          <w:szCs w:val="32"/>
        </w:rPr>
        <w:t xml:space="preserve"> Н.С., </w:t>
      </w:r>
      <w:proofErr w:type="spellStart"/>
      <w:r>
        <w:rPr>
          <w:rFonts w:ascii="Times New Roman" w:hAnsi="Times New Roman" w:cs="Times New Roman"/>
          <w:sz w:val="32"/>
          <w:szCs w:val="32"/>
        </w:rPr>
        <w:t>Пономарёва</w:t>
      </w:r>
      <w:proofErr w:type="spellEnd"/>
      <w:r>
        <w:rPr>
          <w:rFonts w:ascii="Times New Roman" w:hAnsi="Times New Roman" w:cs="Times New Roman"/>
          <w:sz w:val="32"/>
          <w:szCs w:val="32"/>
        </w:rPr>
        <w:t xml:space="preserve"> Л.В. Моделирование в описательной речи детей с ОНР / Дошкольное воспитание. 2004.№6. С. 64-68. </w:t>
      </w:r>
    </w:p>
    <w:p w:rsidR="00D0462E" w:rsidRDefault="002A75E1">
      <w:pPr>
        <w:rPr>
          <w:rFonts w:ascii="Times New Roman" w:hAnsi="Times New Roman" w:cs="Times New Roman"/>
          <w:sz w:val="32"/>
          <w:szCs w:val="32"/>
        </w:rPr>
      </w:pPr>
      <w:r>
        <w:rPr>
          <w:rFonts w:ascii="Times New Roman" w:hAnsi="Times New Roman" w:cs="Times New Roman"/>
          <w:sz w:val="32"/>
          <w:szCs w:val="32"/>
        </w:rPr>
        <w:t xml:space="preserve">8. Омельченко Л.В. Использование приёмов мнемотехники в развитии связной речи / Логопед. 2008. №4. С.102-115. </w:t>
      </w:r>
    </w:p>
    <w:p w:rsidR="00A752E4" w:rsidRDefault="002A75E1">
      <w:pPr>
        <w:rPr>
          <w:rFonts w:ascii="Times New Roman" w:hAnsi="Times New Roman" w:cs="Times New Roman"/>
          <w:sz w:val="32"/>
          <w:szCs w:val="32"/>
        </w:rPr>
      </w:pPr>
      <w:r>
        <w:rPr>
          <w:rFonts w:ascii="Times New Roman" w:hAnsi="Times New Roman" w:cs="Times New Roman"/>
          <w:sz w:val="32"/>
          <w:szCs w:val="32"/>
        </w:rPr>
        <w:t xml:space="preserve">9. Ткаченко Т. А. Использование схем в составлении описательных рассказов </w:t>
      </w:r>
      <w:proofErr w:type="gramStart"/>
      <w:r>
        <w:rPr>
          <w:rFonts w:ascii="Times New Roman" w:hAnsi="Times New Roman" w:cs="Times New Roman"/>
          <w:sz w:val="32"/>
          <w:szCs w:val="32"/>
        </w:rPr>
        <w:t>/  Дошкольное</w:t>
      </w:r>
      <w:proofErr w:type="gramEnd"/>
      <w:r w:rsidR="00A752E4">
        <w:rPr>
          <w:rFonts w:ascii="Times New Roman" w:hAnsi="Times New Roman" w:cs="Times New Roman"/>
          <w:sz w:val="32"/>
          <w:szCs w:val="32"/>
        </w:rPr>
        <w:t xml:space="preserve">  </w:t>
      </w:r>
    </w:p>
    <w:p w:rsidR="00EC406E" w:rsidRDefault="00EC406E">
      <w:pPr>
        <w:rPr>
          <w:rFonts w:ascii="Times New Roman" w:hAnsi="Times New Roman" w:cs="Times New Roman"/>
          <w:sz w:val="32"/>
          <w:szCs w:val="32"/>
        </w:rPr>
      </w:pPr>
    </w:p>
    <w:p w:rsidR="00093F95" w:rsidRDefault="00093F95">
      <w:pPr>
        <w:rPr>
          <w:rFonts w:ascii="Times New Roman" w:hAnsi="Times New Roman" w:cs="Times New Roman"/>
          <w:sz w:val="32"/>
          <w:szCs w:val="32"/>
        </w:rPr>
      </w:pPr>
      <w:r>
        <w:rPr>
          <w:rFonts w:ascii="Times New Roman" w:hAnsi="Times New Roman" w:cs="Times New Roman"/>
          <w:sz w:val="32"/>
          <w:szCs w:val="32"/>
        </w:rPr>
        <w:t xml:space="preserve"> </w:t>
      </w:r>
    </w:p>
    <w:p w:rsidR="00CC3B3C" w:rsidRPr="009B4F56" w:rsidRDefault="00CC3B3C">
      <w:pPr>
        <w:rPr>
          <w:rFonts w:ascii="Times New Roman" w:hAnsi="Times New Roman" w:cs="Times New Roman"/>
          <w:sz w:val="32"/>
          <w:szCs w:val="32"/>
        </w:rPr>
      </w:pPr>
      <w:bookmarkStart w:id="0" w:name="_GoBack"/>
      <w:bookmarkEnd w:id="0"/>
    </w:p>
    <w:sectPr w:rsidR="00CC3B3C" w:rsidRPr="009B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10"/>
    <w:rsid w:val="00007F7F"/>
    <w:rsid w:val="00093F95"/>
    <w:rsid w:val="001B43E7"/>
    <w:rsid w:val="002A75E1"/>
    <w:rsid w:val="00351F80"/>
    <w:rsid w:val="003C3FF4"/>
    <w:rsid w:val="00532978"/>
    <w:rsid w:val="005639A1"/>
    <w:rsid w:val="006C7A08"/>
    <w:rsid w:val="007C4D2B"/>
    <w:rsid w:val="007D2B10"/>
    <w:rsid w:val="00894C23"/>
    <w:rsid w:val="008B6920"/>
    <w:rsid w:val="008C5829"/>
    <w:rsid w:val="009B4F56"/>
    <w:rsid w:val="009D5BB4"/>
    <w:rsid w:val="00A752E4"/>
    <w:rsid w:val="00A862B5"/>
    <w:rsid w:val="00BC5A46"/>
    <w:rsid w:val="00CC1A28"/>
    <w:rsid w:val="00CC3B3C"/>
    <w:rsid w:val="00D0462E"/>
    <w:rsid w:val="00DB602A"/>
    <w:rsid w:val="00E27E0F"/>
    <w:rsid w:val="00EC406E"/>
    <w:rsid w:val="00F347CA"/>
    <w:rsid w:val="00F7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FD4A"/>
  <w15:docId w15:val="{9592695E-4795-45CF-83C0-240B5395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1A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A28"/>
    <w:rPr>
      <w:rFonts w:ascii="Tahoma" w:hAnsi="Tahoma" w:cs="Tahoma"/>
      <w:sz w:val="16"/>
      <w:szCs w:val="16"/>
    </w:rPr>
  </w:style>
  <w:style w:type="character" w:styleId="a6">
    <w:name w:val="Strong"/>
    <w:basedOn w:val="a0"/>
    <w:uiPriority w:val="22"/>
    <w:qFormat/>
    <w:rsid w:val="00E27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EV-PC</dc:creator>
  <cp:keywords/>
  <dc:description/>
  <cp:lastModifiedBy>Полякова</cp:lastModifiedBy>
  <cp:revision>13</cp:revision>
  <dcterms:created xsi:type="dcterms:W3CDTF">2022-10-18T11:53:00Z</dcterms:created>
  <dcterms:modified xsi:type="dcterms:W3CDTF">2023-11-28T01:38:00Z</dcterms:modified>
</cp:coreProperties>
</file>