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38" w:rsidRPr="0009102B" w:rsidRDefault="00131DF1" w:rsidP="003954A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09102B">
        <w:rPr>
          <w:color w:val="000000" w:themeColor="text1"/>
        </w:rPr>
        <w:t>МУНИЦИПАЛЬНОЕ БЮДЖЕТНОЕ ОБЩЕОБРАЗОВАТЕЛЬНОЕ УЧРЕЖДЕНИЕ «СРЕДНЯЯ ШКОЛА №35»</w:t>
      </w: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8E7738" w:rsidRPr="0009102B" w:rsidRDefault="001C31DA" w:rsidP="003954A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Школьный исследовательский</w:t>
      </w:r>
      <w:r w:rsidR="008E7738" w:rsidRPr="0009102B">
        <w:rPr>
          <w:b/>
          <w:color w:val="000000" w:themeColor="text1"/>
          <w:sz w:val="32"/>
          <w:szCs w:val="32"/>
        </w:rPr>
        <w:t xml:space="preserve"> проект по физике</w:t>
      </w:r>
    </w:p>
    <w:p w:rsidR="008E7738" w:rsidRPr="0009102B" w:rsidRDefault="008E7738" w:rsidP="003954A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0"/>
        <w:jc w:val="center"/>
        <w:rPr>
          <w:b/>
          <w:caps/>
          <w:color w:val="000000" w:themeColor="text1"/>
          <w:sz w:val="32"/>
          <w:szCs w:val="32"/>
        </w:rPr>
      </w:pPr>
      <w:r w:rsidRPr="0009102B">
        <w:rPr>
          <w:b/>
          <w:caps/>
          <w:color w:val="000000" w:themeColor="text1"/>
          <w:sz w:val="32"/>
          <w:szCs w:val="32"/>
        </w:rPr>
        <w:t xml:space="preserve">«Энергосбережение в доме» </w:t>
      </w: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07824" w:rsidRPr="0009102B" w:rsidRDefault="001C31DA" w:rsidP="001C31DA">
      <w:pPr>
        <w:pStyle w:val="a4"/>
        <w:shd w:val="clear" w:color="auto" w:fill="FFFFFF" w:themeFill="background1"/>
        <w:spacing w:before="120" w:beforeAutospacing="0" w:after="0" w:afterAutospacing="0" w:line="360" w:lineRule="auto"/>
        <w:ind w:firstLine="269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Авторы:</w:t>
      </w:r>
    </w:p>
    <w:p w:rsidR="001C31DA" w:rsidRDefault="002C4CE7" w:rsidP="001C31D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2694"/>
        <w:rPr>
          <w:color w:val="000000" w:themeColor="text1"/>
          <w:sz w:val="28"/>
          <w:szCs w:val="28"/>
        </w:rPr>
      </w:pPr>
      <w:r w:rsidRPr="0009102B">
        <w:rPr>
          <w:color w:val="000000" w:themeColor="text1"/>
          <w:sz w:val="28"/>
          <w:szCs w:val="28"/>
        </w:rPr>
        <w:t>у</w:t>
      </w:r>
      <w:r w:rsidR="00207824" w:rsidRPr="0009102B">
        <w:rPr>
          <w:color w:val="000000" w:themeColor="text1"/>
          <w:sz w:val="28"/>
          <w:szCs w:val="28"/>
        </w:rPr>
        <w:t xml:space="preserve">читель физики </w:t>
      </w:r>
      <w:r w:rsidR="001C31DA">
        <w:rPr>
          <w:color w:val="000000" w:themeColor="text1"/>
          <w:sz w:val="28"/>
          <w:szCs w:val="28"/>
        </w:rPr>
        <w:t>высшей квалификационной категории</w:t>
      </w:r>
    </w:p>
    <w:p w:rsidR="001C31DA" w:rsidRPr="001C31DA" w:rsidRDefault="00207824" w:rsidP="001C31D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2694"/>
        <w:rPr>
          <w:b/>
          <w:color w:val="000000" w:themeColor="text1"/>
          <w:sz w:val="28"/>
          <w:szCs w:val="28"/>
        </w:rPr>
      </w:pPr>
      <w:r w:rsidRPr="001C31DA">
        <w:rPr>
          <w:b/>
          <w:color w:val="000000" w:themeColor="text1"/>
          <w:sz w:val="28"/>
          <w:szCs w:val="28"/>
        </w:rPr>
        <w:t>Суворова Людмила Михайловна</w:t>
      </w:r>
    </w:p>
    <w:p w:rsidR="001C31DA" w:rsidRPr="0009102B" w:rsidRDefault="001C31DA" w:rsidP="001C31D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2694"/>
        <w:rPr>
          <w:color w:val="000000" w:themeColor="text1"/>
          <w:sz w:val="28"/>
          <w:szCs w:val="28"/>
        </w:rPr>
      </w:pPr>
      <w:r w:rsidRPr="0009102B">
        <w:rPr>
          <w:color w:val="000000" w:themeColor="text1"/>
          <w:sz w:val="28"/>
          <w:szCs w:val="28"/>
        </w:rPr>
        <w:t xml:space="preserve">учащаяся 9Г класса </w:t>
      </w:r>
      <w:r w:rsidRPr="001C31DA">
        <w:rPr>
          <w:b/>
          <w:color w:val="000000" w:themeColor="text1"/>
          <w:sz w:val="28"/>
          <w:szCs w:val="28"/>
        </w:rPr>
        <w:t>Журавлева Дарья</w:t>
      </w:r>
    </w:p>
    <w:p w:rsidR="00207824" w:rsidRPr="0009102B" w:rsidRDefault="00207824" w:rsidP="00207824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2977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31DF1" w:rsidRPr="0009102B" w:rsidRDefault="00131DF1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8E7738" w:rsidRPr="0009102B" w:rsidRDefault="008E7738" w:rsidP="003954A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09102B">
        <w:rPr>
          <w:color w:val="000000" w:themeColor="text1"/>
          <w:sz w:val="28"/>
          <w:szCs w:val="28"/>
        </w:rPr>
        <w:t>Смоленск</w:t>
      </w:r>
    </w:p>
    <w:p w:rsidR="008E7738" w:rsidRPr="0009102B" w:rsidRDefault="008E7738" w:rsidP="003954A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09102B">
        <w:rPr>
          <w:color w:val="000000" w:themeColor="text1"/>
          <w:sz w:val="28"/>
          <w:szCs w:val="28"/>
        </w:rPr>
        <w:t>2020</w:t>
      </w:r>
    </w:p>
    <w:p w:rsidR="008E7738" w:rsidRPr="0009102B" w:rsidRDefault="008E7738" w:rsidP="00131DF1">
      <w:pPr>
        <w:pStyle w:val="aff1"/>
      </w:pPr>
      <w:r w:rsidRPr="0009102B">
        <w:lastRenderedPageBreak/>
        <w:t>Содержание</w:t>
      </w:r>
    </w:p>
    <w:p w:rsidR="008E7738" w:rsidRPr="0009102B" w:rsidRDefault="008E7738" w:rsidP="00131DF1">
      <w:pPr>
        <w:pStyle w:val="aff"/>
      </w:pPr>
    </w:p>
    <w:p w:rsidR="008E7738" w:rsidRPr="0009102B" w:rsidRDefault="008E7738" w:rsidP="00131DF1">
      <w:pPr>
        <w:spacing w:after="0" w:line="360" w:lineRule="auto"/>
      </w:pPr>
      <w:r w:rsidRPr="0009102B">
        <w:t>Введение</w:t>
      </w:r>
      <w:r w:rsidR="0095573A">
        <w:t xml:space="preserve"> </w:t>
      </w:r>
      <w:r w:rsidRPr="0009102B">
        <w:t>………………………………………………………………………</w:t>
      </w:r>
      <w:r w:rsidR="0095573A">
        <w:t>…3</w:t>
      </w:r>
    </w:p>
    <w:p w:rsidR="008E7738" w:rsidRPr="0009102B" w:rsidRDefault="008E7738" w:rsidP="00131DF1">
      <w:pPr>
        <w:spacing w:after="0" w:line="360" w:lineRule="auto"/>
      </w:pPr>
      <w:r w:rsidRPr="0009102B">
        <w:t>Теоретические аспекты энергосбережения в доме………………………</w:t>
      </w:r>
      <w:proofErr w:type="gramStart"/>
      <w:r w:rsidRPr="0009102B">
        <w:t>…</w:t>
      </w:r>
      <w:r w:rsidR="0095573A">
        <w:t>….</w:t>
      </w:r>
      <w:proofErr w:type="gramEnd"/>
      <w:r w:rsidR="0095573A">
        <w:t>6</w:t>
      </w:r>
    </w:p>
    <w:p w:rsidR="008E7738" w:rsidRPr="0009102B" w:rsidRDefault="008E7738" w:rsidP="00131DF1">
      <w:pPr>
        <w:spacing w:after="0" w:line="360" w:lineRule="auto"/>
      </w:pPr>
      <w:r w:rsidRPr="0009102B">
        <w:t>Анкетирование учащихся о способах экономии электроэнергии…………</w:t>
      </w:r>
      <w:r w:rsidR="0095573A">
        <w:t>…10</w:t>
      </w:r>
    </w:p>
    <w:p w:rsidR="008E7738" w:rsidRPr="0009102B" w:rsidRDefault="008E7738" w:rsidP="00131DF1">
      <w:pPr>
        <w:spacing w:after="0" w:line="360" w:lineRule="auto"/>
      </w:pPr>
      <w:r w:rsidRPr="0009102B">
        <w:t>Исследование фактического энергопотребления в квартире жилого дома</w:t>
      </w:r>
      <w:proofErr w:type="gramStart"/>
      <w:r w:rsidR="0095573A">
        <w:t xml:space="preserve"> </w:t>
      </w:r>
      <w:r w:rsidRPr="0009102B">
        <w:t>..</w:t>
      </w:r>
      <w:r w:rsidR="0095573A">
        <w:t>..</w:t>
      </w:r>
      <w:proofErr w:type="gramEnd"/>
      <w:r w:rsidR="0095573A">
        <w:t>11</w:t>
      </w:r>
    </w:p>
    <w:p w:rsidR="008E7738" w:rsidRPr="0009102B" w:rsidRDefault="008E7738" w:rsidP="00131DF1">
      <w:pPr>
        <w:spacing w:after="0" w:line="360" w:lineRule="auto"/>
      </w:pPr>
      <w:r w:rsidRPr="0009102B">
        <w:t>Заключение…………………………………………………………………</w:t>
      </w:r>
      <w:proofErr w:type="gramStart"/>
      <w:r w:rsidRPr="0009102B">
        <w:t>…...</w:t>
      </w:r>
      <w:r w:rsidR="0095573A">
        <w:t>.</w:t>
      </w:r>
      <w:proofErr w:type="gramEnd"/>
      <w:r w:rsidR="0095573A">
        <w:t>14</w:t>
      </w:r>
    </w:p>
    <w:p w:rsidR="008E7738" w:rsidRPr="0009102B" w:rsidRDefault="008E7738" w:rsidP="00131DF1">
      <w:pPr>
        <w:spacing w:after="0" w:line="360" w:lineRule="auto"/>
      </w:pPr>
      <w:r w:rsidRPr="0009102B">
        <w:t>Список использован</w:t>
      </w:r>
      <w:r w:rsidR="0095573A">
        <w:t>ных источников……………………………………</w:t>
      </w:r>
      <w:proofErr w:type="gramStart"/>
      <w:r w:rsidR="0095573A">
        <w:t>…….</w:t>
      </w:r>
      <w:proofErr w:type="gramEnd"/>
      <w:r w:rsidR="0095573A">
        <w:t>.15</w:t>
      </w:r>
    </w:p>
    <w:p w:rsidR="008E7738" w:rsidRPr="0009102B" w:rsidRDefault="008E7738" w:rsidP="00C853FC">
      <w:pPr>
        <w:spacing w:after="0" w:line="360" w:lineRule="auto"/>
      </w:pPr>
      <w:r w:rsidRPr="0009102B">
        <w:t>Приложени</w:t>
      </w:r>
      <w:r w:rsidR="00C853FC" w:rsidRPr="0009102B">
        <w:t>я</w:t>
      </w:r>
      <w:r w:rsidR="0095573A">
        <w:t>……………………………………………………………………...1</w:t>
      </w:r>
      <w:r w:rsidR="00E77E9C">
        <w:t>6</w:t>
      </w:r>
    </w:p>
    <w:p w:rsidR="008E7738" w:rsidRPr="0009102B" w:rsidRDefault="008E7738" w:rsidP="00131DF1">
      <w:pPr>
        <w:spacing w:after="0" w:line="360" w:lineRule="auto"/>
      </w:pPr>
    </w:p>
    <w:p w:rsidR="008E7738" w:rsidRPr="0009102B" w:rsidRDefault="008E7738" w:rsidP="00131DF1">
      <w:pPr>
        <w:spacing w:after="0" w:line="360" w:lineRule="auto"/>
      </w:pPr>
    </w:p>
    <w:p w:rsidR="008E7738" w:rsidRPr="0009102B" w:rsidRDefault="008E7738" w:rsidP="00131DF1">
      <w:pPr>
        <w:spacing w:after="0" w:line="360" w:lineRule="auto"/>
      </w:pPr>
    </w:p>
    <w:p w:rsidR="008E7738" w:rsidRPr="0009102B" w:rsidRDefault="008E7738" w:rsidP="00131DF1">
      <w:pPr>
        <w:spacing w:after="0" w:line="360" w:lineRule="auto"/>
      </w:pPr>
    </w:p>
    <w:p w:rsidR="008E7738" w:rsidRPr="0009102B" w:rsidRDefault="008E7738" w:rsidP="00F1606D">
      <w:pPr>
        <w:pStyle w:val="aff1"/>
        <w:ind w:firstLine="0"/>
        <w:outlineLvl w:val="0"/>
      </w:pPr>
      <w:r w:rsidRPr="0009102B">
        <w:lastRenderedPageBreak/>
        <w:t>Введение</w:t>
      </w:r>
    </w:p>
    <w:p w:rsidR="00F1606D" w:rsidRPr="0009102B" w:rsidRDefault="00F1606D" w:rsidP="00F1606D">
      <w:pPr>
        <w:pStyle w:val="aff"/>
        <w:ind w:left="357"/>
      </w:pPr>
    </w:p>
    <w:p w:rsidR="008E7738" w:rsidRPr="0009102B" w:rsidRDefault="008E7738" w:rsidP="00F1606D">
      <w:pPr>
        <w:pStyle w:val="aff"/>
        <w:ind w:left="357"/>
      </w:pPr>
      <w:r w:rsidRPr="0009102B">
        <w:t xml:space="preserve">«Развитие </w:t>
      </w:r>
      <w:proofErr w:type="spellStart"/>
      <w:r w:rsidRPr="0009102B">
        <w:t>энергоэффективности</w:t>
      </w:r>
      <w:proofErr w:type="spellEnd"/>
      <w:r w:rsidRPr="0009102B">
        <w:t xml:space="preserve"> и энергосбережения, безусловно, является важным условием развития всей российской экономики и конкурентоспособности в современном мире». </w:t>
      </w:r>
    </w:p>
    <w:p w:rsidR="008E7738" w:rsidRPr="0009102B" w:rsidRDefault="008E7738" w:rsidP="00BE45C4">
      <w:pPr>
        <w:spacing w:after="120" w:line="360" w:lineRule="auto"/>
        <w:ind w:left="357"/>
        <w:jc w:val="right"/>
        <w:rPr>
          <w:rFonts w:cs="Times New Roman"/>
          <w:i/>
          <w:szCs w:val="28"/>
        </w:rPr>
      </w:pPr>
      <w:r w:rsidRPr="0009102B">
        <w:rPr>
          <w:rFonts w:cs="Times New Roman"/>
          <w:i/>
          <w:szCs w:val="28"/>
        </w:rPr>
        <w:t xml:space="preserve">А.В. </w:t>
      </w:r>
      <w:proofErr w:type="spellStart"/>
      <w:r w:rsidRPr="0009102B">
        <w:rPr>
          <w:rFonts w:cs="Times New Roman"/>
          <w:i/>
          <w:szCs w:val="28"/>
        </w:rPr>
        <w:t>Новак</w:t>
      </w:r>
      <w:proofErr w:type="spellEnd"/>
      <w:r w:rsidRPr="0009102B">
        <w:rPr>
          <w:rFonts w:cs="Times New Roman"/>
          <w:i/>
          <w:szCs w:val="28"/>
        </w:rPr>
        <w:t>, заместитель председателя правительства РФ</w:t>
      </w:r>
    </w:p>
    <w:p w:rsidR="008E7738" w:rsidRPr="0009102B" w:rsidRDefault="008E7738" w:rsidP="00131DF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09102B">
        <w:rPr>
          <w:rFonts w:eastAsia="Times New Roman" w:cs="Times New Roman"/>
          <w:szCs w:val="28"/>
        </w:rPr>
        <w:t xml:space="preserve">В настоящее время энергосбережение стало одним из приоритетных направлений развития мировой экономики. Данная проблема связана, во-первых, с дефицитом основных энергетических ресурсов, запасы которых истощаются и не возобновляются, во-вторых, с возрастающей стоимостью их добычи, в-третьих, с обозначившимися в последнее время глобальными экологическими проблемами. </w:t>
      </w:r>
    </w:p>
    <w:p w:rsidR="008E7738" w:rsidRPr="0009102B" w:rsidRDefault="008E7738" w:rsidP="00131DF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09102B">
        <w:rPr>
          <w:rFonts w:eastAsia="Times New Roman" w:cs="Times New Roman"/>
          <w:szCs w:val="28"/>
        </w:rPr>
        <w:t xml:space="preserve">В жилищной сфере, кроме перечисленных причин, актуальность проблемы энергосбережения обусловлена постоянным ростом тарифов на коммунальные услуги. </w:t>
      </w: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02B">
        <w:rPr>
          <w:sz w:val="28"/>
          <w:szCs w:val="28"/>
        </w:rPr>
        <w:t>В целях повышения энергетической эффективности многие государства начали принимать меры, направленные на разумное и экономное расходование энергии в различных сферах деятельности. В Российской Федерации принято решение о переходе на энергосберегаю</w:t>
      </w:r>
      <w:r w:rsidRPr="0009102B">
        <w:rPr>
          <w:sz w:val="28"/>
          <w:szCs w:val="28"/>
        </w:rPr>
        <w:softHyphen/>
        <w:t xml:space="preserve">щие технологии. 23 ноября 2009 года президент России В.В. Путин подписал Федеральный закон «Об энергосбережении и о повышении </w:t>
      </w:r>
      <w:proofErr w:type="gramStart"/>
      <w:r w:rsidRPr="0009102B">
        <w:rPr>
          <w:sz w:val="28"/>
          <w:szCs w:val="28"/>
        </w:rPr>
        <w:t>энергетической эффективности</w:t>
      </w:r>
      <w:proofErr w:type="gramEnd"/>
      <w:r w:rsidRPr="0009102B">
        <w:rPr>
          <w:sz w:val="28"/>
          <w:szCs w:val="28"/>
        </w:rPr>
        <w:t xml:space="preserve"> и о внесении изменений в отдельные законода</w:t>
      </w:r>
      <w:r w:rsidRPr="0009102B">
        <w:rPr>
          <w:sz w:val="28"/>
          <w:szCs w:val="28"/>
        </w:rPr>
        <w:softHyphen/>
        <w:t>тельные акты Российской Федерации» № 261-ФЗ. В 2010 году Министерство энергетики РФ разрабо</w:t>
      </w:r>
      <w:r w:rsidRPr="0009102B">
        <w:rPr>
          <w:sz w:val="28"/>
          <w:szCs w:val="28"/>
        </w:rPr>
        <w:softHyphen/>
        <w:t xml:space="preserve">тало государственную программу «Энергосбережение и повышение энергоэффективности на период до 2020 года». Основная цель программы – снизить в 2020 году затраты энергии на единицу ВВП на 40%. В ходе достижения указанного показателя планируется решить задачи: </w:t>
      </w:r>
    </w:p>
    <w:p w:rsidR="008E7738" w:rsidRPr="0009102B" w:rsidRDefault="008E7738" w:rsidP="00131DF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102B">
        <w:rPr>
          <w:sz w:val="28"/>
          <w:szCs w:val="28"/>
        </w:rPr>
        <w:t>повышения культуры потребления энергетических ресурсов;</w:t>
      </w:r>
    </w:p>
    <w:p w:rsidR="008E7738" w:rsidRPr="0009102B" w:rsidRDefault="008E7738" w:rsidP="00131DF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102B">
        <w:rPr>
          <w:sz w:val="28"/>
          <w:szCs w:val="28"/>
        </w:rPr>
        <w:t>снижения нагрузки на бюджет семьи за счёт уменьшения расходов на энергоресурсы;</w:t>
      </w:r>
    </w:p>
    <w:p w:rsidR="008E7738" w:rsidRPr="0009102B" w:rsidRDefault="008E7738" w:rsidP="00131DF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102B">
        <w:rPr>
          <w:sz w:val="28"/>
          <w:szCs w:val="28"/>
        </w:rPr>
        <w:lastRenderedPageBreak/>
        <w:t>обеспечения доступных цен на энергоресурсы для населения;</w:t>
      </w:r>
    </w:p>
    <w:p w:rsidR="008E7738" w:rsidRPr="0009102B" w:rsidRDefault="008E7738" w:rsidP="00131DF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102B">
        <w:rPr>
          <w:sz w:val="28"/>
          <w:szCs w:val="28"/>
        </w:rPr>
        <w:t>снижения вредных выбросов и улучшения экологической ситуа</w:t>
      </w:r>
      <w:r w:rsidRPr="0009102B">
        <w:rPr>
          <w:sz w:val="28"/>
          <w:szCs w:val="28"/>
        </w:rPr>
        <w:softHyphen/>
        <w:t>ции.</w:t>
      </w:r>
    </w:p>
    <w:p w:rsidR="008E7738" w:rsidRPr="0009102B" w:rsidRDefault="008E7738" w:rsidP="00131DF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102B">
        <w:rPr>
          <w:sz w:val="28"/>
          <w:szCs w:val="28"/>
        </w:rPr>
        <w:t xml:space="preserve">В рамках реализации данной программы 30 мая 2013 года Смоленской областной Думой принят областной закон «Об энергосбережении и повышении энергетической эффективности на территории Смоленской области» № 43-З, направленный на </w:t>
      </w:r>
      <w:r w:rsidR="00A103BB" w:rsidRPr="0009102B">
        <w:rPr>
          <w:sz w:val="28"/>
          <w:szCs w:val="28"/>
        </w:rPr>
        <w:t>осуществление</w:t>
      </w:r>
      <w:r w:rsidRPr="0009102B">
        <w:rPr>
          <w:sz w:val="28"/>
          <w:szCs w:val="28"/>
        </w:rPr>
        <w:t xml:space="preserve"> в нашем регионе указанных задач.</w:t>
      </w:r>
    </w:p>
    <w:p w:rsidR="008E7738" w:rsidRPr="0009102B" w:rsidRDefault="008E7738" w:rsidP="00131DF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09102B">
        <w:rPr>
          <w:rFonts w:eastAsia="Times New Roman" w:cs="Times New Roman"/>
          <w:szCs w:val="28"/>
        </w:rPr>
        <w:t>Перечисленные обстоятельства стали для меня поводом задуматься над тем, как обычная российская семья, соблюдая правила культуры энергопотребления, может внести свой вклад в решение проблемы энергосбережения страны.</w:t>
      </w:r>
    </w:p>
    <w:p w:rsidR="008E7738" w:rsidRPr="0009102B" w:rsidRDefault="008E7738" w:rsidP="00131DF1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Таким образом,</w:t>
      </w:r>
      <w:r w:rsidRPr="0009102B">
        <w:rPr>
          <w:rFonts w:cs="Times New Roman"/>
          <w:b/>
          <w:szCs w:val="28"/>
        </w:rPr>
        <w:t xml:space="preserve"> цель </w:t>
      </w:r>
      <w:r w:rsidRPr="0009102B">
        <w:rPr>
          <w:rFonts w:cs="Times New Roman"/>
          <w:szCs w:val="28"/>
        </w:rPr>
        <w:t>моего исследовательского проекта – определить наиболее эффективные способы энергосбережения в квар</w:t>
      </w:r>
      <w:r w:rsidRPr="0009102B">
        <w:rPr>
          <w:rFonts w:cs="Times New Roman"/>
          <w:szCs w:val="28"/>
        </w:rPr>
        <w:softHyphen/>
        <w:t>тире жилого дома.</w:t>
      </w:r>
    </w:p>
    <w:p w:rsidR="008E7738" w:rsidRPr="0009102B" w:rsidRDefault="008E7738" w:rsidP="00131DF1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Обозначенная цель проекта определила </w:t>
      </w:r>
      <w:r w:rsidRPr="0009102B">
        <w:rPr>
          <w:rFonts w:cs="Times New Roman"/>
          <w:b/>
          <w:szCs w:val="28"/>
        </w:rPr>
        <w:t>задачи</w:t>
      </w:r>
      <w:r w:rsidRPr="0009102B">
        <w:rPr>
          <w:rFonts w:cs="Times New Roman"/>
          <w:szCs w:val="28"/>
        </w:rPr>
        <w:t xml:space="preserve"> исследования: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Изучить способы энергосбережения в доме.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Изучить структуру бытового потребления электроэнергии.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Провести анкетирование учащихся 7-9 классов об используемых способах экономии электроэнергии.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Рассчитать средний расход электроэнергии в квартире за месяц и вы</w:t>
      </w:r>
      <w:r w:rsidRPr="0009102B">
        <w:rPr>
          <w:rFonts w:cs="Times New Roman"/>
          <w:szCs w:val="28"/>
        </w:rPr>
        <w:softHyphen/>
        <w:t>числить сэкономленный эффект (в рублях</w:t>
      </w:r>
      <w:r w:rsidR="001D1021">
        <w:rPr>
          <w:rFonts w:cs="Times New Roman"/>
          <w:szCs w:val="28"/>
        </w:rPr>
        <w:t xml:space="preserve"> и процентах</w:t>
      </w:r>
      <w:r w:rsidRPr="0009102B">
        <w:rPr>
          <w:rFonts w:cs="Times New Roman"/>
          <w:szCs w:val="28"/>
        </w:rPr>
        <w:t>) при использовании энергосберегающих технологий.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Привлечь внимание учащихся к важности и возможности энергосбережения в быту.</w:t>
      </w:r>
    </w:p>
    <w:p w:rsidR="008E7738" w:rsidRPr="0009102B" w:rsidRDefault="008E7738" w:rsidP="00131DF1">
      <w:pPr>
        <w:pStyle w:val="a3"/>
        <w:numPr>
          <w:ilvl w:val="0"/>
          <w:numId w:val="16"/>
        </w:numPr>
        <w:spacing w:line="360" w:lineRule="auto"/>
        <w:ind w:left="1077" w:hanging="357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Разработать комплекс рекомендаций для учащихся и их родителей по экономному потреблению энергоресурсов в доме.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b/>
          <w:szCs w:val="28"/>
        </w:rPr>
        <w:t>Объектом исследования</w:t>
      </w:r>
      <w:r w:rsidRPr="0009102B">
        <w:rPr>
          <w:rFonts w:cs="Times New Roman"/>
          <w:szCs w:val="28"/>
        </w:rPr>
        <w:t xml:space="preserve"> являются энергосберегающие технологии. </w:t>
      </w:r>
      <w:r w:rsidRPr="0009102B">
        <w:rPr>
          <w:rFonts w:cs="Times New Roman"/>
          <w:b/>
          <w:szCs w:val="28"/>
        </w:rPr>
        <w:t>Предмет исследования</w:t>
      </w:r>
      <w:r w:rsidRPr="0009102B">
        <w:rPr>
          <w:rFonts w:cs="Times New Roman"/>
          <w:szCs w:val="28"/>
        </w:rPr>
        <w:t xml:space="preserve"> – энергосбережение в быту.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 основу исследовательской работы мною положена следующая </w:t>
      </w:r>
      <w:r w:rsidRPr="0009102B">
        <w:rPr>
          <w:rFonts w:cs="Times New Roman"/>
          <w:b/>
          <w:szCs w:val="28"/>
        </w:rPr>
        <w:t>гипотеза</w:t>
      </w:r>
      <w:r w:rsidRPr="0009102B">
        <w:rPr>
          <w:rFonts w:cs="Times New Roman"/>
          <w:szCs w:val="28"/>
        </w:rPr>
        <w:t xml:space="preserve">: предполагаю, что каждая семья может внести свой посильный вклад </w:t>
      </w:r>
      <w:r w:rsidRPr="0009102B">
        <w:rPr>
          <w:rFonts w:cs="Times New Roman"/>
          <w:szCs w:val="28"/>
        </w:rPr>
        <w:lastRenderedPageBreak/>
        <w:t>в сохранение энергетических ресурсов Земли, сэкономив при этом семейный бюджет.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Для реализации поставленной цели и задач мною выбраны следующие </w:t>
      </w:r>
      <w:r w:rsidRPr="0009102B">
        <w:rPr>
          <w:rFonts w:cs="Times New Roman"/>
          <w:b/>
          <w:szCs w:val="28"/>
        </w:rPr>
        <w:t>методы исследования</w:t>
      </w:r>
      <w:r w:rsidRPr="0009102B">
        <w:rPr>
          <w:rFonts w:cs="Times New Roman"/>
          <w:szCs w:val="28"/>
        </w:rPr>
        <w:t xml:space="preserve">: анализ научной литературы, анкетирование, </w:t>
      </w:r>
      <w:proofErr w:type="spellStart"/>
      <w:r w:rsidRPr="0009102B">
        <w:rPr>
          <w:rFonts w:cs="Times New Roman"/>
          <w:szCs w:val="28"/>
        </w:rPr>
        <w:t>энерго</w:t>
      </w:r>
      <w:proofErr w:type="spellEnd"/>
      <w:r w:rsidRPr="0009102B">
        <w:rPr>
          <w:rFonts w:cs="Times New Roman"/>
          <w:szCs w:val="28"/>
        </w:rPr>
        <w:t>-аудит, эксперимент, анализ полученных данных, сравнение результатов.</w:t>
      </w:r>
    </w:p>
    <w:p w:rsidR="00C45D51" w:rsidRPr="0009102B" w:rsidRDefault="008E7738" w:rsidP="00131DF1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По результатам опроса учащихся 7-9 классов мною было выяснено, что абсолютное большин</w:t>
      </w:r>
      <w:r w:rsidRPr="0009102B">
        <w:rPr>
          <w:rFonts w:cs="Times New Roman"/>
          <w:szCs w:val="28"/>
        </w:rPr>
        <w:softHyphen/>
        <w:t>ство опрошенных (98%) считают тему энерго</w:t>
      </w:r>
      <w:r w:rsidRPr="0009102B">
        <w:rPr>
          <w:rFonts w:cs="Times New Roman"/>
          <w:szCs w:val="28"/>
        </w:rPr>
        <w:softHyphen/>
        <w:t>сбережения актуальной в наше время, 70% опрошенных хотели бы узнать наиболее эффективные способы энергосбережения в квартире (Приложение 1</w:t>
      </w:r>
      <w:r w:rsidR="009318B9" w:rsidRPr="0009102B">
        <w:rPr>
          <w:rFonts w:cs="Times New Roman"/>
          <w:szCs w:val="28"/>
        </w:rPr>
        <w:t>, таблица 1, рисунки 1, 2</w:t>
      </w:r>
      <w:r w:rsidRPr="0009102B">
        <w:rPr>
          <w:rFonts w:cs="Times New Roman"/>
          <w:szCs w:val="28"/>
        </w:rPr>
        <w:t xml:space="preserve">). Поэтому по результатам исследовательской работы в качестве </w:t>
      </w:r>
      <w:r w:rsidR="001D1021" w:rsidRPr="001D1021">
        <w:rPr>
          <w:rFonts w:cs="Times New Roman"/>
          <w:b/>
          <w:szCs w:val="28"/>
        </w:rPr>
        <w:t xml:space="preserve">проектного </w:t>
      </w:r>
      <w:r w:rsidRPr="0009102B">
        <w:rPr>
          <w:rFonts w:cs="Times New Roman"/>
          <w:b/>
          <w:szCs w:val="28"/>
        </w:rPr>
        <w:t>продукта</w:t>
      </w:r>
      <w:r w:rsidRPr="0009102B">
        <w:rPr>
          <w:rFonts w:cs="Times New Roman"/>
          <w:szCs w:val="28"/>
        </w:rPr>
        <w:t xml:space="preserve"> мною разработан</w:t>
      </w:r>
      <w:r w:rsidR="00C45D51" w:rsidRPr="0009102B">
        <w:rPr>
          <w:rFonts w:cs="Times New Roman"/>
          <w:szCs w:val="28"/>
        </w:rPr>
        <w:t>а</w:t>
      </w:r>
      <w:r w:rsidRPr="0009102B">
        <w:rPr>
          <w:rFonts w:cs="Times New Roman"/>
          <w:szCs w:val="28"/>
        </w:rPr>
        <w:t xml:space="preserve"> брошюра с изложением наиболее эффективных способов энергосбереже</w:t>
      </w:r>
      <w:r w:rsidRPr="0009102B">
        <w:rPr>
          <w:rFonts w:cs="Times New Roman"/>
          <w:szCs w:val="28"/>
        </w:rPr>
        <w:softHyphen/>
        <w:t>ния в доме (Приложени</w:t>
      </w:r>
      <w:r w:rsidR="00C45D51" w:rsidRPr="0009102B">
        <w:rPr>
          <w:rFonts w:cs="Times New Roman"/>
          <w:szCs w:val="28"/>
        </w:rPr>
        <w:t>е</w:t>
      </w:r>
      <w:r w:rsidRPr="0009102B">
        <w:rPr>
          <w:rFonts w:cs="Times New Roman"/>
          <w:szCs w:val="28"/>
        </w:rPr>
        <w:t xml:space="preserve"> </w:t>
      </w:r>
      <w:r w:rsidR="00BE45C4" w:rsidRPr="0009102B">
        <w:rPr>
          <w:rFonts w:cs="Times New Roman"/>
          <w:szCs w:val="28"/>
        </w:rPr>
        <w:t>6</w:t>
      </w:r>
      <w:r w:rsidRPr="0009102B">
        <w:rPr>
          <w:rFonts w:cs="Times New Roman"/>
          <w:szCs w:val="28"/>
        </w:rPr>
        <w:t xml:space="preserve">). </w:t>
      </w:r>
    </w:p>
    <w:p w:rsidR="008E7738" w:rsidRPr="0009102B" w:rsidRDefault="008E7738" w:rsidP="00131DF1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Реализация проекта проходила в несколько этапов. На первом – подготовительном этапе мною был осуществлен выбор темы проекта, определена её актуальность, разработана идея продукта исследовательской деятельности. Второй этап – выполнение проекта – включал в себя проработку научной литературы о способах энергосбережения в быту, анкетирование учащихся об используемых ими способах экономии электроэнергии, исследование фактического энергопотребления в квартире жилого дома, а также проработку требований к оформлению брошюр. На третьем этапе проекта были созданы тематические материалы для разработки брошюры. Четвёртый этап – оформление продукта исследовательской деятельности – включал подбор необходимого иллюстрати</w:t>
      </w:r>
      <w:r w:rsidR="00900E06" w:rsidRPr="0009102B">
        <w:rPr>
          <w:rFonts w:cs="Times New Roman"/>
          <w:szCs w:val="28"/>
        </w:rPr>
        <w:t xml:space="preserve">вного ряда, разработку дизайна и </w:t>
      </w:r>
      <w:r w:rsidRPr="0009102B">
        <w:rPr>
          <w:rFonts w:cs="Times New Roman"/>
          <w:szCs w:val="28"/>
        </w:rPr>
        <w:t xml:space="preserve">оформление брошюры. На заключительном пятом этапе выполнена подготовка проекта к защите. </w:t>
      </w:r>
    </w:p>
    <w:p w:rsidR="008E7738" w:rsidRPr="0009102B" w:rsidRDefault="008E7738" w:rsidP="00F1606D">
      <w:pPr>
        <w:pStyle w:val="aff1"/>
        <w:ind w:firstLine="0"/>
        <w:outlineLvl w:val="0"/>
      </w:pPr>
      <w:r w:rsidRPr="0009102B">
        <w:lastRenderedPageBreak/>
        <w:t>Теоретические аспекты энергосбережения в доме</w:t>
      </w:r>
    </w:p>
    <w:p w:rsidR="00F1606D" w:rsidRPr="0009102B" w:rsidRDefault="00F1606D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Энергосбережение в масштабах нашей страны – это экономное и эффективное использование энергетических ресурсов – стратегическая задача, которая стала особенно актуальной в условиях экономического кризиса.</w:t>
      </w:r>
      <w:r w:rsidR="00C45D51" w:rsidRPr="0009102B">
        <w:rPr>
          <w:rFonts w:cs="Times New Roman"/>
          <w:szCs w:val="28"/>
        </w:rPr>
        <w:t xml:space="preserve"> </w:t>
      </w:r>
      <w:r w:rsidRPr="0009102B">
        <w:rPr>
          <w:rFonts w:cs="Times New Roman"/>
          <w:szCs w:val="28"/>
        </w:rPr>
        <w:t>А для каждой семьи, живущей в конкретной квартире, энергосбережение – это не только экономия воды, тепла и света, но и реальная экономия семейного бюджета.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Многолетняя практика европейских стран убеждает в том, что, пересмотрев в нашей повседневной жизни свои привычки и поведение, можно значительно снизить потребность в энергии. При этом не наблюдается сужения зоны комфорта для человека.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Энергосберегающие решения для городской квартиры включают в себя четыре группы мероприятий: экономия электроэнергии, экономия тепла, воды и газа.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>Экономия электроэнергии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В результате анализа перспектив развития технологий энергосбережения наиболее прогрессивным направлением эксперты признали замену устаревших ламп накаливания энергосберегающими лампами. Причиной этого специалисты считают значительное превосходство последнего поколения энергосберегающих ламп над обычными лампами.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Поэтому мною были изучены характеристики и эффект от использования обычных ламп накаливания и трёх видов альтернативных ламп: галогенных, энергосберегающих люминесцентных и светодиодных</w:t>
      </w:r>
      <w:r w:rsidR="00BE45C4" w:rsidRPr="0009102B">
        <w:rPr>
          <w:rFonts w:cs="Times New Roman"/>
          <w:szCs w:val="28"/>
        </w:rPr>
        <w:t xml:space="preserve"> (Приложение 2)</w:t>
      </w:r>
      <w:r w:rsidRPr="0009102B">
        <w:rPr>
          <w:rFonts w:cs="Times New Roman"/>
          <w:szCs w:val="28"/>
        </w:rPr>
        <w:t xml:space="preserve">. 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По результатам внимательного изучения данной темы можно сделать вывод, что из всей триады альтернативных ламп галогенные являются наименее эффективными с точки зрения энергосбережения, их использование в квартире наиболее оправдано при создании зон точечного освещения. 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lastRenderedPageBreak/>
        <w:t xml:space="preserve">В люминесцентных лампах удается добиться снижения потребления электроэнергии примерно на 80% по сравнению с лампами накаливания при аналогичном световом потоке, а незначительное тепловыделение позволяет использовать данный тип ламп в хрупких светильниках и люстрах, в которых от ламп накаливания с высокой температурой нагрева может оплавляться пластмассовая часть патрона, либо сам провод. Однако люминесцентные лампы имеют линейчатый спектр излучения, что приводит не только к неправильной цветопередаче, но и к повышенной усталости глаз. Встроенный электронный балласт выделяет </w:t>
      </w:r>
      <w:proofErr w:type="spellStart"/>
      <w:r w:rsidRPr="0009102B">
        <w:rPr>
          <w:rFonts w:cs="Times New Roman"/>
          <w:szCs w:val="28"/>
        </w:rPr>
        <w:t>электросмог</w:t>
      </w:r>
      <w:proofErr w:type="spellEnd"/>
      <w:r w:rsidRPr="0009102B">
        <w:rPr>
          <w:rFonts w:cs="Times New Roman"/>
          <w:szCs w:val="28"/>
        </w:rPr>
        <w:t>, поэтому специалисты рекомендуют соблюдать минимальное расстояние в 50 см между лампой и головой. Не рекомендуется использовать данный тип ламп для настольных осветительных приборов и в детских комнатах.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09102B">
        <w:rPr>
          <w:rFonts w:cs="Times New Roman"/>
          <w:szCs w:val="28"/>
          <w:shd w:val="clear" w:color="auto" w:fill="FFFFFF"/>
        </w:rPr>
        <w:t xml:space="preserve">Светодиодные лампы можно отнести к наиболее перспективным направлениям технологий искусственного освещения. Использование данного типа ламп в освещении уже занимает 32% рынка. Развитие светодиодного освещения непосредственно связано с технологической эволюцией светодиода. Разработаны так называемые </w:t>
      </w:r>
      <w:proofErr w:type="spellStart"/>
      <w:r w:rsidRPr="0009102B">
        <w:rPr>
          <w:rFonts w:cs="Times New Roman"/>
          <w:szCs w:val="28"/>
          <w:shd w:val="clear" w:color="auto" w:fill="FFFFFF"/>
        </w:rPr>
        <w:t>сверхъяркие</w:t>
      </w:r>
      <w:proofErr w:type="spellEnd"/>
      <w:r w:rsidRPr="0009102B">
        <w:rPr>
          <w:rFonts w:cs="Times New Roman"/>
          <w:szCs w:val="28"/>
          <w:shd w:val="clear" w:color="auto" w:fill="FFFFFF"/>
        </w:rPr>
        <w:t xml:space="preserve"> светодиоды, специально предназначенные для искусственного освещения, которые по абсолютному большинству показателей превосходят альтернативные виды ламп. Основным недостатком светодиодных ламп является высокая цена, которая напрямую связана с качеством используемых светодиодов и технологией их подключения, а, следовательно, и качественными характеристиками самой лампы. 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i/>
          <w:szCs w:val="28"/>
          <w:shd w:val="clear" w:color="auto" w:fill="FFFFFF"/>
        </w:rPr>
      </w:pPr>
      <w:r w:rsidRPr="0009102B">
        <w:rPr>
          <w:rFonts w:cs="Times New Roman"/>
          <w:i/>
          <w:szCs w:val="28"/>
          <w:shd w:val="clear" w:color="auto" w:fill="FFFFFF"/>
        </w:rPr>
        <w:t>Умные системы освещения</w:t>
      </w:r>
    </w:p>
    <w:p w:rsidR="00900E06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09102B">
        <w:rPr>
          <w:rFonts w:cs="Times New Roman"/>
          <w:szCs w:val="28"/>
          <w:shd w:val="clear" w:color="auto" w:fill="FFFFFF"/>
        </w:rPr>
        <w:t xml:space="preserve">Современные технологии, направленные на автоматизацию бытовых процессов в доме, позволяют сделать быт максимально комфортным и </w:t>
      </w:r>
      <w:proofErr w:type="spellStart"/>
      <w:r w:rsidRPr="0009102B">
        <w:rPr>
          <w:rFonts w:cs="Times New Roman"/>
          <w:szCs w:val="28"/>
          <w:shd w:val="clear" w:color="auto" w:fill="FFFFFF"/>
        </w:rPr>
        <w:t>энергоэффективным</w:t>
      </w:r>
      <w:proofErr w:type="spellEnd"/>
      <w:r w:rsidRPr="0009102B">
        <w:rPr>
          <w:rFonts w:cs="Times New Roman"/>
          <w:szCs w:val="28"/>
          <w:shd w:val="clear" w:color="auto" w:fill="FFFFFF"/>
        </w:rPr>
        <w:t xml:space="preserve">. С этой целью в доме устанавливается система гаджетов, позволяющая управлять всеми процессами. Одной из таких систем является «умное освещение». В качестве источников света здесь обычно используют различные флуоресцентные, светодиодные и ксеноновые лампы нового </w:t>
      </w:r>
      <w:r w:rsidRPr="0009102B">
        <w:rPr>
          <w:rFonts w:cs="Times New Roman"/>
          <w:szCs w:val="28"/>
          <w:shd w:val="clear" w:color="auto" w:fill="FFFFFF"/>
        </w:rPr>
        <w:lastRenderedPageBreak/>
        <w:t>поколения. В роли управляющего оборудования выступают датчики, микроконтроллеры, реле включения и выключения, а также другие элементы, ответственные за регулирование света в помещениях. Это достигается посредством объединения нескольких групп ламп, каждая из которых обладает индивидуальной мощностью. Все функции системы умного освещения объединяются в определенные световые сценарии, которые прописываться в настройках центрального приложения, установленного на мобильном устройстве или компьютере пользователя. Так, например, режим «Отдых» предполагает замену яркого освещения на приглушенный мягкий свет. 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09102B">
        <w:rPr>
          <w:rFonts w:cs="Times New Roman"/>
          <w:szCs w:val="28"/>
          <w:shd w:val="clear" w:color="auto" w:fill="FFFFFF"/>
        </w:rPr>
        <w:t>Умные системы освещения, как составная часть автоматизированной концепции «Умный дом», являются достаточно дорогим решением для организации домашнего освещения и для многих российских семей остаются недоступными.</w:t>
      </w:r>
    </w:p>
    <w:p w:rsidR="008E7738" w:rsidRPr="0009102B" w:rsidRDefault="008E7738" w:rsidP="00131DF1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09102B">
        <w:rPr>
          <w:rFonts w:cs="Times New Roman"/>
          <w:szCs w:val="28"/>
          <w:shd w:val="clear" w:color="auto" w:fill="FFFFFF"/>
        </w:rPr>
        <w:t xml:space="preserve">Для городских многоквартирных домов существует ряд недорогих и эффективных способов экономии электрической энергии, представленных в брошюре к проекту (Приложение </w:t>
      </w:r>
      <w:r w:rsidR="00BE45C4" w:rsidRPr="0009102B">
        <w:rPr>
          <w:rFonts w:cs="Times New Roman"/>
          <w:szCs w:val="28"/>
          <w:shd w:val="clear" w:color="auto" w:fill="FFFFFF"/>
        </w:rPr>
        <w:t>6</w:t>
      </w:r>
      <w:r w:rsidRPr="0009102B">
        <w:rPr>
          <w:rFonts w:cs="Times New Roman"/>
          <w:szCs w:val="28"/>
          <w:shd w:val="clear" w:color="auto" w:fill="FFFFFF"/>
        </w:rPr>
        <w:t xml:space="preserve">, разделы </w:t>
      </w:r>
      <w:r w:rsidRPr="0009102B">
        <w:rPr>
          <w:rFonts w:cs="Times New Roman"/>
          <w:szCs w:val="28"/>
          <w:shd w:val="clear" w:color="auto" w:fill="FFFFFF"/>
          <w:lang w:val="en-US"/>
        </w:rPr>
        <w:t>I</w:t>
      </w:r>
      <w:r w:rsidRPr="0009102B">
        <w:rPr>
          <w:rFonts w:cs="Times New Roman"/>
          <w:szCs w:val="28"/>
          <w:shd w:val="clear" w:color="auto" w:fill="FFFFFF"/>
        </w:rPr>
        <w:t xml:space="preserve">, </w:t>
      </w:r>
      <w:r w:rsidRPr="0009102B">
        <w:rPr>
          <w:rFonts w:cs="Times New Roman"/>
          <w:szCs w:val="28"/>
          <w:shd w:val="clear" w:color="auto" w:fill="FFFFFF"/>
          <w:lang w:val="en-US"/>
        </w:rPr>
        <w:t>II</w:t>
      </w:r>
      <w:r w:rsidRPr="0009102B">
        <w:rPr>
          <w:rFonts w:cs="Times New Roman"/>
          <w:szCs w:val="28"/>
          <w:shd w:val="clear" w:color="auto" w:fill="FFFFFF"/>
        </w:rPr>
        <w:t>).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>Экономия тепла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На сегодняшний день в городской квартире тепло является самым дорогим из коммунальных ресурсов. При этом проблемой для большинства российских потребителей является отсутствие возможности регулировать своё теплопотребление, то есть снижать его в периоды потепления, в ночное время, когда дома никого нет или просто по ощущениям в квартире жарко. В результате жители домов вынуждены расходовать и оплачивать лишнее тепло в своих квартирах.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Однако есть несколько простых решений, позволяющих сэкономить на данной коммунальной услуге, которые рассмотрены в брошюре к проекту (Приложение </w:t>
      </w:r>
      <w:r w:rsidR="00BE45C4" w:rsidRPr="0009102B">
        <w:rPr>
          <w:rFonts w:cs="Times New Roman"/>
          <w:szCs w:val="28"/>
        </w:rPr>
        <w:t>6</w:t>
      </w:r>
      <w:r w:rsidRPr="0009102B">
        <w:rPr>
          <w:rFonts w:cs="Times New Roman"/>
          <w:szCs w:val="28"/>
        </w:rPr>
        <w:t xml:space="preserve">, раздел </w:t>
      </w:r>
      <w:r w:rsidR="00313393" w:rsidRPr="0009102B">
        <w:rPr>
          <w:rFonts w:cs="Times New Roman"/>
          <w:szCs w:val="28"/>
          <w:lang w:val="en-US"/>
        </w:rPr>
        <w:t>III</w:t>
      </w:r>
      <w:r w:rsidRPr="0009102B">
        <w:rPr>
          <w:rFonts w:cs="Times New Roman"/>
          <w:szCs w:val="28"/>
        </w:rPr>
        <w:t>).</w:t>
      </w:r>
    </w:p>
    <w:p w:rsidR="00F4203E" w:rsidRPr="0009102B" w:rsidRDefault="00F4203E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F4203E" w:rsidRPr="0009102B" w:rsidRDefault="00F4203E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lastRenderedPageBreak/>
        <w:t>Экономия воды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На первый взгляд может показаться, что вода – бесконечный ресурс, который невозможно израсходовать. Данное представление связано с тем, что, взглянув на модель Земли, мы видим огромное синее полотно, раскинувшееся по всей территории. Но мнение о бесконечном ресурсе воды ошибочное, так как процент пресной воды на планете Земля составляет менее 3%. И здесь стоит учесть, что далеко не весь объем пресной воды доступен к использованию. Более 60% от общей доли пресной воды находится в ледниках, а 30% протекает в подземных водах. Таким образом, поверхностные воды и другая пресная вода составля</w:t>
      </w:r>
      <w:r w:rsidR="0074439A">
        <w:rPr>
          <w:rFonts w:cs="Times New Roman"/>
          <w:szCs w:val="28"/>
        </w:rPr>
        <w:t>ю</w:t>
      </w:r>
      <w:r w:rsidRPr="0009102B">
        <w:rPr>
          <w:rFonts w:cs="Times New Roman"/>
          <w:szCs w:val="28"/>
        </w:rPr>
        <w:t xml:space="preserve">т </w:t>
      </w:r>
      <w:r w:rsidR="0074439A">
        <w:rPr>
          <w:rFonts w:cs="Times New Roman"/>
          <w:szCs w:val="28"/>
        </w:rPr>
        <w:t>немного</w:t>
      </w:r>
      <w:r w:rsidRPr="0009102B">
        <w:rPr>
          <w:rFonts w:cs="Times New Roman"/>
          <w:szCs w:val="28"/>
        </w:rPr>
        <w:t xml:space="preserve"> более 1%. Из этого следует, что водный ресурс имеет минимальный запас. Кроме того, на сокращения водного баланса оказывает воздействие и климатическое происшествие в виде глобального потепления. Учитывая данные обстоятельства, мы должны понимать, что водный ресурс – исчерпаем, если не проводить соответствующие мероприятия по его сохранению и экономии</w:t>
      </w:r>
      <w:r w:rsidR="004669C8" w:rsidRPr="0009102B">
        <w:rPr>
          <w:rFonts w:cs="Times New Roman"/>
          <w:szCs w:val="28"/>
        </w:rPr>
        <w:t xml:space="preserve"> [</w:t>
      </w:r>
      <w:r w:rsidR="00E77E9C">
        <w:rPr>
          <w:rFonts w:cs="Times New Roman"/>
          <w:szCs w:val="28"/>
        </w:rPr>
        <w:t>6</w:t>
      </w:r>
      <w:r w:rsidR="004669C8" w:rsidRPr="0009102B">
        <w:rPr>
          <w:rFonts w:cs="Times New Roman"/>
          <w:szCs w:val="28"/>
        </w:rPr>
        <w:t>]</w:t>
      </w:r>
      <w:r w:rsidRPr="0009102B">
        <w:rPr>
          <w:rFonts w:cs="Times New Roman"/>
          <w:szCs w:val="28"/>
        </w:rPr>
        <w:t>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Международная экологическая организация «</w:t>
      </w:r>
      <w:proofErr w:type="spellStart"/>
      <w:r w:rsidRPr="0009102B">
        <w:rPr>
          <w:rFonts w:cs="Times New Roman"/>
          <w:szCs w:val="28"/>
        </w:rPr>
        <w:t>Greenpeace</w:t>
      </w:r>
      <w:proofErr w:type="spellEnd"/>
      <w:r w:rsidRPr="0009102B">
        <w:rPr>
          <w:rFonts w:cs="Times New Roman"/>
          <w:szCs w:val="28"/>
        </w:rPr>
        <w:t xml:space="preserve">» разработала перечень рекомендаций по экономному использованию водных ресурсов, на базе которых сформулированы простые правила экономии воды в городской квартире (Приложение </w:t>
      </w:r>
      <w:r w:rsidR="00BE45C4" w:rsidRPr="0009102B">
        <w:rPr>
          <w:rFonts w:cs="Times New Roman"/>
          <w:szCs w:val="28"/>
        </w:rPr>
        <w:t>6</w:t>
      </w:r>
      <w:r w:rsidRPr="0009102B">
        <w:rPr>
          <w:rFonts w:cs="Times New Roman"/>
          <w:szCs w:val="28"/>
        </w:rPr>
        <w:t xml:space="preserve">, раздел </w:t>
      </w:r>
      <w:r w:rsidR="00313393" w:rsidRPr="0009102B">
        <w:rPr>
          <w:rFonts w:cs="Times New Roman"/>
          <w:szCs w:val="28"/>
          <w:lang w:val="en-US"/>
        </w:rPr>
        <w:t>IV</w:t>
      </w:r>
      <w:r w:rsidRPr="0009102B">
        <w:rPr>
          <w:rFonts w:cs="Times New Roman"/>
          <w:szCs w:val="28"/>
        </w:rPr>
        <w:t>).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>Экономия газа</w:t>
      </w:r>
    </w:p>
    <w:p w:rsidR="003A4EC4" w:rsidRPr="0009102B" w:rsidRDefault="003A4EC4" w:rsidP="008049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Природный г</w:t>
      </w:r>
      <w:r w:rsidR="00804932" w:rsidRPr="0009102B">
        <w:rPr>
          <w:rFonts w:cs="Times New Roman"/>
          <w:szCs w:val="28"/>
        </w:rPr>
        <w:t xml:space="preserve">аз считается самым простым, удобным и достаточно эффективным видом топлива. При правильном пользовании оборудованием </w:t>
      </w:r>
      <w:r w:rsidRPr="0009102B">
        <w:rPr>
          <w:rFonts w:cs="Times New Roman"/>
          <w:szCs w:val="28"/>
        </w:rPr>
        <w:t>данный</w:t>
      </w:r>
      <w:r w:rsidR="00804932" w:rsidRPr="0009102B">
        <w:rPr>
          <w:rFonts w:cs="Times New Roman"/>
          <w:szCs w:val="28"/>
        </w:rPr>
        <w:t xml:space="preserve"> энергоноситель </w:t>
      </w:r>
      <w:r w:rsidRPr="0009102B">
        <w:rPr>
          <w:rFonts w:cs="Times New Roman"/>
          <w:szCs w:val="28"/>
        </w:rPr>
        <w:t xml:space="preserve">является </w:t>
      </w:r>
      <w:r w:rsidR="00804932" w:rsidRPr="0009102B">
        <w:rPr>
          <w:rFonts w:cs="Times New Roman"/>
          <w:szCs w:val="28"/>
        </w:rPr>
        <w:t>гораздо</w:t>
      </w:r>
      <w:r w:rsidRPr="0009102B">
        <w:rPr>
          <w:rFonts w:cs="Times New Roman"/>
          <w:szCs w:val="28"/>
        </w:rPr>
        <w:t xml:space="preserve"> более</w:t>
      </w:r>
      <w:r w:rsidR="00804932" w:rsidRPr="0009102B">
        <w:rPr>
          <w:rFonts w:cs="Times New Roman"/>
          <w:szCs w:val="28"/>
        </w:rPr>
        <w:t xml:space="preserve"> эконом</w:t>
      </w:r>
      <w:r w:rsidR="006055ED" w:rsidRPr="0009102B">
        <w:rPr>
          <w:rFonts w:cs="Times New Roman"/>
          <w:szCs w:val="28"/>
        </w:rPr>
        <w:t>ичным</w:t>
      </w:r>
      <w:r w:rsidR="00804932" w:rsidRPr="0009102B">
        <w:rPr>
          <w:rFonts w:cs="Times New Roman"/>
          <w:szCs w:val="28"/>
        </w:rPr>
        <w:t xml:space="preserve">, чем электроэнергия. </w:t>
      </w:r>
      <w:r w:rsidR="007B503B" w:rsidRPr="0009102B">
        <w:rPr>
          <w:rFonts w:cs="Times New Roman"/>
          <w:szCs w:val="28"/>
        </w:rPr>
        <w:t>Для у</w:t>
      </w:r>
      <w:r w:rsidR="00804932" w:rsidRPr="0009102B">
        <w:rPr>
          <w:rFonts w:cs="Times New Roman"/>
          <w:szCs w:val="28"/>
        </w:rPr>
        <w:t>меньш</w:t>
      </w:r>
      <w:r w:rsidR="007B503B" w:rsidRPr="0009102B">
        <w:rPr>
          <w:rFonts w:cs="Times New Roman"/>
          <w:szCs w:val="28"/>
        </w:rPr>
        <w:t>ения</w:t>
      </w:r>
      <w:r w:rsidR="00804932" w:rsidRPr="0009102B">
        <w:rPr>
          <w:rFonts w:cs="Times New Roman"/>
          <w:szCs w:val="28"/>
        </w:rPr>
        <w:t xml:space="preserve"> расход</w:t>
      </w:r>
      <w:r w:rsidR="007B503B" w:rsidRPr="0009102B">
        <w:rPr>
          <w:rFonts w:cs="Times New Roman"/>
          <w:szCs w:val="28"/>
        </w:rPr>
        <w:t>а</w:t>
      </w:r>
      <w:r w:rsidR="00804932" w:rsidRPr="0009102B">
        <w:rPr>
          <w:rFonts w:cs="Times New Roman"/>
          <w:szCs w:val="28"/>
        </w:rPr>
        <w:t xml:space="preserve"> газа</w:t>
      </w:r>
      <w:r w:rsidR="007B503B" w:rsidRPr="0009102B">
        <w:rPr>
          <w:rFonts w:cs="Times New Roman"/>
          <w:szCs w:val="28"/>
        </w:rPr>
        <w:t xml:space="preserve"> в быту</w:t>
      </w:r>
      <w:r w:rsidRPr="0009102B">
        <w:rPr>
          <w:rFonts w:cs="Times New Roman"/>
          <w:szCs w:val="28"/>
        </w:rPr>
        <w:t xml:space="preserve"> в первую очередь следует установить в квартире газовый счетчик, после чего оплата будет производиться исключительно за потребленный ресурс.</w:t>
      </w:r>
    </w:p>
    <w:p w:rsidR="004F02EC" w:rsidRPr="0009102B" w:rsidRDefault="004F02EC" w:rsidP="0080493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Существует ряд простых рекомендаций, соблюдение которых </w:t>
      </w:r>
      <w:r w:rsidR="00F477A4" w:rsidRPr="0009102B">
        <w:rPr>
          <w:rFonts w:cs="Times New Roman"/>
          <w:szCs w:val="28"/>
        </w:rPr>
        <w:t>позволи</w:t>
      </w:r>
      <w:r w:rsidRPr="0009102B">
        <w:rPr>
          <w:rFonts w:cs="Times New Roman"/>
          <w:szCs w:val="28"/>
        </w:rPr>
        <w:t>т существенно сократить потребление газа в квартире</w:t>
      </w:r>
      <w:r w:rsidR="003065F0" w:rsidRPr="0009102B">
        <w:rPr>
          <w:rFonts w:cs="Times New Roman"/>
          <w:szCs w:val="28"/>
        </w:rPr>
        <w:t>, следовательно,</w:t>
      </w:r>
      <w:r w:rsidR="00CF373D" w:rsidRPr="0009102B">
        <w:rPr>
          <w:rFonts w:cs="Times New Roman"/>
          <w:szCs w:val="28"/>
        </w:rPr>
        <w:t xml:space="preserve"> </w:t>
      </w:r>
      <w:r w:rsidR="001C6019" w:rsidRPr="0009102B">
        <w:rPr>
          <w:rFonts w:cs="Times New Roman"/>
          <w:szCs w:val="28"/>
        </w:rPr>
        <w:t xml:space="preserve">при установленном приборе учета </w:t>
      </w:r>
      <w:r w:rsidR="003065F0" w:rsidRPr="0009102B">
        <w:rPr>
          <w:rFonts w:cs="Times New Roman"/>
          <w:szCs w:val="28"/>
        </w:rPr>
        <w:t xml:space="preserve">уменьшить размер ежемесячной оплаты за услугу «газоснабжение» </w:t>
      </w:r>
      <w:r w:rsidR="00CF373D" w:rsidRPr="0009102B">
        <w:rPr>
          <w:rFonts w:cs="Times New Roman"/>
          <w:szCs w:val="28"/>
        </w:rPr>
        <w:t xml:space="preserve">(Приложение </w:t>
      </w:r>
      <w:r w:rsidR="00BE45C4" w:rsidRPr="0009102B">
        <w:rPr>
          <w:rFonts w:cs="Times New Roman"/>
          <w:szCs w:val="28"/>
        </w:rPr>
        <w:t>6</w:t>
      </w:r>
      <w:r w:rsidR="00CF373D" w:rsidRPr="0009102B">
        <w:rPr>
          <w:rFonts w:cs="Times New Roman"/>
          <w:szCs w:val="28"/>
        </w:rPr>
        <w:t xml:space="preserve">, раздел </w:t>
      </w:r>
      <w:r w:rsidR="003065F0" w:rsidRPr="0009102B">
        <w:rPr>
          <w:rFonts w:cs="Times New Roman"/>
          <w:szCs w:val="28"/>
          <w:lang w:val="en-US"/>
        </w:rPr>
        <w:t>V</w:t>
      </w:r>
      <w:r w:rsidR="00CF373D" w:rsidRPr="0009102B">
        <w:rPr>
          <w:rFonts w:cs="Times New Roman"/>
          <w:szCs w:val="28"/>
        </w:rPr>
        <w:t>)</w:t>
      </w:r>
      <w:r w:rsidRPr="0009102B">
        <w:rPr>
          <w:rFonts w:cs="Times New Roman"/>
          <w:szCs w:val="28"/>
        </w:rPr>
        <w:t>.</w:t>
      </w:r>
    </w:p>
    <w:p w:rsidR="008E7738" w:rsidRPr="0009102B" w:rsidRDefault="008E7738" w:rsidP="00F1606D">
      <w:pPr>
        <w:pStyle w:val="aff1"/>
        <w:ind w:firstLine="0"/>
        <w:outlineLvl w:val="0"/>
      </w:pPr>
      <w:r w:rsidRPr="0009102B">
        <w:lastRenderedPageBreak/>
        <w:t>Анкетирование учащихся о способах экономии электроэнергии</w:t>
      </w:r>
    </w:p>
    <w:p w:rsidR="008E7738" w:rsidRPr="0009102B" w:rsidRDefault="008E7738" w:rsidP="00131DF1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 моей работы включает подробное исследование первого из четырёх рассмотренных аспектов энергосбережения в доме – экономии электрической энергии.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Для проведения социологического опроса по данной теме мною разработана анкета и выполнено анкетирование среди учащихся 7-9 классов нашей школы, по результатам которого были определены энергосберегающие способы, которыми пользуются респонденты (Приложение 1</w:t>
      </w:r>
      <w:r w:rsidR="009318B9" w:rsidRPr="0009102B">
        <w:rPr>
          <w:rFonts w:ascii="Times New Roman" w:hAnsi="Times New Roman" w:cs="Times New Roman"/>
          <w:sz w:val="28"/>
          <w:szCs w:val="28"/>
          <w:lang w:eastAsia="ru-RU"/>
        </w:rPr>
        <w:t>, таблица 1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Так на вопрос «Экономите ли Вы дома электроэнергию?» утвердительно ответило 85% опрошенных, 15% учеников ответили отрицательно (</w:t>
      </w:r>
      <w:r w:rsidR="009318B9"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1, 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9318B9" w:rsidRPr="000910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Наиболее популярными способами экономии электроэнергии, используемыми учениками дома, оказались следующие: выключение света при выходе из дома (назвали 74% опрошенных), использование энергосберегающих ламп (назвали 63% респондентов), использование техники с высоким классом энергоэффективности (назвали 43% опрошенных) (</w:t>
      </w:r>
      <w:r w:rsidR="009318B9"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1, 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9318B9" w:rsidRPr="000910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В ходе опроса учениками были названы наиболее популярные и очевидные способы экономии электричества, ответы оказались достаточно однообразными.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анкетирования целесообразно сделать вывод, что учащиеся 7-9 классов располагают малой информацией о способах экономии электроэнергии в доме.</w:t>
      </w:r>
    </w:p>
    <w:p w:rsidR="008E7738" w:rsidRPr="0009102B" w:rsidRDefault="008E7738" w:rsidP="00131DF1">
      <w:pPr>
        <w:pStyle w:val="aff1"/>
        <w:ind w:firstLine="0"/>
        <w:outlineLvl w:val="0"/>
      </w:pPr>
      <w:r w:rsidRPr="0009102B">
        <w:lastRenderedPageBreak/>
        <w:t>Исследование фактического энергопотребления в квартире жилого дома</w:t>
      </w:r>
    </w:p>
    <w:p w:rsidR="00F1606D" w:rsidRPr="0009102B" w:rsidRDefault="00F1606D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определения эффективности наиболее популярных энергосберегающих мероприятий в доме мною было проведено исследование фактического энергопотребления в собственной квартире. 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этапе </w:t>
      </w:r>
      <w:proofErr w:type="spellStart"/>
      <w:r w:rsidRPr="0009102B">
        <w:rPr>
          <w:rFonts w:ascii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-аудита мною было рассчитано, на какие основные бытовые нужды расходуется электроэнергия в типичной квартире жилого дома (Приложение </w:t>
      </w:r>
      <w:r w:rsidR="00BE45C4" w:rsidRPr="000910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На основании полученных результатов можно сделать вывод, что затраты на освещение, как правило, занимают наибольшую долю расхода электроэнергии в квартире (в рассматриваемом случае 24%), следовательно, и основную статью расходов при оплате квитанций за потребление электрической энергии.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на втором этапе исследования мною был проведён эксперимент по замене в квартире ламп накаливания на компактные люминесцентные лампы и рассчитано потребление электроэнергии каждой из двух видов ламп (Приложение </w:t>
      </w:r>
      <w:r w:rsidR="00BE45C4" w:rsidRPr="000910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эксперимента и проведённых расчетов показали, что объём электроэнергии, потребляемой за год люминесцентной лампой, составил </w:t>
      </w:r>
      <w:r w:rsidRPr="000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32,9 </w:t>
      </w:r>
      <w:proofErr w:type="spellStart"/>
      <w:r w:rsidRPr="00091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0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лампой накаливания 131,4 </w:t>
      </w:r>
      <w:proofErr w:type="spellStart"/>
      <w:r w:rsidRPr="00091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кВт∙ч</w:t>
      </w:r>
      <w:proofErr w:type="spellEnd"/>
      <w:r w:rsidRPr="000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t>То есть расход электроэнергии с использованием энергосберегающей лампы будет в 4 раза меньше, чем при использовании лампы накаливания. При этом денежные затраты на расход электроэнергии при использовании одной компактной люминесцентной лампы в течение 3 лет и 8 месяцев составили 607 руб., этот же показатель для ламп накаливания составил 2145 руб. с учётом стоимости используемых ламп. То есть затраты на освещение квартиры с использованием люминесцентных ламп будут в 3,5 раза меньше, чем затраты при использовании ламп накаливания с учётом стоимости ламп.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замена обычных ламп накаливания на энергосберегающие лампы является рациональной и </w:t>
      </w:r>
      <w:r w:rsidRPr="000910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целесообразной с точки зрения энергосбережения в доме и экономии семейного бюджета. </w:t>
      </w:r>
    </w:p>
    <w:p w:rsidR="008E7738" w:rsidRPr="0009102B" w:rsidRDefault="008E7738" w:rsidP="00131DF1">
      <w:pPr>
        <w:pStyle w:val="Standard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2B">
        <w:rPr>
          <w:rFonts w:ascii="Times New Roman" w:hAnsi="Times New Roman" w:cs="Times New Roman"/>
          <w:sz w:val="28"/>
          <w:szCs w:val="28"/>
        </w:rPr>
        <w:t>На третьем этапе эксперимента мне предстояло выяснить, как соблюдение простых правил культуры энергопотребления влияет на энергосбережение в доме и семейный бюджет.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 течение 5 дней мною фиксировался объём потребления электрической энергии нашей семьей согласно показаниям прибора учёта, при этом расход электроэнергии членами семьи не контролировался (Приложение </w:t>
      </w:r>
      <w:r w:rsidR="00BE45C4" w:rsidRPr="0009102B">
        <w:rPr>
          <w:rFonts w:cs="Times New Roman"/>
          <w:szCs w:val="28"/>
        </w:rPr>
        <w:t>5</w:t>
      </w:r>
      <w:r w:rsidRPr="0009102B">
        <w:rPr>
          <w:rFonts w:cs="Times New Roman"/>
          <w:szCs w:val="28"/>
        </w:rPr>
        <w:t xml:space="preserve">). Среднее значение потребляемой электроэнергии за 1 </w:t>
      </w:r>
      <w:r w:rsidRPr="00DF7246">
        <w:rPr>
          <w:rFonts w:cs="Times New Roman"/>
          <w:szCs w:val="28"/>
        </w:rPr>
        <w:t xml:space="preserve">сутки составило </w:t>
      </w:r>
      <w:r w:rsidR="00807AAB" w:rsidRPr="00DF7246">
        <w:rPr>
          <w:rFonts w:cs="Times New Roman"/>
          <w:szCs w:val="28"/>
        </w:rPr>
        <w:t>7,25</w:t>
      </w:r>
      <w:r w:rsidRPr="00DF7246">
        <w:rPr>
          <w:rFonts w:cs="Times New Roman"/>
          <w:szCs w:val="28"/>
        </w:rPr>
        <w:t xml:space="preserve"> </w:t>
      </w:r>
      <w:proofErr w:type="spellStart"/>
      <w:r w:rsidRPr="00DF7246">
        <w:rPr>
          <w:rFonts w:cs="Times New Roman"/>
          <w:szCs w:val="28"/>
        </w:rPr>
        <w:t>кВт∙ч</w:t>
      </w:r>
      <w:proofErr w:type="spellEnd"/>
      <w:r w:rsidRPr="00DF7246">
        <w:rPr>
          <w:rFonts w:cs="Times New Roman"/>
          <w:szCs w:val="28"/>
        </w:rPr>
        <w:t xml:space="preserve">, что соответствует </w:t>
      </w:r>
      <w:r w:rsidR="00807AAB" w:rsidRPr="00DF7246">
        <w:rPr>
          <w:rFonts w:cs="Times New Roman"/>
          <w:szCs w:val="28"/>
        </w:rPr>
        <w:t>2646,3</w:t>
      </w:r>
      <w:r w:rsidRPr="00DF7246">
        <w:rPr>
          <w:rFonts w:cs="Times New Roman"/>
          <w:szCs w:val="28"/>
        </w:rPr>
        <w:t xml:space="preserve"> </w:t>
      </w:r>
      <w:proofErr w:type="spellStart"/>
      <w:r w:rsidRPr="00DF7246">
        <w:rPr>
          <w:rFonts w:cs="Times New Roman"/>
          <w:szCs w:val="28"/>
        </w:rPr>
        <w:t>кВт</w:t>
      </w:r>
      <w:r w:rsidR="00807AAB" w:rsidRPr="00DF7246">
        <w:rPr>
          <w:rFonts w:cs="Times New Roman"/>
          <w:szCs w:val="28"/>
        </w:rPr>
        <w:t>∙ч</w:t>
      </w:r>
      <w:proofErr w:type="spellEnd"/>
      <w:r w:rsidRPr="00DF7246">
        <w:rPr>
          <w:rFonts w:cs="Times New Roman"/>
          <w:szCs w:val="28"/>
        </w:rPr>
        <w:t xml:space="preserve"> в год, при этом оплата за расход электроэнергии в год составит </w:t>
      </w:r>
      <w:r w:rsidR="00807AAB" w:rsidRPr="00DF7246">
        <w:rPr>
          <w:rFonts w:cs="Times New Roman"/>
          <w:szCs w:val="28"/>
        </w:rPr>
        <w:t>10 585,2</w:t>
      </w:r>
      <w:r w:rsidRPr="00DF7246">
        <w:rPr>
          <w:rFonts w:cs="Times New Roman"/>
          <w:szCs w:val="28"/>
        </w:rPr>
        <w:t xml:space="preserve"> руб.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В течение следующих 5 дней все члены семьи начали осознанно соблюдать простые правила энергосбережения в быту, над которыми раньше не задумывались: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выходя из комнаты, выключать свет, стараться больше использовать естественное освещение;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применять местные светильники, когда нет необходимости в общем освещении;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выключать телевизор, выходя из комнаты </w:t>
      </w:r>
      <w:proofErr w:type="gramStart"/>
      <w:r w:rsidRPr="0009102B">
        <w:rPr>
          <w:rFonts w:cs="Times New Roman"/>
          <w:szCs w:val="28"/>
        </w:rPr>
        <w:t>или</w:t>
      </w:r>
      <w:proofErr w:type="gramEnd"/>
      <w:r w:rsidRPr="0009102B">
        <w:rPr>
          <w:rFonts w:cs="Times New Roman"/>
          <w:szCs w:val="28"/>
        </w:rPr>
        <w:t xml:space="preserve"> когда просмотр закончен; 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переводить компьютер в «спящий режим», если </w:t>
      </w:r>
      <w:proofErr w:type="gramStart"/>
      <w:r w:rsidRPr="0009102B">
        <w:rPr>
          <w:rFonts w:cs="Times New Roman"/>
          <w:szCs w:val="28"/>
        </w:rPr>
        <w:t>планируется</w:t>
      </w:r>
      <w:proofErr w:type="gramEnd"/>
      <w:r w:rsidRPr="0009102B">
        <w:rPr>
          <w:rFonts w:cs="Times New Roman"/>
          <w:szCs w:val="28"/>
        </w:rPr>
        <w:t xml:space="preserve"> перерыв в работе (также мною был настроен на компьютере режим энергосбережения);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отключать все устройства (компьютер, микроволновую печь, телевизор и др.), длительное время находящиеся в режиме ожидания;</w:t>
      </w:r>
    </w:p>
    <w:p w:rsidR="008E7738" w:rsidRPr="0009102B" w:rsidRDefault="008E7738" w:rsidP="00131DF1">
      <w:pPr>
        <w:pStyle w:val="a3"/>
        <w:numPr>
          <w:ilvl w:val="0"/>
          <w:numId w:val="17"/>
        </w:numPr>
        <w:spacing w:line="360" w:lineRule="auto"/>
        <w:ind w:left="709" w:hanging="425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кипятить в электрическом чайнике такое количество воды, которое планируем использовать.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Во время проведения данного эксперимента среднее значение потребляемой электроэнергии за 1 сутки уменьшилось на </w:t>
      </w:r>
      <w:r w:rsidR="00016A44">
        <w:rPr>
          <w:rFonts w:cs="Times New Roman"/>
          <w:szCs w:val="28"/>
        </w:rPr>
        <w:t>18</w:t>
      </w:r>
      <w:r w:rsidRPr="0009102B">
        <w:rPr>
          <w:rFonts w:cs="Times New Roman"/>
          <w:szCs w:val="28"/>
        </w:rPr>
        <w:t xml:space="preserve">% и составило </w:t>
      </w:r>
      <w:r w:rsidR="00016A44">
        <w:rPr>
          <w:rFonts w:cs="Times New Roman"/>
          <w:szCs w:val="28"/>
        </w:rPr>
        <w:t>6</w:t>
      </w:r>
      <w:r w:rsidRPr="0009102B">
        <w:rPr>
          <w:rFonts w:cs="Times New Roman"/>
          <w:szCs w:val="28"/>
        </w:rPr>
        <w:t xml:space="preserve"> </w:t>
      </w:r>
      <w:proofErr w:type="spellStart"/>
      <w:r w:rsidRPr="0009102B">
        <w:rPr>
          <w:rFonts w:cs="Times New Roman"/>
          <w:szCs w:val="28"/>
        </w:rPr>
        <w:t>кВт∙ч</w:t>
      </w:r>
      <w:proofErr w:type="spellEnd"/>
      <w:r w:rsidRPr="0009102B">
        <w:rPr>
          <w:rFonts w:cs="Times New Roman"/>
          <w:szCs w:val="28"/>
        </w:rPr>
        <w:t xml:space="preserve">, что соответствует </w:t>
      </w:r>
      <w:r w:rsidR="00016A44">
        <w:rPr>
          <w:rFonts w:cs="Times New Roman"/>
          <w:szCs w:val="28"/>
        </w:rPr>
        <w:t>2190</w:t>
      </w:r>
      <w:r w:rsidRPr="0009102B">
        <w:rPr>
          <w:rFonts w:cs="Times New Roman"/>
          <w:szCs w:val="28"/>
        </w:rPr>
        <w:t xml:space="preserve"> </w:t>
      </w:r>
      <w:proofErr w:type="spellStart"/>
      <w:r w:rsidRPr="0009102B">
        <w:rPr>
          <w:rFonts w:cs="Times New Roman"/>
          <w:szCs w:val="28"/>
        </w:rPr>
        <w:t>кВт</w:t>
      </w:r>
      <w:r w:rsidR="009D0066" w:rsidRPr="0009102B">
        <w:rPr>
          <w:rFonts w:cs="Times New Roman"/>
          <w:szCs w:val="28"/>
        </w:rPr>
        <w:t>∙ч</w:t>
      </w:r>
      <w:proofErr w:type="spellEnd"/>
      <w:r w:rsidRPr="0009102B">
        <w:rPr>
          <w:rFonts w:cs="Times New Roman"/>
          <w:szCs w:val="28"/>
        </w:rPr>
        <w:t xml:space="preserve"> в год, при этом оплата за расход электроэнергии </w:t>
      </w:r>
      <w:r w:rsidR="009D0066">
        <w:rPr>
          <w:rFonts w:cs="Times New Roman"/>
          <w:szCs w:val="28"/>
        </w:rPr>
        <w:t xml:space="preserve">также </w:t>
      </w:r>
      <w:r w:rsidRPr="0009102B">
        <w:rPr>
          <w:rFonts w:cs="Times New Roman"/>
          <w:szCs w:val="28"/>
        </w:rPr>
        <w:t xml:space="preserve">уменьшится на </w:t>
      </w:r>
      <w:r w:rsidR="00016A44">
        <w:rPr>
          <w:rFonts w:cs="Times New Roman"/>
          <w:szCs w:val="28"/>
        </w:rPr>
        <w:t>18</w:t>
      </w:r>
      <w:r w:rsidRPr="0009102B">
        <w:rPr>
          <w:rFonts w:cs="Times New Roman"/>
          <w:szCs w:val="28"/>
        </w:rPr>
        <w:t xml:space="preserve">% и составит </w:t>
      </w:r>
      <w:r w:rsidR="00016A44">
        <w:rPr>
          <w:rFonts w:cs="Times New Roman"/>
          <w:szCs w:val="28"/>
        </w:rPr>
        <w:t>8760</w:t>
      </w:r>
      <w:r w:rsidRPr="0009102B">
        <w:rPr>
          <w:rFonts w:cs="Times New Roman"/>
          <w:szCs w:val="28"/>
        </w:rPr>
        <w:t xml:space="preserve"> руб. в год.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lastRenderedPageBreak/>
        <w:t>На основании результатов проведённого эксперимента целесообразно сделать вывод, что предложенные энергосберегающие меры действительно являются эффективными, позволяя экономить электрическую энергию в доме и бюджет семьи. Поэтому мною планируется соблюдать данные несложные правила энергосбережения в дальнейшем.</w:t>
      </w:r>
    </w:p>
    <w:p w:rsidR="008E7738" w:rsidRPr="0009102B" w:rsidRDefault="008E7738" w:rsidP="00131DF1">
      <w:pPr>
        <w:pStyle w:val="a3"/>
        <w:spacing w:line="360" w:lineRule="auto"/>
        <w:ind w:left="709" w:firstLine="0"/>
        <w:contextualSpacing w:val="0"/>
        <w:jc w:val="both"/>
        <w:rPr>
          <w:rFonts w:cs="Times New Roman"/>
          <w:szCs w:val="28"/>
        </w:rPr>
      </w:pPr>
    </w:p>
    <w:p w:rsidR="008E7738" w:rsidRPr="0009102B" w:rsidRDefault="008E7738" w:rsidP="00131DF1">
      <w:pPr>
        <w:pStyle w:val="aff1"/>
        <w:ind w:firstLine="0"/>
        <w:outlineLvl w:val="0"/>
      </w:pPr>
      <w:r w:rsidRPr="0009102B">
        <w:lastRenderedPageBreak/>
        <w:t>Заключение</w:t>
      </w:r>
    </w:p>
    <w:p w:rsidR="00AE01C3" w:rsidRPr="0009102B" w:rsidRDefault="00AE01C3" w:rsidP="00AE01C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34796" w:rsidRPr="0009102B" w:rsidRDefault="004F0B33" w:rsidP="00AE01C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 условиях экономического кризиса и возрастающего </w:t>
      </w:r>
      <w:r w:rsidR="00AE01C3" w:rsidRPr="0009102B">
        <w:rPr>
          <w:rFonts w:cs="Times New Roman"/>
          <w:szCs w:val="28"/>
        </w:rPr>
        <w:t xml:space="preserve">в мире </w:t>
      </w:r>
      <w:r w:rsidRPr="0009102B">
        <w:rPr>
          <w:rFonts w:cs="Times New Roman"/>
          <w:szCs w:val="28"/>
        </w:rPr>
        <w:t xml:space="preserve">энергетического спроса энергосбережение стало одной из приоритетных задач человека. </w:t>
      </w:r>
    </w:p>
    <w:p w:rsidR="00830A48" w:rsidRPr="0009102B" w:rsidRDefault="00830A48" w:rsidP="00A3479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 ходе исследовательской работы мною было установлено, что </w:t>
      </w:r>
      <w:r w:rsidR="00085D53" w:rsidRPr="0009102B">
        <w:rPr>
          <w:rFonts w:cs="Times New Roman"/>
          <w:szCs w:val="28"/>
        </w:rPr>
        <w:t>у каждого из нас есть много весомых причин для участия в процессе энергосбережения. Чем больше у</w:t>
      </w:r>
      <w:r w:rsidR="00EC2B68" w:rsidRPr="0009102B">
        <w:rPr>
          <w:rFonts w:cs="Times New Roman"/>
          <w:szCs w:val="28"/>
        </w:rPr>
        <w:t xml:space="preserve">силий будет прикладывать человечество в данном направлении, тем дольше мы сможем пользоваться </w:t>
      </w:r>
      <w:proofErr w:type="spellStart"/>
      <w:r w:rsidR="00EC2B68" w:rsidRPr="0009102B">
        <w:rPr>
          <w:rFonts w:cs="Times New Roman"/>
          <w:szCs w:val="28"/>
        </w:rPr>
        <w:t>невозобновляемыми</w:t>
      </w:r>
      <w:proofErr w:type="spellEnd"/>
      <w:r w:rsidR="00EC2B68" w:rsidRPr="0009102B">
        <w:rPr>
          <w:rFonts w:cs="Times New Roman"/>
          <w:szCs w:val="28"/>
        </w:rPr>
        <w:t xml:space="preserve"> </w:t>
      </w:r>
      <w:r w:rsidR="00F12773" w:rsidRPr="0009102B">
        <w:rPr>
          <w:rFonts w:cs="Times New Roman"/>
          <w:szCs w:val="28"/>
        </w:rPr>
        <w:t>источниками энергии, при этом уменьшим количество эколого-опасных выбросов и сохраним чистоту воздуха, которым мы дышим.</w:t>
      </w:r>
    </w:p>
    <w:p w:rsidR="00A34796" w:rsidRPr="0009102B" w:rsidRDefault="00AE01C3" w:rsidP="00A3479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В </w:t>
      </w:r>
      <w:r w:rsidR="00F12773" w:rsidRPr="0009102B">
        <w:rPr>
          <w:rFonts w:cs="Times New Roman"/>
          <w:szCs w:val="28"/>
        </w:rPr>
        <w:t>результате</w:t>
      </w:r>
      <w:r w:rsidRPr="0009102B">
        <w:rPr>
          <w:rFonts w:cs="Times New Roman"/>
          <w:szCs w:val="28"/>
        </w:rPr>
        <w:t xml:space="preserve"> </w:t>
      </w:r>
      <w:r w:rsidR="00F12773" w:rsidRPr="0009102B">
        <w:rPr>
          <w:rFonts w:cs="Times New Roman"/>
          <w:szCs w:val="28"/>
        </w:rPr>
        <w:t xml:space="preserve">проведенного </w:t>
      </w:r>
      <w:proofErr w:type="spellStart"/>
      <w:r w:rsidR="00F12773" w:rsidRPr="0009102B">
        <w:rPr>
          <w:rFonts w:cs="Times New Roman"/>
          <w:szCs w:val="28"/>
        </w:rPr>
        <w:t>энерго</w:t>
      </w:r>
      <w:proofErr w:type="spellEnd"/>
      <w:r w:rsidR="00F12773" w:rsidRPr="0009102B">
        <w:rPr>
          <w:rFonts w:cs="Times New Roman"/>
          <w:szCs w:val="28"/>
        </w:rPr>
        <w:t>-аудита</w:t>
      </w:r>
      <w:r w:rsidRPr="0009102B">
        <w:rPr>
          <w:rFonts w:cs="Times New Roman"/>
          <w:szCs w:val="28"/>
        </w:rPr>
        <w:t xml:space="preserve"> мною </w:t>
      </w:r>
      <w:r w:rsidR="00F12773" w:rsidRPr="0009102B">
        <w:rPr>
          <w:rFonts w:cs="Times New Roman"/>
          <w:szCs w:val="28"/>
        </w:rPr>
        <w:t xml:space="preserve">также </w:t>
      </w:r>
      <w:r w:rsidRPr="0009102B">
        <w:rPr>
          <w:rFonts w:cs="Times New Roman"/>
          <w:szCs w:val="28"/>
        </w:rPr>
        <w:t xml:space="preserve">было </w:t>
      </w:r>
      <w:r w:rsidR="00A34796" w:rsidRPr="0009102B">
        <w:rPr>
          <w:rFonts w:cs="Times New Roman"/>
          <w:szCs w:val="28"/>
        </w:rPr>
        <w:t>доказано</w:t>
      </w:r>
      <w:r w:rsidRPr="0009102B">
        <w:rPr>
          <w:rFonts w:cs="Times New Roman"/>
          <w:szCs w:val="28"/>
        </w:rPr>
        <w:t>, что</w:t>
      </w:r>
      <w:r w:rsidR="00A34796" w:rsidRPr="0009102B">
        <w:rPr>
          <w:rFonts w:cs="Times New Roman"/>
          <w:szCs w:val="28"/>
        </w:rPr>
        <w:t xml:space="preserve">, </w:t>
      </w:r>
      <w:r w:rsidR="00A34796" w:rsidRPr="0009102B">
        <w:rPr>
          <w:rFonts w:eastAsia="Times New Roman" w:cs="Times New Roman"/>
          <w:szCs w:val="28"/>
        </w:rPr>
        <w:t>соблюдая правила культуры энергопотребления,</w:t>
      </w:r>
      <w:r w:rsidRPr="0009102B">
        <w:rPr>
          <w:rFonts w:cs="Times New Roman"/>
          <w:szCs w:val="28"/>
        </w:rPr>
        <w:t xml:space="preserve"> каждая семья может внести свой посильный вклад в сохранение</w:t>
      </w:r>
      <w:r w:rsidR="00A34796" w:rsidRPr="0009102B">
        <w:rPr>
          <w:rFonts w:cs="Times New Roman"/>
          <w:szCs w:val="28"/>
        </w:rPr>
        <w:t xml:space="preserve"> энергетических ресурсов Земли, при этом сэкономить семейный бюджет</w:t>
      </w:r>
      <w:r w:rsidR="00830A48" w:rsidRPr="0009102B">
        <w:rPr>
          <w:rFonts w:cs="Times New Roman"/>
          <w:szCs w:val="28"/>
        </w:rPr>
        <w:t xml:space="preserve"> (</w:t>
      </w:r>
      <w:r w:rsidR="00830A48" w:rsidRPr="00016A44">
        <w:rPr>
          <w:rFonts w:cs="Times New Roman"/>
          <w:szCs w:val="28"/>
        </w:rPr>
        <w:t xml:space="preserve">Приложения </w:t>
      </w:r>
      <w:r w:rsidR="007E1676" w:rsidRPr="00016A44">
        <w:rPr>
          <w:rFonts w:cs="Times New Roman"/>
          <w:szCs w:val="28"/>
        </w:rPr>
        <w:t>4</w:t>
      </w:r>
      <w:r w:rsidR="00830A48" w:rsidRPr="00016A44">
        <w:rPr>
          <w:rFonts w:cs="Times New Roman"/>
          <w:szCs w:val="28"/>
        </w:rPr>
        <w:t xml:space="preserve">, </w:t>
      </w:r>
      <w:r w:rsidR="007E1676" w:rsidRPr="00016A44">
        <w:rPr>
          <w:rFonts w:cs="Times New Roman"/>
          <w:szCs w:val="28"/>
        </w:rPr>
        <w:t>5</w:t>
      </w:r>
      <w:r w:rsidR="00830A48" w:rsidRPr="00016A44">
        <w:rPr>
          <w:rFonts w:cs="Times New Roman"/>
          <w:szCs w:val="28"/>
        </w:rPr>
        <w:t>)</w:t>
      </w:r>
      <w:r w:rsidR="00A34796" w:rsidRPr="00016A44">
        <w:rPr>
          <w:rFonts w:cs="Times New Roman"/>
          <w:szCs w:val="28"/>
        </w:rPr>
        <w:t xml:space="preserve">. </w:t>
      </w:r>
      <w:r w:rsidR="00F12773" w:rsidRPr="00016A44">
        <w:rPr>
          <w:rFonts w:cs="Times New Roman"/>
          <w:szCs w:val="28"/>
        </w:rPr>
        <w:t>А</w:t>
      </w:r>
      <w:r w:rsidR="00A34796" w:rsidRPr="00016A44">
        <w:rPr>
          <w:rFonts w:cs="Times New Roman"/>
          <w:szCs w:val="28"/>
        </w:rPr>
        <w:t>нализ</w:t>
      </w:r>
      <w:r w:rsidR="00A34796" w:rsidRPr="0009102B">
        <w:rPr>
          <w:rFonts w:cs="Times New Roman"/>
          <w:szCs w:val="28"/>
        </w:rPr>
        <w:t xml:space="preserve"> </w:t>
      </w:r>
      <w:r w:rsidR="00EC2B68" w:rsidRPr="0009102B">
        <w:rPr>
          <w:rFonts w:cs="Times New Roman"/>
          <w:szCs w:val="28"/>
        </w:rPr>
        <w:t xml:space="preserve">представленных </w:t>
      </w:r>
      <w:r w:rsidR="00A34796" w:rsidRPr="0009102B">
        <w:rPr>
          <w:rFonts w:cs="Times New Roman"/>
          <w:szCs w:val="28"/>
        </w:rPr>
        <w:t>результатов доказывает верность сформулированной рабочей гипотезы.</w:t>
      </w:r>
    </w:p>
    <w:p w:rsidR="00304D2B" w:rsidRPr="0009102B" w:rsidRDefault="00304D2B" w:rsidP="00304D2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Существует большое количество способов экономии семейного бюджета с помощью бережного расхода энергоресурсов в доме, в брошюре к проекту представлены наиболее простые и доступные из них. Они не требуют особых усилий, а в их эффективности достаточно легко убедиться, начав просто соблюдать эти несложные правила энергосбережения в своей повседневной жизни.</w:t>
      </w:r>
    </w:p>
    <w:p w:rsidR="008E7738" w:rsidRPr="0009102B" w:rsidRDefault="008E7738" w:rsidP="00131DF1">
      <w:pPr>
        <w:pStyle w:val="aff1"/>
        <w:ind w:firstLine="0"/>
        <w:outlineLvl w:val="0"/>
      </w:pPr>
      <w:r w:rsidRPr="0009102B">
        <w:lastRenderedPageBreak/>
        <w:t>Список использованных источников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09102B">
        <w:rPr>
          <w:rFonts w:cs="Times New Roman"/>
          <w:i/>
          <w:szCs w:val="28"/>
        </w:rPr>
        <w:t>Нормативные документы:</w:t>
      </w:r>
    </w:p>
    <w:p w:rsidR="008E7738" w:rsidRPr="0009102B" w:rsidRDefault="008E7738" w:rsidP="00131DF1">
      <w:pPr>
        <w:pStyle w:val="a3"/>
        <w:numPr>
          <w:ilvl w:val="0"/>
          <w:numId w:val="20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Федеральный закон от 23.11.2009 № 261-ФЗ «Об энергосбережении и о повышении </w:t>
      </w:r>
      <w:proofErr w:type="gramStart"/>
      <w:r w:rsidRPr="0009102B">
        <w:rPr>
          <w:rFonts w:cs="Times New Roman"/>
          <w:szCs w:val="28"/>
        </w:rPr>
        <w:t>энергетической эффективности</w:t>
      </w:r>
      <w:proofErr w:type="gramEnd"/>
      <w:r w:rsidRPr="0009102B">
        <w:rPr>
          <w:rFonts w:cs="Times New Roman"/>
          <w:szCs w:val="28"/>
        </w:rPr>
        <w:t xml:space="preserve"> и о внесении изменений в отдельные законодательные акты Российской Федерации» [Электронный ресурс]. – Режим доступа: </w:t>
      </w:r>
      <w:hyperlink r:id="rId8" w:history="1">
        <w:r w:rsidRPr="0009102B">
          <w:rPr>
            <w:rStyle w:val="afd"/>
            <w:rFonts w:cs="Times New Roman"/>
            <w:szCs w:val="28"/>
          </w:rPr>
          <w:t>http://www.consultant.ru/document/cons_doc_ LAW_93978/</w:t>
        </w:r>
      </w:hyperlink>
      <w:r w:rsidRPr="0009102B">
        <w:rPr>
          <w:rFonts w:cs="Times New Roman"/>
          <w:szCs w:val="28"/>
        </w:rPr>
        <w:t xml:space="preserve"> (дата обращения: 05.10.2020).</w:t>
      </w:r>
    </w:p>
    <w:p w:rsidR="008E7738" w:rsidRPr="0009102B" w:rsidRDefault="008E7738" w:rsidP="00131DF1">
      <w:pPr>
        <w:pStyle w:val="a3"/>
        <w:numPr>
          <w:ilvl w:val="0"/>
          <w:numId w:val="20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Закон Смоленской области от 30.05.2013 № 47-з «Об энергосбережении и повышении энергетической эффективности на территории Смоленской области» [Электронный ресурс]. – Режим доступа: </w:t>
      </w:r>
      <w:hyperlink r:id="rId9" w:history="1">
        <w:r w:rsidRPr="0009102B">
          <w:rPr>
            <w:rStyle w:val="afd"/>
            <w:rFonts w:cs="Times New Roman"/>
            <w:szCs w:val="28"/>
          </w:rPr>
          <w:t>http://garant-smolensk.ru/documents/doc1371450406/</w:t>
        </w:r>
      </w:hyperlink>
      <w:r w:rsidRPr="0009102B">
        <w:rPr>
          <w:rFonts w:cs="Times New Roman"/>
          <w:szCs w:val="28"/>
        </w:rPr>
        <w:t xml:space="preserve"> (дата обращения: 05.10.2020).</w:t>
      </w:r>
    </w:p>
    <w:p w:rsidR="008E7738" w:rsidRPr="0009102B" w:rsidRDefault="008E7738" w:rsidP="00131DF1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09102B">
        <w:rPr>
          <w:rFonts w:cs="Times New Roman"/>
          <w:i/>
          <w:szCs w:val="28"/>
        </w:rPr>
        <w:t>Основная литература:</w:t>
      </w:r>
    </w:p>
    <w:p w:rsidR="008B2A72" w:rsidRPr="0009102B" w:rsidRDefault="008B2A72" w:rsidP="008B2A72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proofErr w:type="spellStart"/>
      <w:r w:rsidRPr="0009102B">
        <w:rPr>
          <w:rFonts w:cs="Times New Roman"/>
          <w:szCs w:val="28"/>
        </w:rPr>
        <w:t>Айзенберг</w:t>
      </w:r>
      <w:proofErr w:type="spellEnd"/>
      <w:r w:rsidRPr="0009102B">
        <w:rPr>
          <w:rFonts w:cs="Times New Roman"/>
          <w:szCs w:val="28"/>
        </w:rPr>
        <w:t xml:space="preserve"> Ю.Б. </w:t>
      </w:r>
      <w:proofErr w:type="spellStart"/>
      <w:r w:rsidRPr="0009102B">
        <w:rPr>
          <w:rFonts w:cs="Times New Roman"/>
          <w:szCs w:val="28"/>
        </w:rPr>
        <w:t>Энергоэффективное</w:t>
      </w:r>
      <w:proofErr w:type="spellEnd"/>
      <w:r w:rsidRPr="0009102B">
        <w:rPr>
          <w:rFonts w:cs="Times New Roman"/>
          <w:szCs w:val="28"/>
        </w:rPr>
        <w:t xml:space="preserve"> освещение. Проблемы и решения // </w:t>
      </w:r>
      <w:proofErr w:type="spellStart"/>
      <w:r w:rsidRPr="0009102B">
        <w:rPr>
          <w:rFonts w:cs="Times New Roman"/>
          <w:szCs w:val="28"/>
        </w:rPr>
        <w:t>Энергосовет</w:t>
      </w:r>
      <w:proofErr w:type="spellEnd"/>
      <w:r w:rsidRPr="0009102B">
        <w:rPr>
          <w:rFonts w:cs="Times New Roman"/>
          <w:szCs w:val="28"/>
        </w:rPr>
        <w:t>. – 2010. – №6. – С. 20-26.</w:t>
      </w:r>
    </w:p>
    <w:p w:rsidR="008B2A72" w:rsidRPr="0009102B" w:rsidRDefault="008B2A72" w:rsidP="008B2A72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Гуревич В., Примакова И. Энергоресурсы в ракурсе рационального использования // Наука и инновации. – 2013. – №8. – С. 11-16.</w:t>
      </w:r>
    </w:p>
    <w:p w:rsidR="008B2A72" w:rsidRPr="0009102B" w:rsidRDefault="008B2A72" w:rsidP="008B2A72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Конев С.Н. Современные энергосберегающие технологии в ЖКХ // Энергосбережение. – 2011. – № 6. – С. 28-32.</w:t>
      </w:r>
    </w:p>
    <w:p w:rsidR="008B2A72" w:rsidRPr="0009102B" w:rsidRDefault="008B2A72" w:rsidP="008B2A72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proofErr w:type="spellStart"/>
      <w:r w:rsidRPr="0009102B">
        <w:rPr>
          <w:rFonts w:cs="Times New Roman"/>
          <w:szCs w:val="28"/>
        </w:rPr>
        <w:t>Манушкин</w:t>
      </w:r>
      <w:proofErr w:type="spellEnd"/>
      <w:r w:rsidRPr="0009102B">
        <w:rPr>
          <w:rFonts w:cs="Times New Roman"/>
          <w:szCs w:val="28"/>
        </w:rPr>
        <w:t xml:space="preserve"> В.М. Мировой рынок освещения. Аналитика и перспективы // L</w:t>
      </w:r>
      <w:proofErr w:type="spellStart"/>
      <w:r w:rsidRPr="0009102B">
        <w:rPr>
          <w:rFonts w:cs="Times New Roman"/>
          <w:szCs w:val="28"/>
          <w:lang w:val="en-US"/>
        </w:rPr>
        <w:t>umen</w:t>
      </w:r>
      <w:proofErr w:type="spellEnd"/>
      <w:r w:rsidRPr="0009102B">
        <w:rPr>
          <w:rFonts w:cs="Times New Roman"/>
          <w:szCs w:val="28"/>
        </w:rPr>
        <w:t>&amp;E</w:t>
      </w:r>
      <w:proofErr w:type="spellStart"/>
      <w:r w:rsidRPr="0009102B">
        <w:rPr>
          <w:rFonts w:cs="Times New Roman"/>
          <w:szCs w:val="28"/>
          <w:lang w:val="en-US"/>
        </w:rPr>
        <w:t>xpertunion</w:t>
      </w:r>
      <w:proofErr w:type="spellEnd"/>
      <w:r w:rsidRPr="0009102B">
        <w:rPr>
          <w:rFonts w:cs="Times New Roman"/>
          <w:szCs w:val="28"/>
        </w:rPr>
        <w:t>. – 2016. – №12. – С. 8-14.</w:t>
      </w:r>
    </w:p>
    <w:p w:rsidR="008E7738" w:rsidRPr="0009102B" w:rsidRDefault="008E7738" w:rsidP="00131DF1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proofErr w:type="spellStart"/>
      <w:r w:rsidRPr="0009102B">
        <w:rPr>
          <w:rFonts w:cs="Times New Roman"/>
          <w:szCs w:val="28"/>
        </w:rPr>
        <w:t>Свидерская</w:t>
      </w:r>
      <w:proofErr w:type="spellEnd"/>
      <w:r w:rsidRPr="0009102B">
        <w:rPr>
          <w:rFonts w:cs="Times New Roman"/>
          <w:szCs w:val="28"/>
        </w:rPr>
        <w:t xml:space="preserve"> О.В. Основы энергосбережения / О.В. </w:t>
      </w:r>
      <w:proofErr w:type="spellStart"/>
      <w:r w:rsidRPr="0009102B">
        <w:rPr>
          <w:rFonts w:cs="Times New Roman"/>
          <w:szCs w:val="28"/>
        </w:rPr>
        <w:t>Свидерская</w:t>
      </w:r>
      <w:proofErr w:type="spellEnd"/>
      <w:r w:rsidRPr="0009102B">
        <w:rPr>
          <w:rFonts w:cs="Times New Roman"/>
          <w:szCs w:val="28"/>
        </w:rPr>
        <w:t xml:space="preserve">. – М.: </w:t>
      </w:r>
      <w:proofErr w:type="spellStart"/>
      <w:r w:rsidRPr="0009102B">
        <w:rPr>
          <w:rFonts w:cs="Times New Roman"/>
          <w:szCs w:val="28"/>
        </w:rPr>
        <w:t>ТетраСистемс</w:t>
      </w:r>
      <w:proofErr w:type="spellEnd"/>
      <w:r w:rsidRPr="0009102B">
        <w:rPr>
          <w:rFonts w:cs="Times New Roman"/>
          <w:szCs w:val="28"/>
        </w:rPr>
        <w:t>, 2016. – 176 c.</w:t>
      </w:r>
    </w:p>
    <w:p w:rsidR="004669C8" w:rsidRPr="0009102B" w:rsidRDefault="004669C8" w:rsidP="004669C8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 xml:space="preserve">Почему и зачем надо экономить воду. Причины и следствия [Электронный ресурс]. – Режим доступа: </w:t>
      </w:r>
      <w:hyperlink r:id="rId10" w:history="1">
        <w:r w:rsidRPr="0009102B">
          <w:rPr>
            <w:rStyle w:val="afd"/>
            <w:rFonts w:cs="Times New Roman"/>
            <w:szCs w:val="28"/>
          </w:rPr>
          <w:t>https://ecosoft-market.com.ua/pochemu-i-zachem-nado-ekonomit-vodu-prichiny-i-sledstviya</w:t>
        </w:r>
      </w:hyperlink>
      <w:r w:rsidRPr="0009102B">
        <w:rPr>
          <w:rFonts w:cs="Times New Roman"/>
          <w:szCs w:val="28"/>
        </w:rPr>
        <w:t xml:space="preserve"> (дата обращения: 10.11.2020).</w:t>
      </w:r>
    </w:p>
    <w:p w:rsidR="008E7738" w:rsidRDefault="008E7738" w:rsidP="00753326">
      <w:pPr>
        <w:pStyle w:val="a3"/>
        <w:numPr>
          <w:ilvl w:val="0"/>
          <w:numId w:val="21"/>
        </w:numPr>
        <w:spacing w:line="36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E77E9C">
        <w:rPr>
          <w:rFonts w:cs="Times New Roman"/>
          <w:szCs w:val="28"/>
        </w:rPr>
        <w:t xml:space="preserve">Энергосбережение – реальная экономия вашего семейного бюджета [Электронный ресурс]. – Режим доступа: </w:t>
      </w:r>
      <w:hyperlink r:id="rId11" w:history="1">
        <w:r w:rsidRPr="00E77E9C">
          <w:rPr>
            <w:rStyle w:val="afd"/>
            <w:rFonts w:cs="Times New Roman"/>
            <w:szCs w:val="28"/>
          </w:rPr>
          <w:t>http://www.</w:t>
        </w:r>
        <w:proofErr w:type="spellStart"/>
        <w:r w:rsidRPr="00E77E9C">
          <w:rPr>
            <w:rStyle w:val="afd"/>
            <w:rFonts w:cs="Times New Roman"/>
            <w:szCs w:val="28"/>
            <w:lang w:val="en-US"/>
          </w:rPr>
          <w:t>smolenskee</w:t>
        </w:r>
        <w:proofErr w:type="spellEnd"/>
        <w:r w:rsidRPr="00E77E9C">
          <w:rPr>
            <w:rStyle w:val="afd"/>
            <w:rFonts w:cs="Times New Roman"/>
            <w:szCs w:val="28"/>
          </w:rPr>
          <w:t>.</w:t>
        </w:r>
        <w:proofErr w:type="spellStart"/>
        <w:r w:rsidRPr="00E77E9C">
          <w:rPr>
            <w:rStyle w:val="afd"/>
            <w:rFonts w:cs="Times New Roman"/>
            <w:szCs w:val="28"/>
            <w:lang w:val="en-US"/>
          </w:rPr>
          <w:t>energo</w:t>
        </w:r>
        <w:proofErr w:type="spellEnd"/>
        <w:r w:rsidRPr="00E77E9C">
          <w:rPr>
            <w:rStyle w:val="afd"/>
            <w:rFonts w:cs="Times New Roman"/>
            <w:szCs w:val="28"/>
          </w:rPr>
          <w:t>-</w:t>
        </w:r>
        <w:r w:rsidRPr="00E77E9C">
          <w:rPr>
            <w:rStyle w:val="afd"/>
            <w:rFonts w:cs="Times New Roman"/>
            <w:szCs w:val="28"/>
            <w:lang w:val="en-US"/>
          </w:rPr>
          <w:t>help</w:t>
        </w:r>
        <w:r w:rsidRPr="00E77E9C">
          <w:rPr>
            <w:rStyle w:val="afd"/>
            <w:rFonts w:cs="Times New Roman"/>
            <w:szCs w:val="28"/>
          </w:rPr>
          <w:t>.</w:t>
        </w:r>
        <w:r w:rsidRPr="00E77E9C">
          <w:rPr>
            <w:rStyle w:val="afd"/>
            <w:rFonts w:cs="Times New Roman"/>
            <w:szCs w:val="28"/>
            <w:lang w:val="en-US"/>
          </w:rPr>
          <w:t>com</w:t>
        </w:r>
      </w:hyperlink>
      <w:r w:rsidRPr="00E77E9C">
        <w:rPr>
          <w:rFonts w:cs="Times New Roman"/>
          <w:szCs w:val="28"/>
        </w:rPr>
        <w:t xml:space="preserve">  (дата обращения: 05.10.2020).</w:t>
      </w:r>
    </w:p>
    <w:p w:rsidR="00E77E9C" w:rsidRPr="00E77E9C" w:rsidRDefault="00E77E9C" w:rsidP="00E77E9C">
      <w:pPr>
        <w:pStyle w:val="a3"/>
        <w:spacing w:line="360" w:lineRule="auto"/>
        <w:ind w:left="0" w:firstLine="0"/>
        <w:contextualSpacing w:val="0"/>
        <w:jc w:val="both"/>
        <w:rPr>
          <w:rFonts w:cs="Times New Roman"/>
          <w:sz w:val="2"/>
          <w:szCs w:val="2"/>
        </w:rPr>
      </w:pPr>
    </w:p>
    <w:p w:rsidR="008E7738" w:rsidRPr="00E77E9C" w:rsidRDefault="008E7738" w:rsidP="00A34796">
      <w:pPr>
        <w:spacing w:after="0" w:line="240" w:lineRule="auto"/>
        <w:ind w:firstLine="709"/>
        <w:jc w:val="both"/>
        <w:rPr>
          <w:rFonts w:cs="Times New Roman"/>
          <w:color w:val="990033"/>
          <w:sz w:val="2"/>
          <w:szCs w:val="2"/>
        </w:rPr>
      </w:pPr>
      <w:bookmarkStart w:id="0" w:name="_GoBack"/>
    </w:p>
    <w:bookmarkEnd w:id="0"/>
    <w:p w:rsidR="008E7738" w:rsidRPr="0009102B" w:rsidRDefault="008E7738" w:rsidP="00A34796">
      <w:pPr>
        <w:pStyle w:val="aff1"/>
        <w:spacing w:line="240" w:lineRule="auto"/>
        <w:ind w:firstLine="0"/>
        <w:jc w:val="right"/>
        <w:outlineLvl w:val="0"/>
        <w:rPr>
          <w:b w:val="0"/>
        </w:rPr>
      </w:pPr>
      <w:r w:rsidRPr="0009102B">
        <w:rPr>
          <w:b w:val="0"/>
        </w:rPr>
        <w:lastRenderedPageBreak/>
        <w:t>Приложение 1</w:t>
      </w: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</w:p>
    <w:p w:rsidR="00A457C1" w:rsidRPr="0009102B" w:rsidRDefault="00A457C1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>Результаты анкетирования на тему</w:t>
      </w: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 xml:space="preserve"> «Способы энергосбережения в доме» *</w:t>
      </w:r>
    </w:p>
    <w:p w:rsidR="008E7738" w:rsidRPr="0009102B" w:rsidRDefault="00E26F53" w:rsidP="00E26F53">
      <w:pPr>
        <w:shd w:val="clear" w:color="auto" w:fill="FFFFFF" w:themeFill="background1"/>
        <w:spacing w:after="0" w:line="240" w:lineRule="auto"/>
        <w:jc w:val="right"/>
        <w:rPr>
          <w:rFonts w:cs="Times New Roman"/>
          <w:szCs w:val="28"/>
        </w:rPr>
      </w:pPr>
      <w:r w:rsidRPr="0009102B">
        <w:rPr>
          <w:rFonts w:cs="Times New Roman"/>
          <w:szCs w:val="28"/>
        </w:rPr>
        <w:t>Таблица 1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3"/>
        <w:gridCol w:w="2379"/>
        <w:gridCol w:w="2977"/>
        <w:gridCol w:w="1701"/>
        <w:gridCol w:w="1701"/>
      </w:tblGrid>
      <w:tr w:rsidR="008E7738" w:rsidRPr="0009102B" w:rsidTr="00E26F53">
        <w:tc>
          <w:tcPr>
            <w:tcW w:w="593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09102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0910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Вопрос</w:t>
            </w: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Количество респондентов, выбравших этот ответ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Процент респондентов выбравших этот ответ</w:t>
            </w:r>
          </w:p>
        </w:tc>
      </w:tr>
      <w:tr w:rsidR="008E7738" w:rsidRPr="0009102B" w:rsidTr="00E26F53">
        <w:trPr>
          <w:trHeight w:val="681"/>
        </w:trPr>
        <w:tc>
          <w:tcPr>
            <w:tcW w:w="593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Знаете ли вы что такое энергосбереже</w:t>
            </w:r>
            <w:r w:rsidRPr="0009102B">
              <w:rPr>
                <w:rFonts w:cs="Times New Roman"/>
                <w:sz w:val="24"/>
                <w:szCs w:val="24"/>
              </w:rPr>
              <w:softHyphen/>
              <w:t>ние?</w:t>
            </w:r>
          </w:p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98%</w:t>
            </w:r>
          </w:p>
        </w:tc>
      </w:tr>
      <w:tr w:rsidR="008E7738" w:rsidRPr="0009102B" w:rsidTr="00E26F53">
        <w:trPr>
          <w:trHeight w:val="600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2%</w:t>
            </w:r>
          </w:p>
        </w:tc>
      </w:tr>
      <w:tr w:rsidR="008E7738" w:rsidRPr="0009102B" w:rsidTr="00E26F53">
        <w:trPr>
          <w:trHeight w:val="870"/>
        </w:trPr>
        <w:tc>
          <w:tcPr>
            <w:tcW w:w="593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Считаете ли вы тему энергосбереже</w:t>
            </w:r>
            <w:r w:rsidRPr="0009102B">
              <w:rPr>
                <w:rFonts w:cs="Times New Roman"/>
                <w:sz w:val="24"/>
                <w:szCs w:val="24"/>
              </w:rPr>
              <w:softHyphen/>
              <w:t>ния актуальной в наше время?</w:t>
            </w:r>
          </w:p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98%</w:t>
            </w:r>
          </w:p>
        </w:tc>
      </w:tr>
      <w:tr w:rsidR="008E7738" w:rsidRPr="0009102B" w:rsidTr="00E26F53">
        <w:trPr>
          <w:trHeight w:val="735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2%</w:t>
            </w:r>
          </w:p>
        </w:tc>
      </w:tr>
      <w:tr w:rsidR="008E7738" w:rsidRPr="0009102B" w:rsidTr="00E26F53">
        <w:trPr>
          <w:trHeight w:val="810"/>
        </w:trPr>
        <w:tc>
          <w:tcPr>
            <w:tcW w:w="593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Хотели ли бы вы узнать наиболее эф</w:t>
            </w:r>
            <w:r w:rsidRPr="0009102B">
              <w:rPr>
                <w:rFonts w:cs="Times New Roman"/>
                <w:sz w:val="24"/>
                <w:szCs w:val="24"/>
              </w:rPr>
              <w:softHyphen/>
              <w:t>фективные способы энергосбережения в доме?</w:t>
            </w: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70%</w:t>
            </w:r>
          </w:p>
        </w:tc>
      </w:tr>
      <w:tr w:rsidR="008E7738" w:rsidRPr="0009102B" w:rsidTr="00E26F53">
        <w:trPr>
          <w:trHeight w:val="795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30%</w:t>
            </w:r>
          </w:p>
        </w:tc>
      </w:tr>
      <w:tr w:rsidR="008E7738" w:rsidRPr="0009102B" w:rsidTr="00E26F53">
        <w:trPr>
          <w:trHeight w:val="729"/>
        </w:trPr>
        <w:tc>
          <w:tcPr>
            <w:tcW w:w="593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Экономите ли вы дома электроэнергию?</w:t>
            </w: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85%</w:t>
            </w:r>
          </w:p>
        </w:tc>
      </w:tr>
      <w:tr w:rsidR="008E7738" w:rsidRPr="0009102B" w:rsidTr="00E26F53">
        <w:trPr>
          <w:trHeight w:val="750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15%</w:t>
            </w:r>
          </w:p>
        </w:tc>
      </w:tr>
      <w:tr w:rsidR="008E7738" w:rsidRPr="0009102B" w:rsidTr="00E26F53">
        <w:trPr>
          <w:trHeight w:val="539"/>
        </w:trPr>
        <w:tc>
          <w:tcPr>
            <w:tcW w:w="593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Merge w:val="restart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Какие способы экономии электроэнергии вы применяете дома?</w:t>
            </w: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Выключаю свет, уходя из дома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74%</w:t>
            </w:r>
          </w:p>
        </w:tc>
      </w:tr>
      <w:tr w:rsidR="008E7738" w:rsidRPr="0009102B" w:rsidTr="00E26F53">
        <w:trPr>
          <w:trHeight w:val="405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Использую энергосберегающие лампы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63%</w:t>
            </w:r>
          </w:p>
        </w:tc>
      </w:tr>
      <w:tr w:rsidR="008E7738" w:rsidRPr="0009102B" w:rsidTr="00E26F53">
        <w:trPr>
          <w:trHeight w:val="541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Использую технику с высоким классом энергоэффективности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43%</w:t>
            </w:r>
          </w:p>
        </w:tc>
      </w:tr>
      <w:tr w:rsidR="008E7738" w:rsidRPr="0009102B" w:rsidTr="00E26F53">
        <w:trPr>
          <w:trHeight w:val="491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E14E4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9102B">
              <w:rPr>
                <w:rFonts w:cs="Times New Roman"/>
                <w:sz w:val="24"/>
                <w:szCs w:val="24"/>
              </w:rPr>
              <w:t xml:space="preserve">Выключаю </w:t>
            </w:r>
            <w:r w:rsidR="00E14E4F" w:rsidRPr="0009102B">
              <w:rPr>
                <w:rFonts w:cs="Times New Roman"/>
                <w:sz w:val="24"/>
                <w:szCs w:val="24"/>
              </w:rPr>
              <w:t xml:space="preserve">неиспользуемые </w:t>
            </w:r>
            <w:r w:rsidRPr="0009102B">
              <w:rPr>
                <w:rFonts w:cs="Times New Roman"/>
                <w:sz w:val="24"/>
                <w:szCs w:val="24"/>
              </w:rPr>
              <w:t>электроприборы</w:t>
            </w:r>
            <w:r w:rsidR="00E14E4F" w:rsidRPr="000910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31%</w:t>
            </w:r>
          </w:p>
        </w:tc>
      </w:tr>
      <w:tr w:rsidR="008E7738" w:rsidRPr="0009102B" w:rsidTr="00E26F53">
        <w:trPr>
          <w:trHeight w:val="261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18%</w:t>
            </w:r>
          </w:p>
        </w:tc>
      </w:tr>
      <w:tr w:rsidR="008E7738" w:rsidRPr="0009102B" w:rsidTr="00E26F53">
        <w:trPr>
          <w:trHeight w:val="278"/>
        </w:trPr>
        <w:tc>
          <w:tcPr>
            <w:tcW w:w="593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8E7738" w:rsidRPr="0009102B" w:rsidRDefault="008E7738" w:rsidP="00A34796">
            <w:pPr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E7738" w:rsidRPr="0009102B" w:rsidRDefault="008E7738" w:rsidP="00A347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102B">
              <w:rPr>
                <w:rFonts w:cs="Times New Roman"/>
                <w:sz w:val="24"/>
                <w:szCs w:val="24"/>
              </w:rPr>
              <w:t>16%</w:t>
            </w:r>
          </w:p>
        </w:tc>
      </w:tr>
    </w:tbl>
    <w:p w:rsidR="008E7738" w:rsidRPr="0009102B" w:rsidRDefault="008E7738" w:rsidP="00A34796">
      <w:pPr>
        <w:shd w:val="clear" w:color="auto" w:fill="FFFFFF" w:themeFill="background1"/>
        <w:spacing w:after="0" w:line="240" w:lineRule="auto"/>
        <w:rPr>
          <w:rFonts w:cs="Times New Roman"/>
          <w:sz w:val="24"/>
          <w:szCs w:val="24"/>
        </w:rPr>
      </w:pP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rPr>
          <w:rFonts w:cs="Times New Roman"/>
          <w:sz w:val="24"/>
          <w:szCs w:val="24"/>
        </w:rPr>
      </w:pPr>
      <w:r w:rsidRPr="0009102B">
        <w:rPr>
          <w:rFonts w:cs="Times New Roman"/>
          <w:sz w:val="24"/>
          <w:szCs w:val="24"/>
        </w:rPr>
        <w:t xml:space="preserve">* – анкетирование проводилось среди учащихся 7-9 классов МБОУ «СШ №35» </w:t>
      </w:r>
      <w:proofErr w:type="spellStart"/>
      <w:r w:rsidRPr="0009102B">
        <w:rPr>
          <w:rFonts w:cs="Times New Roman"/>
          <w:sz w:val="24"/>
          <w:szCs w:val="24"/>
        </w:rPr>
        <w:t>г.Смоленска</w:t>
      </w:r>
      <w:proofErr w:type="spellEnd"/>
      <w:r w:rsidRPr="0009102B">
        <w:rPr>
          <w:rFonts w:cs="Times New Roman"/>
          <w:sz w:val="24"/>
          <w:szCs w:val="24"/>
        </w:rPr>
        <w:t>. Общее количество респондентов – 50 человек.</w:t>
      </w:r>
    </w:p>
    <w:p w:rsidR="00A457C1" w:rsidRPr="0009102B" w:rsidRDefault="00A457C1" w:rsidP="00A34796">
      <w:pPr>
        <w:shd w:val="clear" w:color="auto" w:fill="FFFFFF" w:themeFill="background1"/>
        <w:spacing w:after="0" w:line="240" w:lineRule="auto"/>
        <w:rPr>
          <w:rFonts w:cs="Times New Roman"/>
          <w:szCs w:val="28"/>
        </w:rPr>
      </w:pP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C1" w:rsidRPr="0009102B" w:rsidRDefault="00E26F53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4918504" cy="226250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/>
                    <a:stretch/>
                  </pic:blipFill>
                  <pic:spPr bwMode="auto">
                    <a:xfrm>
                      <a:off x="0" y="0"/>
                      <a:ext cx="4918513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Рисунок 1. Распределение ответов на вопрос об актуальности энергосбережения среди учащихся 7-9 классов</w:t>
      </w:r>
    </w:p>
    <w:p w:rsidR="00A457C1" w:rsidRPr="0009102B" w:rsidRDefault="00E26F53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61156" cy="2261793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/>
                    <a:stretch/>
                  </pic:blipFill>
                  <pic:spPr bwMode="auto">
                    <a:xfrm>
                      <a:off x="0" y="0"/>
                      <a:ext cx="5262813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Рисунок 2. Распределение ответов на вопрос о желании узнать наиболее эффективные способы энергосбережения среди учащихся 7-9 классов</w:t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42D5AAE" wp14:editId="0AFCC69E">
            <wp:extent cx="5123839" cy="2052867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2" t="4194" r="1801" b="5047"/>
                    <a:stretch/>
                  </pic:blipFill>
                  <pic:spPr bwMode="auto">
                    <a:xfrm>
                      <a:off x="0" y="0"/>
                      <a:ext cx="5125238" cy="2053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3. Распределение ответов на вопрос об экономии </w:t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>электроэнергии среди учащихся 7-9 классов</w:t>
      </w:r>
    </w:p>
    <w:p w:rsidR="00E26F53" w:rsidRPr="0009102B" w:rsidRDefault="00E26F53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39790" cy="3771265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C1" w:rsidRPr="0009102B" w:rsidRDefault="00A457C1" w:rsidP="00A457C1">
      <w:pPr>
        <w:pStyle w:val="Standard"/>
        <w:shd w:val="clear" w:color="auto" w:fill="FFFFFF" w:themeFill="background1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102B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4. Рейтинг наиболее популярных среди учащихся 7-9 классов способов экономии электроэнергии в доме </w:t>
      </w:r>
    </w:p>
    <w:p w:rsidR="00A457C1" w:rsidRPr="0009102B" w:rsidRDefault="00A457C1" w:rsidP="00A34796">
      <w:pPr>
        <w:shd w:val="clear" w:color="auto" w:fill="FFFFFF" w:themeFill="background1"/>
        <w:spacing w:after="0" w:line="240" w:lineRule="auto"/>
        <w:rPr>
          <w:rFonts w:cs="Times New Roman"/>
          <w:szCs w:val="28"/>
        </w:rPr>
      </w:pPr>
    </w:p>
    <w:p w:rsidR="005A1813" w:rsidRPr="0009102B" w:rsidRDefault="005A1813" w:rsidP="00A34796">
      <w:pPr>
        <w:pStyle w:val="aff1"/>
        <w:spacing w:line="240" w:lineRule="auto"/>
        <w:ind w:firstLine="0"/>
        <w:jc w:val="right"/>
        <w:outlineLvl w:val="0"/>
        <w:rPr>
          <w:b w:val="0"/>
        </w:rPr>
      </w:pPr>
      <w:r w:rsidRPr="0009102B">
        <w:rPr>
          <w:b w:val="0"/>
        </w:rPr>
        <w:lastRenderedPageBreak/>
        <w:t>Приложение 2</w:t>
      </w:r>
    </w:p>
    <w:p w:rsidR="005A1813" w:rsidRPr="0009102B" w:rsidRDefault="005A1813" w:rsidP="005A1813"/>
    <w:p w:rsidR="005A1813" w:rsidRPr="0009102B" w:rsidRDefault="005A1813" w:rsidP="005A1813">
      <w:pPr>
        <w:jc w:val="center"/>
        <w:rPr>
          <w:b/>
        </w:rPr>
      </w:pPr>
      <w:r w:rsidRPr="0009102B">
        <w:rPr>
          <w:b/>
        </w:rPr>
        <w:t>Описание и характеристик</w:t>
      </w:r>
      <w:r w:rsidR="00164E68" w:rsidRPr="0009102B">
        <w:rPr>
          <w:b/>
        </w:rPr>
        <w:t>и</w:t>
      </w:r>
      <w:r w:rsidRPr="0009102B">
        <w:rPr>
          <w:b/>
        </w:rPr>
        <w:t xml:space="preserve"> различных видов электрических ламп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109"/>
        <w:gridCol w:w="2581"/>
        <w:gridCol w:w="2631"/>
      </w:tblGrid>
      <w:tr w:rsidR="00164E68" w:rsidRPr="0009102B" w:rsidTr="00164E68">
        <w:trPr>
          <w:tblHeader/>
        </w:trPr>
        <w:tc>
          <w:tcPr>
            <w:tcW w:w="1887" w:type="dxa"/>
            <w:vAlign w:val="center"/>
          </w:tcPr>
          <w:p w:rsidR="005A1813" w:rsidRPr="0009102B" w:rsidRDefault="005A1813" w:rsidP="005A1813">
            <w:pPr>
              <w:ind w:firstLine="0"/>
              <w:jc w:val="center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Вид электрической лампы</w:t>
            </w:r>
          </w:p>
        </w:tc>
        <w:tc>
          <w:tcPr>
            <w:tcW w:w="3920" w:type="dxa"/>
            <w:vAlign w:val="center"/>
          </w:tcPr>
          <w:p w:rsidR="005A1813" w:rsidRPr="0009102B" w:rsidRDefault="005A1813" w:rsidP="005A1813">
            <w:pPr>
              <w:ind w:firstLine="0"/>
              <w:jc w:val="center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Описание</w:t>
            </w:r>
          </w:p>
        </w:tc>
        <w:tc>
          <w:tcPr>
            <w:tcW w:w="1529" w:type="dxa"/>
            <w:vAlign w:val="center"/>
          </w:tcPr>
          <w:p w:rsidR="005A1813" w:rsidRPr="0009102B" w:rsidRDefault="005A1813" w:rsidP="005A1813">
            <w:pPr>
              <w:ind w:firstLine="0"/>
              <w:jc w:val="center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Достоинства</w:t>
            </w:r>
          </w:p>
        </w:tc>
        <w:tc>
          <w:tcPr>
            <w:tcW w:w="2008" w:type="dxa"/>
            <w:vAlign w:val="center"/>
          </w:tcPr>
          <w:p w:rsidR="005A1813" w:rsidRPr="0009102B" w:rsidRDefault="005A1813" w:rsidP="005A1813">
            <w:pPr>
              <w:ind w:firstLine="0"/>
              <w:jc w:val="center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Недостатки</w:t>
            </w:r>
          </w:p>
        </w:tc>
      </w:tr>
      <w:tr w:rsidR="00164E68" w:rsidRPr="0009102B" w:rsidTr="0014123F">
        <w:tc>
          <w:tcPr>
            <w:tcW w:w="1887" w:type="dxa"/>
          </w:tcPr>
          <w:p w:rsidR="005A1813" w:rsidRPr="0009102B" w:rsidRDefault="0014123F" w:rsidP="00164E68">
            <w:pPr>
              <w:ind w:firstLine="0"/>
              <w:rPr>
                <w:i/>
                <w:sz w:val="24"/>
                <w:szCs w:val="24"/>
              </w:rPr>
            </w:pPr>
            <w:r w:rsidRPr="0009102B">
              <w:rPr>
                <w:i/>
                <w:sz w:val="24"/>
                <w:szCs w:val="24"/>
              </w:rPr>
              <w:t>Ламп</w:t>
            </w:r>
            <w:r w:rsidR="00164E68" w:rsidRPr="0009102B">
              <w:rPr>
                <w:i/>
                <w:sz w:val="24"/>
                <w:szCs w:val="24"/>
              </w:rPr>
              <w:t>а</w:t>
            </w:r>
            <w:r w:rsidRPr="0009102B">
              <w:rPr>
                <w:i/>
                <w:sz w:val="24"/>
                <w:szCs w:val="24"/>
              </w:rPr>
              <w:t xml:space="preserve"> накаливания (вакуумн</w:t>
            </w:r>
            <w:r w:rsidR="00164E68" w:rsidRPr="0009102B">
              <w:rPr>
                <w:i/>
                <w:sz w:val="24"/>
                <w:szCs w:val="24"/>
              </w:rPr>
              <w:t>ая</w:t>
            </w:r>
            <w:r w:rsidRPr="0009102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920" w:type="dxa"/>
          </w:tcPr>
          <w:p w:rsidR="005A1813" w:rsidRPr="0009102B" w:rsidRDefault="0014123F" w:rsidP="00164E68">
            <w:pPr>
              <w:ind w:firstLine="0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Принцип действия ламп накаливания основан на преобразовании электрической энергии, проходящей через нить, в световую. В лампах накаливания вольфрамовая нить под действием электрического тока раскаляется до яркого свечения. Температура разогретой нити достигает 2600-3000 </w:t>
            </w:r>
            <w:r w:rsidR="00164E68" w:rsidRPr="0009102B">
              <w:rPr>
                <w:rFonts w:cs="Times New Roman"/>
                <w:sz w:val="24"/>
                <w:szCs w:val="24"/>
              </w:rPr>
              <w:t>°</w:t>
            </w:r>
            <w:r w:rsidRPr="0009102B">
              <w:rPr>
                <w:sz w:val="24"/>
                <w:szCs w:val="24"/>
              </w:rPr>
              <w:t xml:space="preserve">С. Колбы ламп накаливания </w:t>
            </w:r>
            <w:proofErr w:type="spellStart"/>
            <w:r w:rsidRPr="0009102B">
              <w:rPr>
                <w:sz w:val="24"/>
                <w:szCs w:val="24"/>
              </w:rPr>
              <w:t>вакуумируются</w:t>
            </w:r>
            <w:proofErr w:type="spellEnd"/>
            <w:r w:rsidRPr="0009102B">
              <w:rPr>
                <w:sz w:val="24"/>
                <w:szCs w:val="24"/>
              </w:rPr>
              <w:t xml:space="preserve"> или заполняются инертным газом, в среде которого вольфра</w:t>
            </w:r>
            <w:r w:rsidR="00164E68" w:rsidRPr="0009102B">
              <w:rPr>
                <w:sz w:val="24"/>
                <w:szCs w:val="24"/>
              </w:rPr>
              <w:t>мовая нить накала не окисляется</w:t>
            </w:r>
          </w:p>
        </w:tc>
        <w:tc>
          <w:tcPr>
            <w:tcW w:w="1529" w:type="dxa"/>
          </w:tcPr>
          <w:p w:rsidR="00A9584A" w:rsidRPr="0009102B" w:rsidRDefault="00164E68" w:rsidP="00A9584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ш</w:t>
            </w:r>
            <w:r w:rsidR="0014123F" w:rsidRPr="0009102B">
              <w:rPr>
                <w:sz w:val="24"/>
                <w:szCs w:val="24"/>
              </w:rPr>
              <w:t>ирокое распространение оборудования</w:t>
            </w:r>
            <w:r w:rsidRPr="0009102B">
              <w:rPr>
                <w:sz w:val="24"/>
                <w:szCs w:val="24"/>
              </w:rPr>
              <w:t xml:space="preserve">, </w:t>
            </w:r>
          </w:p>
          <w:p w:rsidR="00A9584A" w:rsidRPr="0009102B" w:rsidRDefault="00164E68" w:rsidP="00A9584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низкая цена, </w:t>
            </w:r>
          </w:p>
          <w:p w:rsidR="0014123F" w:rsidRPr="0009102B" w:rsidRDefault="00164E68" w:rsidP="00882C90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удобство монтажа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9584A" w:rsidRPr="0009102B" w:rsidRDefault="0014123F" w:rsidP="00A9584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низкий КПД, </w:t>
            </w:r>
          </w:p>
          <w:p w:rsidR="00A9584A" w:rsidRPr="0009102B" w:rsidRDefault="0014123F" w:rsidP="00A9584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малая длительность работы (500 - 1000 ч.), </w:t>
            </w:r>
          </w:p>
          <w:p w:rsidR="0014123F" w:rsidRPr="0009102B" w:rsidRDefault="0014123F" w:rsidP="00A9584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proofErr w:type="spellStart"/>
            <w:r w:rsidRPr="0009102B">
              <w:rPr>
                <w:sz w:val="24"/>
                <w:szCs w:val="24"/>
              </w:rPr>
              <w:t>пожароопасность</w:t>
            </w:r>
            <w:proofErr w:type="spellEnd"/>
            <w:r w:rsidRPr="0009102B">
              <w:rPr>
                <w:sz w:val="24"/>
                <w:szCs w:val="24"/>
              </w:rPr>
              <w:t xml:space="preserve"> (нельзя использовать в пластико</w:t>
            </w:r>
            <w:r w:rsidR="00A9584A" w:rsidRPr="0009102B">
              <w:rPr>
                <w:sz w:val="24"/>
                <w:szCs w:val="24"/>
              </w:rPr>
              <w:t>вых и деревян</w:t>
            </w:r>
            <w:r w:rsidR="00A9584A" w:rsidRPr="0009102B">
              <w:rPr>
                <w:sz w:val="24"/>
                <w:szCs w:val="24"/>
              </w:rPr>
              <w:softHyphen/>
              <w:t>ных конструкциях)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</w:tr>
      <w:tr w:rsidR="00164E68" w:rsidRPr="0009102B" w:rsidTr="0014123F">
        <w:tc>
          <w:tcPr>
            <w:tcW w:w="1887" w:type="dxa"/>
          </w:tcPr>
          <w:p w:rsidR="00164E68" w:rsidRPr="0009102B" w:rsidRDefault="00164E68" w:rsidP="00164E68">
            <w:pPr>
              <w:ind w:firstLine="0"/>
              <w:rPr>
                <w:i/>
                <w:sz w:val="24"/>
                <w:szCs w:val="24"/>
              </w:rPr>
            </w:pPr>
            <w:r w:rsidRPr="0009102B">
              <w:rPr>
                <w:i/>
                <w:sz w:val="24"/>
                <w:szCs w:val="24"/>
              </w:rPr>
              <w:t>Галогенная лампа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5A1813" w:rsidRPr="0009102B" w:rsidRDefault="00164E68" w:rsidP="002E53DA">
            <w:pPr>
              <w:ind w:firstLine="0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Данный тип ламп является одной из разновидностей стандартных ламп накаливания. Главная отличительная черта их конструкции заключена в специальном газе – галогене, кот</w:t>
            </w:r>
            <w:r w:rsidR="002E53DA" w:rsidRPr="0009102B">
              <w:rPr>
                <w:sz w:val="24"/>
                <w:szCs w:val="24"/>
              </w:rPr>
              <w:t>орый закачан в колбу устройства</w:t>
            </w:r>
          </w:p>
        </w:tc>
        <w:tc>
          <w:tcPr>
            <w:tcW w:w="1529" w:type="dxa"/>
          </w:tcPr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срок службы до 2000 - 4000 ч., </w:t>
            </w:r>
          </w:p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стабильное яркое свечение (обеспечивается парами галогена), </w:t>
            </w:r>
          </w:p>
          <w:p w:rsidR="005A1813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малые размеры (могут использоваться в к</w:t>
            </w:r>
            <w:r w:rsidR="002E53DA" w:rsidRPr="0009102B">
              <w:rPr>
                <w:sz w:val="24"/>
                <w:szCs w:val="24"/>
              </w:rPr>
              <w:t>онструкциях подвесных потолков)</w:t>
            </w:r>
          </w:p>
        </w:tc>
        <w:tc>
          <w:tcPr>
            <w:tcW w:w="2008" w:type="dxa"/>
          </w:tcPr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чувствительность к влажности и загрязнению, </w:t>
            </w:r>
          </w:p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чувствительность к перепадам напряжения, </w:t>
            </w:r>
          </w:p>
          <w:p w:rsidR="00164E68" w:rsidRPr="0009102B" w:rsidRDefault="002E53DA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высокая цена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</w:tr>
      <w:tr w:rsidR="00164E68" w:rsidRPr="0009102B" w:rsidTr="0014123F">
        <w:tc>
          <w:tcPr>
            <w:tcW w:w="1887" w:type="dxa"/>
          </w:tcPr>
          <w:p w:rsidR="00164E68" w:rsidRPr="0009102B" w:rsidRDefault="00164E68" w:rsidP="00164E68">
            <w:pPr>
              <w:ind w:firstLine="0"/>
              <w:rPr>
                <w:i/>
                <w:sz w:val="24"/>
                <w:szCs w:val="24"/>
              </w:rPr>
            </w:pPr>
            <w:r w:rsidRPr="0009102B">
              <w:rPr>
                <w:i/>
                <w:sz w:val="24"/>
                <w:szCs w:val="24"/>
              </w:rPr>
              <w:lastRenderedPageBreak/>
              <w:t>Люминесцентная лампа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164E68" w:rsidRPr="0009102B" w:rsidRDefault="00164E68" w:rsidP="00164E68">
            <w:pPr>
              <w:ind w:firstLine="0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Данный тип ламп представляет собой такой источник света, основой которого являются люминофоры. Колба лампы содержит пары ртути и газы. Электрический разряд взаимодействует с химическими веществами и создает ультрафиолетовое излучение, а люминофор преобраз</w:t>
            </w:r>
            <w:r w:rsidR="002E53DA" w:rsidRPr="0009102B">
              <w:rPr>
                <w:sz w:val="24"/>
                <w:szCs w:val="24"/>
              </w:rPr>
              <w:t>ует его в свет видимого спектра</w:t>
            </w:r>
          </w:p>
          <w:p w:rsidR="005A1813" w:rsidRPr="0009102B" w:rsidRDefault="005A1813" w:rsidP="00164E6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выс</w:t>
            </w:r>
            <w:r w:rsidR="002E53DA" w:rsidRPr="0009102B">
              <w:rPr>
                <w:sz w:val="24"/>
                <w:szCs w:val="24"/>
              </w:rPr>
              <w:t>окий КПД,</w:t>
            </w:r>
          </w:p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длите</w:t>
            </w:r>
            <w:r w:rsidR="002E53DA" w:rsidRPr="0009102B">
              <w:rPr>
                <w:sz w:val="24"/>
                <w:szCs w:val="24"/>
              </w:rPr>
              <w:t>льный срок службы до 30 000 ч.,</w:t>
            </w:r>
          </w:p>
          <w:p w:rsidR="002E53DA" w:rsidRPr="0009102B" w:rsidRDefault="002E53DA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высокая светоотдача,</w:t>
            </w:r>
          </w:p>
          <w:p w:rsidR="00164E68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низкая рабочая температура (м</w:t>
            </w:r>
            <w:r w:rsidR="002E53DA" w:rsidRPr="0009102B">
              <w:rPr>
                <w:sz w:val="24"/>
                <w:szCs w:val="24"/>
              </w:rPr>
              <w:t>ожно без опасений прикасаться)</w:t>
            </w:r>
          </w:p>
          <w:p w:rsidR="005A1813" w:rsidRPr="0009102B" w:rsidRDefault="005A1813" w:rsidP="005A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работа источника не бесшумная (процесс свечения сопровожда</w:t>
            </w:r>
            <w:r w:rsidRPr="0009102B">
              <w:rPr>
                <w:sz w:val="24"/>
                <w:szCs w:val="24"/>
              </w:rPr>
              <w:softHyphen/>
              <w:t xml:space="preserve">ется гулом), </w:t>
            </w:r>
          </w:p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токсичность (необходимы особые условия утилизации – для населения бесплатно через приёмные пункты опасных отходов), достаточно долгий период включения, в течение которого свет дости</w:t>
            </w:r>
            <w:r w:rsidRPr="0009102B">
              <w:rPr>
                <w:sz w:val="24"/>
                <w:szCs w:val="24"/>
              </w:rPr>
              <w:softHyphen/>
              <w:t>гает максимума,</w:t>
            </w:r>
          </w:p>
          <w:p w:rsidR="005A1813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мерцание </w:t>
            </w:r>
            <w:r w:rsidR="002E53DA" w:rsidRPr="0009102B">
              <w:rPr>
                <w:sz w:val="24"/>
                <w:szCs w:val="24"/>
              </w:rPr>
              <w:t>(может вызывать утомление глаз)</w:t>
            </w:r>
          </w:p>
        </w:tc>
      </w:tr>
      <w:tr w:rsidR="00164E68" w:rsidRPr="0009102B" w:rsidTr="0014123F">
        <w:tc>
          <w:tcPr>
            <w:tcW w:w="1887" w:type="dxa"/>
          </w:tcPr>
          <w:p w:rsidR="00164E68" w:rsidRPr="0009102B" w:rsidRDefault="00164E68" w:rsidP="00164E68">
            <w:pPr>
              <w:ind w:firstLine="0"/>
              <w:rPr>
                <w:i/>
                <w:sz w:val="24"/>
                <w:szCs w:val="24"/>
              </w:rPr>
            </w:pPr>
            <w:r w:rsidRPr="0009102B">
              <w:rPr>
                <w:i/>
                <w:sz w:val="24"/>
                <w:szCs w:val="24"/>
              </w:rPr>
              <w:t>Светодиодная лампа</w:t>
            </w:r>
          </w:p>
          <w:p w:rsidR="00164E68" w:rsidRPr="0009102B" w:rsidRDefault="00164E68" w:rsidP="00164E6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164E68" w:rsidRPr="0009102B" w:rsidRDefault="00164E68" w:rsidP="00164E68">
            <w:pPr>
              <w:ind w:firstLine="0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 данном типе ламп функцию источника</w:t>
            </w:r>
            <w:r w:rsidR="002E53DA" w:rsidRPr="0009102B">
              <w:rPr>
                <w:sz w:val="24"/>
                <w:szCs w:val="24"/>
              </w:rPr>
              <w:t xml:space="preserve"> света выполняют светодиоды</w:t>
            </w:r>
          </w:p>
          <w:p w:rsidR="00164E68" w:rsidRPr="0009102B" w:rsidRDefault="00164E68" w:rsidP="00164E6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низкое энергопотребление,</w:t>
            </w:r>
          </w:p>
          <w:p w:rsidR="002E53DA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длительный срок службы (30 000 - 50 000 ч.), </w:t>
            </w:r>
          </w:p>
          <w:p w:rsidR="002E53DA" w:rsidRPr="0009102B" w:rsidRDefault="002E53DA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 xml:space="preserve">безопасность и </w:t>
            </w:r>
            <w:proofErr w:type="spellStart"/>
            <w:r w:rsidRPr="0009102B">
              <w:rPr>
                <w:sz w:val="24"/>
                <w:szCs w:val="24"/>
              </w:rPr>
              <w:t>экологичность</w:t>
            </w:r>
            <w:proofErr w:type="spellEnd"/>
            <w:r w:rsidRPr="0009102B">
              <w:rPr>
                <w:sz w:val="24"/>
                <w:szCs w:val="24"/>
              </w:rPr>
              <w:t>,</w:t>
            </w:r>
          </w:p>
          <w:p w:rsidR="002E53DA" w:rsidRPr="0009102B" w:rsidRDefault="002E53DA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малый нагрев источника,</w:t>
            </w:r>
          </w:p>
          <w:p w:rsidR="002E53DA" w:rsidRPr="0009102B" w:rsidRDefault="002E53DA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небольшие габариты,</w:t>
            </w:r>
          </w:p>
          <w:p w:rsidR="00164E68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устойчивость к повре</w:t>
            </w:r>
            <w:r w:rsidR="002E53DA" w:rsidRPr="0009102B">
              <w:rPr>
                <w:sz w:val="24"/>
                <w:szCs w:val="24"/>
              </w:rPr>
              <w:t>ждениям и перепадам температур</w:t>
            </w:r>
          </w:p>
          <w:p w:rsidR="00164E68" w:rsidRPr="0009102B" w:rsidRDefault="00164E68" w:rsidP="00164E68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E53DA" w:rsidRPr="0009102B" w:rsidRDefault="00164E68" w:rsidP="00882C90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в</w:t>
            </w:r>
            <w:r w:rsidR="002E53DA" w:rsidRPr="0009102B">
              <w:rPr>
                <w:sz w:val="24"/>
                <w:szCs w:val="24"/>
              </w:rPr>
              <w:t>ысокая цена,</w:t>
            </w:r>
          </w:p>
          <w:p w:rsidR="002E53DA" w:rsidRPr="0009102B" w:rsidRDefault="00164E68" w:rsidP="00882C90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proofErr w:type="spellStart"/>
            <w:r w:rsidRPr="0009102B">
              <w:rPr>
                <w:sz w:val="24"/>
                <w:szCs w:val="24"/>
              </w:rPr>
              <w:t>узконаправленность</w:t>
            </w:r>
            <w:proofErr w:type="spellEnd"/>
            <w:r w:rsidRPr="0009102B">
              <w:rPr>
                <w:sz w:val="24"/>
                <w:szCs w:val="24"/>
              </w:rPr>
              <w:t xml:space="preserve"> луча света, </w:t>
            </w:r>
          </w:p>
          <w:p w:rsidR="00164E68" w:rsidRPr="0009102B" w:rsidRDefault="00164E68" w:rsidP="002E53DA">
            <w:pPr>
              <w:pStyle w:val="a3"/>
              <w:numPr>
                <w:ilvl w:val="0"/>
                <w:numId w:val="22"/>
              </w:numPr>
              <w:ind w:left="336" w:hanging="284"/>
              <w:rPr>
                <w:sz w:val="24"/>
                <w:szCs w:val="24"/>
              </w:rPr>
            </w:pPr>
            <w:r w:rsidRPr="0009102B">
              <w:rPr>
                <w:sz w:val="24"/>
                <w:szCs w:val="24"/>
              </w:rPr>
              <w:t>к концу срока службы яркость таких источников уменьшается (происходит так на</w:t>
            </w:r>
            <w:r w:rsidR="002E53DA" w:rsidRPr="0009102B">
              <w:rPr>
                <w:sz w:val="24"/>
                <w:szCs w:val="24"/>
              </w:rPr>
              <w:t>зываемое выгорание светодиодов)</w:t>
            </w:r>
          </w:p>
          <w:p w:rsidR="00164E68" w:rsidRPr="0009102B" w:rsidRDefault="00164E68" w:rsidP="00164E68">
            <w:pPr>
              <w:rPr>
                <w:sz w:val="24"/>
                <w:szCs w:val="24"/>
              </w:rPr>
            </w:pPr>
          </w:p>
        </w:tc>
      </w:tr>
    </w:tbl>
    <w:p w:rsidR="005A1813" w:rsidRPr="0009102B" w:rsidRDefault="005A1813" w:rsidP="005A1813"/>
    <w:p w:rsidR="008E7738" w:rsidRPr="0009102B" w:rsidRDefault="008E7738" w:rsidP="00A34796">
      <w:pPr>
        <w:pStyle w:val="aff1"/>
        <w:spacing w:line="240" w:lineRule="auto"/>
        <w:ind w:firstLine="0"/>
        <w:jc w:val="right"/>
        <w:outlineLvl w:val="0"/>
        <w:rPr>
          <w:b w:val="0"/>
        </w:rPr>
      </w:pPr>
      <w:r w:rsidRPr="0009102B">
        <w:rPr>
          <w:b w:val="0"/>
        </w:rPr>
        <w:lastRenderedPageBreak/>
        <w:t xml:space="preserve">Приложение </w:t>
      </w:r>
      <w:r w:rsidR="002E53DA" w:rsidRPr="0009102B">
        <w:rPr>
          <w:b w:val="0"/>
        </w:rPr>
        <w:t>3</w:t>
      </w:r>
    </w:p>
    <w:p w:rsidR="003954AF" w:rsidRPr="0009102B" w:rsidRDefault="003954AF" w:rsidP="00A3479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E7738" w:rsidRPr="0009102B" w:rsidRDefault="003954AF" w:rsidP="00A34796">
      <w:pPr>
        <w:spacing w:after="0" w:line="240" w:lineRule="auto"/>
        <w:jc w:val="center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 xml:space="preserve">Средний расход электрической </w:t>
      </w:r>
      <w:r w:rsidR="008E7738" w:rsidRPr="0009102B">
        <w:rPr>
          <w:rFonts w:cs="Times New Roman"/>
          <w:b/>
          <w:szCs w:val="28"/>
        </w:rPr>
        <w:t>энергии в месяц</w:t>
      </w:r>
    </w:p>
    <w:p w:rsidR="008E7738" w:rsidRPr="0009102B" w:rsidRDefault="008E7738" w:rsidP="00A34796">
      <w:pPr>
        <w:pStyle w:val="Standard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1"/>
        <w:gridCol w:w="1540"/>
        <w:gridCol w:w="2136"/>
        <w:gridCol w:w="2065"/>
        <w:gridCol w:w="1492"/>
      </w:tblGrid>
      <w:tr w:rsidR="008E7738" w:rsidRPr="0009102B" w:rsidTr="00BA5B2A">
        <w:tc>
          <w:tcPr>
            <w:tcW w:w="2111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Прибор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Среднесуточное время работы, ч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 xml:space="preserve">Потребление электроэнергии в месяц, </w:t>
            </w:r>
            <w:proofErr w:type="spellStart"/>
            <w:r w:rsidRPr="0009102B">
              <w:rPr>
                <w:rFonts w:ascii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Стоимость за месяц*, руб.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Лампы накаливания мощностью 60 Вт, 10 шт.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0,60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9102B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val="en-US" w:eastAsia="ru-RU"/>
              </w:rPr>
              <w:t>54</w:t>
            </w:r>
            <w:r w:rsidRPr="0009102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219,2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48,0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194,9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Стиральная машина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2,50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val="en-US" w:eastAsia="ru-RU"/>
              </w:rPr>
              <w:t>37</w:t>
            </w:r>
            <w:r w:rsidRPr="0009102B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152,3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Электрочайник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1,85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27,8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112,7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0,20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73,1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Утюг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1,50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13,5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0,12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10,8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43,8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102B">
              <w:rPr>
                <w:rFonts w:ascii="Times New Roman" w:hAnsi="Times New Roman" w:cs="Times New Roman"/>
                <w:lang w:eastAsia="ru-RU"/>
              </w:rPr>
              <w:t>Электродуховка</w:t>
            </w:r>
            <w:proofErr w:type="spellEnd"/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9,0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36,5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Пылесос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0,85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5,1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20,7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13,4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Блендер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7,3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Электрофен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0,05</w:t>
            </w: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</w:tr>
      <w:tr w:rsidR="008E7738" w:rsidRPr="0009102B" w:rsidTr="00BA5B2A">
        <w:tc>
          <w:tcPr>
            <w:tcW w:w="2111" w:type="dxa"/>
          </w:tcPr>
          <w:p w:rsidR="008E7738" w:rsidRPr="0009102B" w:rsidRDefault="008E7738" w:rsidP="00A34796">
            <w:pPr>
              <w:pStyle w:val="Standard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02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40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102B">
              <w:rPr>
                <w:rFonts w:ascii="Times New Roman" w:hAnsi="Times New Roman" w:cs="Times New Roman"/>
                <w:b/>
                <w:lang w:eastAsia="ru-RU"/>
              </w:rPr>
              <w:t>229,7</w:t>
            </w:r>
          </w:p>
        </w:tc>
        <w:tc>
          <w:tcPr>
            <w:tcW w:w="1492" w:type="dxa"/>
            <w:vAlign w:val="center"/>
          </w:tcPr>
          <w:p w:rsidR="008E7738" w:rsidRPr="0009102B" w:rsidRDefault="008E7738" w:rsidP="00A34796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102B">
              <w:rPr>
                <w:rFonts w:ascii="Times New Roman" w:hAnsi="Times New Roman" w:cs="Times New Roman"/>
                <w:b/>
                <w:lang w:eastAsia="ru-RU"/>
              </w:rPr>
              <w:t>932,4</w:t>
            </w:r>
          </w:p>
        </w:tc>
      </w:tr>
    </w:tbl>
    <w:p w:rsidR="008E7738" w:rsidRPr="0009102B" w:rsidRDefault="008E7738" w:rsidP="00A34796">
      <w:pPr>
        <w:pStyle w:val="Standard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738" w:rsidRPr="0009102B" w:rsidRDefault="008E7738" w:rsidP="00A34796">
      <w:pPr>
        <w:pStyle w:val="Standard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lang w:eastAsia="ru-RU"/>
        </w:rPr>
      </w:pPr>
      <w:r w:rsidRPr="0009102B">
        <w:rPr>
          <w:rFonts w:ascii="Times New Roman" w:hAnsi="Times New Roman" w:cs="Times New Roman"/>
          <w:lang w:eastAsia="ru-RU"/>
        </w:rPr>
        <w:t xml:space="preserve">* – при тарифе на электрическую энергию 4,06 руб. за </w:t>
      </w:r>
      <w:proofErr w:type="spellStart"/>
      <w:r w:rsidRPr="0009102B">
        <w:rPr>
          <w:rFonts w:ascii="Times New Roman" w:hAnsi="Times New Roman" w:cs="Times New Roman"/>
          <w:lang w:eastAsia="ru-RU"/>
        </w:rPr>
        <w:t>кВт·ч</w:t>
      </w:r>
      <w:proofErr w:type="spellEnd"/>
      <w:r w:rsidRPr="0009102B">
        <w:rPr>
          <w:rFonts w:ascii="Times New Roman" w:hAnsi="Times New Roman" w:cs="Times New Roman"/>
          <w:lang w:eastAsia="ru-RU"/>
        </w:rPr>
        <w:t xml:space="preserve"> для городского населения по Смоленской области на 2020г.</w:t>
      </w: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rPr>
          <w:rFonts w:cs="Times New Roman"/>
          <w:b/>
          <w:szCs w:val="28"/>
        </w:rPr>
      </w:pP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szCs w:val="28"/>
        </w:rPr>
        <w:sectPr w:rsidR="008E7738" w:rsidRPr="0009102B" w:rsidSect="00F4203E">
          <w:footerReference w:type="default" r:id="rId16"/>
          <w:type w:val="continuous"/>
          <w:pgSz w:w="11906" w:h="16838"/>
          <w:pgMar w:top="1134" w:right="851" w:bottom="1134" w:left="1701" w:header="709" w:footer="454" w:gutter="0"/>
          <w:cols w:space="708"/>
          <w:titlePg/>
          <w:docGrid w:linePitch="381"/>
        </w:sectPr>
      </w:pPr>
    </w:p>
    <w:p w:rsidR="008E7738" w:rsidRPr="0009102B" w:rsidRDefault="008E7738" w:rsidP="00A34796">
      <w:pPr>
        <w:pStyle w:val="aff1"/>
        <w:spacing w:line="240" w:lineRule="auto"/>
        <w:ind w:firstLine="0"/>
        <w:jc w:val="right"/>
        <w:outlineLvl w:val="0"/>
        <w:rPr>
          <w:b w:val="0"/>
        </w:rPr>
      </w:pPr>
      <w:r w:rsidRPr="0009102B">
        <w:rPr>
          <w:b w:val="0"/>
        </w:rPr>
        <w:lastRenderedPageBreak/>
        <w:t xml:space="preserve">Приложение </w:t>
      </w:r>
      <w:r w:rsidR="002E53DA" w:rsidRPr="0009102B">
        <w:rPr>
          <w:b w:val="0"/>
        </w:rPr>
        <w:t>4</w:t>
      </w:r>
    </w:p>
    <w:p w:rsidR="008E7738" w:rsidRPr="0009102B" w:rsidRDefault="008E7738" w:rsidP="004073FA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</w:p>
    <w:p w:rsidR="008E7738" w:rsidRPr="0009102B" w:rsidRDefault="008E7738" w:rsidP="004073FA">
      <w:pPr>
        <w:jc w:val="center"/>
        <w:rPr>
          <w:b/>
        </w:rPr>
      </w:pPr>
      <w:r w:rsidRPr="0009102B">
        <w:rPr>
          <w:b/>
        </w:rPr>
        <w:t>Расчёт расхода электрической энергии и денежных затрат при использовании электроламп разного типа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540"/>
        <w:gridCol w:w="4540"/>
        <w:gridCol w:w="4240"/>
      </w:tblGrid>
      <w:tr w:rsidR="004073FA" w:rsidRPr="0009102B" w:rsidTr="00164E68">
        <w:trPr>
          <w:trHeight w:val="63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№</w:t>
            </w:r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Компактная люминесцентная лампа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Cs/>
                <w:sz w:val="24"/>
                <w:szCs w:val="24"/>
              </w:rPr>
              <w:t>Лампа накаливания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0" w:type="dxa"/>
            <w:gridSpan w:val="3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Входные данные: характеристики используемых электроламп, тариф на электрическую энергию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8000 ч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1000 ч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Розничная цена лампы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25 руб. – 60 руб.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Мощность электролампы</w:t>
            </w:r>
          </w:p>
        </w:tc>
        <w:tc>
          <w:tcPr>
            <w:tcW w:w="4540" w:type="dxa"/>
            <w:shd w:val="clear" w:color="000000" w:fill="FFFFFF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15 Вт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60 Вт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Тариф (стоимость 1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энергии)</w:t>
            </w:r>
          </w:p>
        </w:tc>
        <w:tc>
          <w:tcPr>
            <w:tcW w:w="4540" w:type="dxa"/>
            <w:shd w:val="clear" w:color="000000" w:fill="FFFFFF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4 руб.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4 руб.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0" w:type="dxa"/>
            <w:gridSpan w:val="3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Расчет потребления электроэнергии и денежных затрат при использовании электроламп разного типа</w:t>
            </w:r>
          </w:p>
        </w:tc>
      </w:tr>
      <w:tr w:rsidR="004073FA" w:rsidRPr="0009102B" w:rsidTr="00164E68">
        <w:trPr>
          <w:trHeight w:val="495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Количество дней, в течение которых лампа используется в пределах срока службы (пусть лампа работает 6 час. в день)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8000 ч./6 ч.=1333 дня</w:t>
            </w:r>
            <w:r w:rsidRPr="0009102B">
              <w:rPr>
                <w:rFonts w:eastAsia="Times New Roman" w:cs="Times New Roman"/>
                <w:sz w:val="24"/>
                <w:szCs w:val="24"/>
              </w:rPr>
              <w:br/>
              <w:t>(составляет 3,7 года)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1000 ч./6 ч.=167 дней</w:t>
            </w:r>
            <w:r w:rsidRPr="0009102B">
              <w:rPr>
                <w:rFonts w:eastAsia="Times New Roman" w:cs="Times New Roman"/>
                <w:sz w:val="24"/>
                <w:szCs w:val="24"/>
              </w:rPr>
              <w:br/>
              <w:t>(составляет 0,46 года)</w:t>
            </w:r>
          </w:p>
        </w:tc>
      </w:tr>
      <w:tr w:rsidR="004073FA" w:rsidRPr="0009102B" w:rsidTr="00164E68">
        <w:trPr>
          <w:trHeight w:val="507"/>
          <w:jc w:val="center"/>
        </w:trPr>
        <w:tc>
          <w:tcPr>
            <w:tcW w:w="780" w:type="dxa"/>
            <w:vMerge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Электроэнергия, потребляемая за 1 день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0,015 кВт ∙ 6 ч = 0,09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0,06 кВт∙6 ч=0,36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Электроэнергия, потребляемая за 1 год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0,09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∙ 365дн. = 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32,9 </w:t>
            </w:r>
            <w:proofErr w:type="spellStart"/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0,36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∙ 365дн. = 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131,4 </w:t>
            </w:r>
            <w:proofErr w:type="spellStart"/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кВт∙ч</w:t>
            </w:r>
            <w:proofErr w:type="spellEnd"/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Годовая стоимость потребленной электроэнергии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32,9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∙ 4 руб./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= 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131,6 руб.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131,4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∙ 4 руб./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кВт∙ч</w:t>
            </w:r>
            <w:proofErr w:type="spellEnd"/>
            <w:r w:rsidRPr="0009102B">
              <w:rPr>
                <w:rFonts w:eastAsia="Times New Roman" w:cs="Times New Roman"/>
                <w:sz w:val="24"/>
                <w:szCs w:val="24"/>
              </w:rPr>
              <w:t xml:space="preserve"> = 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525,6 руб.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Количество ламп, приобретенных в течение 3,7 года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8000 ч/1000 ч = 8 шт.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Денежные затраты на приобретение ламп в течение 3,7 года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8 шт. ∙ 25 руб. = 200 руб.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Денежные затраты на потребленную электроэнергию в течение 3,7 года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131,6 руб. ∙ 3,7 = 486,9 руб.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525,6 руб. ∙ 3,7 = 1944,7 руб.</w:t>
            </w:r>
          </w:p>
        </w:tc>
      </w:tr>
      <w:tr w:rsidR="004073FA" w:rsidRPr="0009102B" w:rsidTr="00164E68">
        <w:trPr>
          <w:trHeight w:val="3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840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Денежные затраты на использование ламп в течение 3,7 года  (3 года и 8 месяцев)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486,9 + 120 ≈ 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607 руб.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4073FA" w:rsidRPr="0009102B" w:rsidRDefault="004073FA" w:rsidP="0016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1944,7 + 200 ≈ </w:t>
            </w:r>
            <w:r w:rsidRPr="0009102B">
              <w:rPr>
                <w:rFonts w:eastAsia="Times New Roman" w:cs="Times New Roman"/>
                <w:b/>
                <w:bCs/>
                <w:sz w:val="24"/>
                <w:szCs w:val="24"/>
              </w:rPr>
              <w:t>2145 руб.</w:t>
            </w:r>
          </w:p>
        </w:tc>
      </w:tr>
    </w:tbl>
    <w:p w:rsidR="0084022E" w:rsidRPr="0009102B" w:rsidRDefault="0084022E" w:rsidP="0084022E"/>
    <w:p w:rsidR="0084022E" w:rsidRPr="0009102B" w:rsidRDefault="0084022E" w:rsidP="0084022E">
      <w:pPr>
        <w:sectPr w:rsidR="0084022E" w:rsidRPr="0009102B" w:rsidSect="0084022E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7738" w:rsidRPr="0009102B" w:rsidRDefault="00830A48" w:rsidP="00556AF2">
      <w:pPr>
        <w:pStyle w:val="aff1"/>
        <w:spacing w:line="240" w:lineRule="auto"/>
        <w:ind w:firstLine="0"/>
        <w:jc w:val="right"/>
        <w:outlineLvl w:val="0"/>
        <w:rPr>
          <w:b w:val="0"/>
        </w:rPr>
      </w:pPr>
      <w:r w:rsidRPr="0009102B">
        <w:rPr>
          <w:b w:val="0"/>
        </w:rPr>
        <w:lastRenderedPageBreak/>
        <w:t>П</w:t>
      </w:r>
      <w:r w:rsidR="008E7738" w:rsidRPr="0009102B">
        <w:rPr>
          <w:b w:val="0"/>
        </w:rPr>
        <w:t xml:space="preserve">риложение </w:t>
      </w:r>
      <w:r w:rsidR="002E53DA" w:rsidRPr="0009102B">
        <w:rPr>
          <w:b w:val="0"/>
        </w:rPr>
        <w:t>5</w:t>
      </w: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szCs w:val="28"/>
        </w:rPr>
      </w:pP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  <w:r w:rsidRPr="0009102B">
        <w:rPr>
          <w:rFonts w:cs="Times New Roman"/>
          <w:b/>
          <w:szCs w:val="28"/>
        </w:rPr>
        <w:t>Расчёт фактической экономии электроэнергии и денежных затрат при соблюдении правил энергосбережения в доме</w:t>
      </w:r>
    </w:p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8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86"/>
        <w:gridCol w:w="1986"/>
        <w:gridCol w:w="2001"/>
      </w:tblGrid>
      <w:tr w:rsidR="00C853FC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E7738" w:rsidRPr="0009102B" w:rsidRDefault="008E7738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E7738" w:rsidRPr="0009102B" w:rsidRDefault="008E7738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Показания прибора учета,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E7738" w:rsidRPr="0009102B" w:rsidRDefault="008E7738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Расход электроэнергии, </w:t>
            </w:r>
            <w:proofErr w:type="spellStart"/>
            <w:r w:rsidRPr="0009102B">
              <w:rPr>
                <w:rFonts w:eastAsia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8E7738" w:rsidRPr="0009102B" w:rsidRDefault="008E7738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Стоимость потребления электроэнергии*, руб.</w:t>
            </w:r>
          </w:p>
        </w:tc>
      </w:tr>
      <w:tr w:rsidR="00C853FC" w:rsidRPr="0009102B" w:rsidTr="00882C90">
        <w:trPr>
          <w:trHeight w:val="300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8E7738" w:rsidRPr="0009102B" w:rsidRDefault="008E7738" w:rsidP="00A347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1. Расход электроэнергии членами семьи не контролировался</w:t>
            </w:r>
          </w:p>
        </w:tc>
      </w:tr>
      <w:tr w:rsidR="00C853FC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E7738" w:rsidRPr="0009102B" w:rsidRDefault="00882C90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</w:t>
            </w:r>
            <w:r w:rsidR="008E7738"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E7738" w:rsidRPr="0009102B" w:rsidRDefault="00882C90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6412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E7738" w:rsidRPr="0009102B" w:rsidRDefault="00882C90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E7738" w:rsidRPr="0009102B" w:rsidRDefault="00882C90" w:rsidP="00A347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6427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6433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6441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2558C3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32,0</w:t>
            </w:r>
          </w:p>
        </w:tc>
      </w:tr>
      <w:tr w:rsidR="00882C90" w:rsidRPr="0009102B" w:rsidTr="00882C90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2558C3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29,0</w:t>
            </w:r>
          </w:p>
        </w:tc>
      </w:tr>
      <w:tr w:rsidR="00882C90" w:rsidRPr="0009102B" w:rsidTr="00882C90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Прогноз на месяц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7,25</w:t>
            </w:r>
            <w:r>
              <w:rPr>
                <w:rFonts w:eastAsia="Times New Roman" w:cs="Times New Roman"/>
                <w:sz w:val="24"/>
                <w:szCs w:val="24"/>
              </w:rPr>
              <w:sym w:font="Symbol" w:char="F0D7"/>
            </w:r>
            <w:r w:rsidR="002558C3">
              <w:rPr>
                <w:rFonts w:eastAsia="Times New Roman" w:cs="Times New Roman"/>
                <w:sz w:val="24"/>
                <w:szCs w:val="24"/>
              </w:rPr>
              <w:t>30=217,5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2558C3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870,0</w:t>
            </w:r>
          </w:p>
        </w:tc>
      </w:tr>
      <w:tr w:rsidR="00882C90" w:rsidRPr="0009102B" w:rsidTr="00882C90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Прогноз на год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2558C3" w:rsidP="002558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7,25</w:t>
            </w:r>
            <w:r>
              <w:rPr>
                <w:rFonts w:eastAsia="Times New Roman" w:cs="Times New Roman"/>
                <w:sz w:val="24"/>
                <w:szCs w:val="24"/>
              </w:rPr>
              <w:sym w:font="Symbol" w:char="F0D7"/>
            </w:r>
            <w:r>
              <w:rPr>
                <w:rFonts w:eastAsia="Times New Roman" w:cs="Times New Roman"/>
                <w:sz w:val="24"/>
                <w:szCs w:val="24"/>
              </w:rPr>
              <w:t>365=</w:t>
            </w:r>
            <w:r w:rsidRPr="00BA452E">
              <w:rPr>
                <w:rFonts w:eastAsia="Times New Roman" w:cs="Times New Roman"/>
                <w:b/>
                <w:sz w:val="24"/>
                <w:szCs w:val="24"/>
              </w:rPr>
              <w:t>2646,3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BA452E" w:rsidRDefault="002558C3" w:rsidP="00882C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452E">
              <w:rPr>
                <w:rFonts w:eastAsia="Times New Roman" w:cs="Times New Roman"/>
                <w:b/>
                <w:sz w:val="24"/>
                <w:szCs w:val="24"/>
              </w:rPr>
              <w:t>10 585,2</w:t>
            </w:r>
          </w:p>
        </w:tc>
      </w:tr>
      <w:tr w:rsidR="00882C90" w:rsidRPr="0009102B" w:rsidTr="00882C90">
        <w:trPr>
          <w:trHeight w:val="300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2. Членами семьи соблюдались правила энергосбережения в доме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6441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6447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6452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24,0</w:t>
            </w:r>
          </w:p>
        </w:tc>
      </w:tr>
      <w:tr w:rsidR="00882C90" w:rsidRPr="0009102B" w:rsidTr="00882C90">
        <w:trPr>
          <w:trHeight w:val="300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882C90" w:rsidRPr="0009102B" w:rsidRDefault="00882C90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82C90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28,0</w:t>
            </w:r>
          </w:p>
        </w:tc>
      </w:tr>
      <w:tr w:rsidR="00BA452E" w:rsidRPr="0009102B" w:rsidTr="002A268A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BA452E" w:rsidRPr="0009102B" w:rsidRDefault="00BA452E" w:rsidP="00BA45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BA452E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BA452E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24,0</w:t>
            </w:r>
          </w:p>
        </w:tc>
      </w:tr>
      <w:tr w:rsidR="00BA452E" w:rsidRPr="0009102B" w:rsidTr="00C265C2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BA452E" w:rsidRPr="0009102B" w:rsidRDefault="00BA452E" w:rsidP="00BA45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Прогноз на месяц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BA452E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6,0</w:t>
            </w:r>
            <w:r>
              <w:rPr>
                <w:rFonts w:eastAsia="Times New Roman" w:cs="Times New Roman"/>
                <w:sz w:val="24"/>
                <w:szCs w:val="24"/>
              </w:rPr>
              <w:sym w:font="Symbol" w:char="F0D7"/>
            </w:r>
            <w:r>
              <w:rPr>
                <w:rFonts w:eastAsia="Times New Roman" w:cs="Times New Roman"/>
                <w:sz w:val="24"/>
                <w:szCs w:val="24"/>
              </w:rPr>
              <w:t>30=180,0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BA452E" w:rsidRPr="0009102B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720,0</w:t>
            </w:r>
          </w:p>
        </w:tc>
      </w:tr>
      <w:tr w:rsidR="00BA452E" w:rsidRPr="0009102B" w:rsidTr="0042541B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BA452E" w:rsidRPr="0009102B" w:rsidRDefault="00BA452E" w:rsidP="00BA45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>Прогноз на год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BA452E" w:rsidRPr="0009102B" w:rsidRDefault="00BA452E" w:rsidP="00BA45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6,0</w:t>
            </w:r>
            <w:r>
              <w:rPr>
                <w:rFonts w:eastAsia="Times New Roman" w:cs="Times New Roman"/>
                <w:sz w:val="24"/>
                <w:szCs w:val="24"/>
              </w:rPr>
              <w:sym w:font="Symbol" w:char="F0D7"/>
            </w:r>
            <w:r>
              <w:rPr>
                <w:rFonts w:eastAsia="Times New Roman" w:cs="Times New Roman"/>
                <w:sz w:val="24"/>
                <w:szCs w:val="24"/>
              </w:rPr>
              <w:t>365=</w:t>
            </w:r>
            <w:r w:rsidRPr="00BA452E">
              <w:rPr>
                <w:rFonts w:eastAsia="Times New Roman" w:cs="Times New Roman"/>
                <w:b/>
                <w:sz w:val="24"/>
                <w:szCs w:val="24"/>
              </w:rPr>
              <w:t>2190,0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BA452E" w:rsidRPr="00BA452E" w:rsidRDefault="00BA452E" w:rsidP="00882C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452E">
              <w:rPr>
                <w:rFonts w:eastAsia="Times New Roman" w:cs="Times New Roman"/>
                <w:b/>
                <w:sz w:val="24"/>
                <w:szCs w:val="24"/>
              </w:rPr>
              <w:t>8 760,0</w:t>
            </w:r>
          </w:p>
        </w:tc>
      </w:tr>
      <w:tr w:rsidR="00882C90" w:rsidRPr="0009102B" w:rsidTr="00882C90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882C90" w:rsidRPr="0009102B" w:rsidRDefault="00882C90" w:rsidP="00A17E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Экономия </w:t>
            </w:r>
            <w:r w:rsidR="00D72958" w:rsidRPr="001B66CE">
              <w:rPr>
                <w:rFonts w:eastAsia="Times New Roman" w:cs="Times New Roman"/>
                <w:sz w:val="24"/>
                <w:szCs w:val="24"/>
              </w:rPr>
              <w:t>электроэнергии</w:t>
            </w:r>
            <w:r w:rsidR="00D72958">
              <w:rPr>
                <w:rFonts w:eastAsia="Times New Roman" w:cs="Times New Roman"/>
                <w:sz w:val="24"/>
                <w:szCs w:val="24"/>
              </w:rPr>
              <w:t xml:space="preserve"> / бюджета </w:t>
            </w:r>
            <w:r w:rsidR="00A17E62">
              <w:rPr>
                <w:rFonts w:eastAsia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82C90" w:rsidRPr="00A17E62" w:rsidRDefault="00A17E62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E62">
              <w:rPr>
                <w:rFonts w:eastAsia="Times New Roman" w:cs="Times New Roman"/>
                <w:sz w:val="24"/>
                <w:szCs w:val="24"/>
              </w:rPr>
              <w:t xml:space="preserve">456,3 </w:t>
            </w:r>
            <w:proofErr w:type="spellStart"/>
            <w:r w:rsidRPr="00A17E62">
              <w:rPr>
                <w:rFonts w:eastAsia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882C90" w:rsidRPr="00A17E62" w:rsidRDefault="00A17E62" w:rsidP="00882C9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7E62">
              <w:rPr>
                <w:rFonts w:eastAsia="Times New Roman" w:cs="Times New Roman"/>
                <w:sz w:val="24"/>
                <w:szCs w:val="24"/>
              </w:rPr>
              <w:t>1 825,2 руб.</w:t>
            </w:r>
          </w:p>
        </w:tc>
      </w:tr>
      <w:tr w:rsidR="00D72958" w:rsidRPr="0009102B" w:rsidTr="00D96515">
        <w:trPr>
          <w:trHeight w:val="300"/>
        </w:trPr>
        <w:tc>
          <w:tcPr>
            <w:tcW w:w="4876" w:type="dxa"/>
            <w:gridSpan w:val="2"/>
            <w:shd w:val="clear" w:color="auto" w:fill="auto"/>
            <w:noWrap/>
            <w:vAlign w:val="center"/>
            <w:hideMark/>
          </w:tcPr>
          <w:p w:rsidR="00D72958" w:rsidRPr="0009102B" w:rsidRDefault="00D72958" w:rsidP="00A17E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102B">
              <w:rPr>
                <w:rFonts w:eastAsia="Times New Roman" w:cs="Times New Roman"/>
                <w:sz w:val="24"/>
                <w:szCs w:val="24"/>
              </w:rPr>
              <w:t xml:space="preserve">Экономия </w:t>
            </w:r>
            <w:r w:rsidRPr="001B66CE">
              <w:rPr>
                <w:rFonts w:eastAsia="Times New Roman" w:cs="Times New Roman"/>
                <w:sz w:val="24"/>
                <w:szCs w:val="24"/>
              </w:rPr>
              <w:t>электроэнергии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/ бюджета </w:t>
            </w:r>
            <w:r w:rsidRPr="0009102B">
              <w:rPr>
                <w:rFonts w:eastAsia="Times New Roman" w:cs="Times New Roman"/>
                <w:sz w:val="24"/>
                <w:szCs w:val="24"/>
              </w:rPr>
              <w:t>за год, %</w:t>
            </w:r>
          </w:p>
        </w:tc>
        <w:tc>
          <w:tcPr>
            <w:tcW w:w="3987" w:type="dxa"/>
            <w:gridSpan w:val="2"/>
            <w:shd w:val="clear" w:color="auto" w:fill="auto"/>
            <w:noWrap/>
            <w:vAlign w:val="center"/>
            <w:hideMark/>
          </w:tcPr>
          <w:p w:rsidR="00D72958" w:rsidRPr="00A17E62" w:rsidRDefault="00D72958" w:rsidP="00D729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7E62">
              <w:rPr>
                <w:rFonts w:eastAsia="Times New Roman" w:cs="Times New Roman"/>
                <w:b/>
                <w:sz w:val="24"/>
                <w:szCs w:val="24"/>
              </w:rPr>
              <w:t>18 %</w:t>
            </w:r>
          </w:p>
        </w:tc>
      </w:tr>
    </w:tbl>
    <w:p w:rsidR="008E7738" w:rsidRPr="0009102B" w:rsidRDefault="008E7738" w:rsidP="00A34796">
      <w:pPr>
        <w:shd w:val="clear" w:color="auto" w:fill="FFFFFF" w:themeFill="background1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7738" w:rsidRPr="00C853FC" w:rsidRDefault="008E7738" w:rsidP="00A34796">
      <w:pPr>
        <w:pStyle w:val="Standard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lang w:eastAsia="ru-RU"/>
        </w:rPr>
      </w:pPr>
      <w:r w:rsidRPr="0009102B">
        <w:rPr>
          <w:rFonts w:ascii="Times New Roman" w:hAnsi="Times New Roman" w:cs="Times New Roman"/>
          <w:lang w:eastAsia="ru-RU"/>
        </w:rPr>
        <w:t xml:space="preserve">* – при тарифе на электрическую энергию 4,06 руб. за </w:t>
      </w:r>
      <w:proofErr w:type="spellStart"/>
      <w:r w:rsidRPr="0009102B">
        <w:rPr>
          <w:rFonts w:ascii="Times New Roman" w:hAnsi="Times New Roman" w:cs="Times New Roman"/>
          <w:lang w:eastAsia="ru-RU"/>
        </w:rPr>
        <w:t>кВт·ч</w:t>
      </w:r>
      <w:proofErr w:type="spellEnd"/>
      <w:r w:rsidRPr="0009102B">
        <w:rPr>
          <w:rFonts w:ascii="Times New Roman" w:hAnsi="Times New Roman" w:cs="Times New Roman"/>
          <w:lang w:eastAsia="ru-RU"/>
        </w:rPr>
        <w:t xml:space="preserve"> для городского населения по Смоленской области на 2020г.</w:t>
      </w:r>
    </w:p>
    <w:p w:rsidR="00DB33C2" w:rsidRPr="00C853FC" w:rsidRDefault="00A34796" w:rsidP="00A34796">
      <w:pPr>
        <w:shd w:val="clear" w:color="auto" w:fill="FFFFFF" w:themeFill="background1"/>
        <w:spacing w:line="300" w:lineRule="auto"/>
        <w:jc w:val="center"/>
      </w:pPr>
      <w:r w:rsidRPr="00C853FC">
        <w:rPr>
          <w:rFonts w:cs="Times New Roman"/>
          <w:szCs w:val="28"/>
        </w:rPr>
        <w:t xml:space="preserve"> </w:t>
      </w:r>
    </w:p>
    <w:sectPr w:rsidR="00DB33C2" w:rsidRPr="00C8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A9" w:rsidRDefault="00DF2DA9">
      <w:pPr>
        <w:spacing w:after="0" w:line="240" w:lineRule="auto"/>
      </w:pPr>
      <w:r>
        <w:separator/>
      </w:r>
    </w:p>
  </w:endnote>
  <w:endnote w:type="continuationSeparator" w:id="0">
    <w:p w:rsidR="00DF2DA9" w:rsidRDefault="00D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856265"/>
      <w:docPartObj>
        <w:docPartGallery w:val="Page Numbers (Bottom of Page)"/>
        <w:docPartUnique/>
      </w:docPartObj>
    </w:sdtPr>
    <w:sdtEndPr/>
    <w:sdtContent>
      <w:p w:rsidR="00882C90" w:rsidRDefault="00882C9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9C">
          <w:rPr>
            <w:noProof/>
          </w:rPr>
          <w:t>21</w:t>
        </w:r>
        <w:r>
          <w:fldChar w:fldCharType="end"/>
        </w:r>
      </w:p>
    </w:sdtContent>
  </w:sdt>
  <w:p w:rsidR="00882C90" w:rsidRPr="00C22469" w:rsidRDefault="00882C90" w:rsidP="004F0B33">
    <w:pPr>
      <w:pStyle w:val="af9"/>
      <w:jc w:val="center"/>
      <w:rPr>
        <w:rFonts w:cs="Times New Roman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90" w:rsidRPr="00C22469" w:rsidRDefault="00882C90" w:rsidP="004F0B33">
    <w:pPr>
      <w:pStyle w:val="af9"/>
      <w:jc w:val="center"/>
      <w:rPr>
        <w:rFonts w:cs="Times New Roman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A9" w:rsidRDefault="00DF2DA9">
      <w:pPr>
        <w:spacing w:after="0" w:line="240" w:lineRule="auto"/>
      </w:pPr>
      <w:r>
        <w:separator/>
      </w:r>
    </w:p>
  </w:footnote>
  <w:footnote w:type="continuationSeparator" w:id="0">
    <w:p w:rsidR="00DF2DA9" w:rsidRDefault="00DF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31"/>
    <w:multiLevelType w:val="hybridMultilevel"/>
    <w:tmpl w:val="D4125DDA"/>
    <w:lvl w:ilvl="0" w:tplc="E4343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257F8"/>
    <w:multiLevelType w:val="hybridMultilevel"/>
    <w:tmpl w:val="AC28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E0A"/>
    <w:multiLevelType w:val="hybridMultilevel"/>
    <w:tmpl w:val="FD5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11F7"/>
    <w:multiLevelType w:val="hybridMultilevel"/>
    <w:tmpl w:val="FAF2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7008"/>
    <w:multiLevelType w:val="hybridMultilevel"/>
    <w:tmpl w:val="AEAA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1B77"/>
    <w:multiLevelType w:val="hybridMultilevel"/>
    <w:tmpl w:val="075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2E"/>
    <w:multiLevelType w:val="multilevel"/>
    <w:tmpl w:val="7C0A2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E1EBA"/>
    <w:multiLevelType w:val="hybridMultilevel"/>
    <w:tmpl w:val="F07C8EA8"/>
    <w:lvl w:ilvl="0" w:tplc="704E0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80789"/>
    <w:multiLevelType w:val="multilevel"/>
    <w:tmpl w:val="96C6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6761E"/>
    <w:multiLevelType w:val="hybridMultilevel"/>
    <w:tmpl w:val="4D22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F49"/>
    <w:multiLevelType w:val="hybridMultilevel"/>
    <w:tmpl w:val="BC9C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93DE8"/>
    <w:multiLevelType w:val="hybridMultilevel"/>
    <w:tmpl w:val="6A940982"/>
    <w:lvl w:ilvl="0" w:tplc="E4343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D80452"/>
    <w:multiLevelType w:val="multilevel"/>
    <w:tmpl w:val="974E0EB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16035B"/>
    <w:multiLevelType w:val="hybridMultilevel"/>
    <w:tmpl w:val="73F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37748"/>
    <w:multiLevelType w:val="hybridMultilevel"/>
    <w:tmpl w:val="AC28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079B5"/>
    <w:multiLevelType w:val="hybridMultilevel"/>
    <w:tmpl w:val="07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31C3"/>
    <w:multiLevelType w:val="hybridMultilevel"/>
    <w:tmpl w:val="97F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52635"/>
    <w:multiLevelType w:val="hybridMultilevel"/>
    <w:tmpl w:val="D1DE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5DA7"/>
    <w:multiLevelType w:val="hybridMultilevel"/>
    <w:tmpl w:val="101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6221"/>
    <w:multiLevelType w:val="hybridMultilevel"/>
    <w:tmpl w:val="075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55315"/>
    <w:multiLevelType w:val="hybridMultilevel"/>
    <w:tmpl w:val="1CC65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D1E3A"/>
    <w:multiLevelType w:val="hybridMultilevel"/>
    <w:tmpl w:val="7BDE9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19"/>
  </w:num>
  <w:num w:numId="13">
    <w:abstractNumId w:val="21"/>
  </w:num>
  <w:num w:numId="14">
    <w:abstractNumId w:val="0"/>
  </w:num>
  <w:num w:numId="15">
    <w:abstractNumId w:val="16"/>
  </w:num>
  <w:num w:numId="16">
    <w:abstractNumId w:val="20"/>
  </w:num>
  <w:num w:numId="17">
    <w:abstractNumId w:val="11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C"/>
    <w:rsid w:val="00016A44"/>
    <w:rsid w:val="00034991"/>
    <w:rsid w:val="00067285"/>
    <w:rsid w:val="00085D53"/>
    <w:rsid w:val="0009102B"/>
    <w:rsid w:val="000A1EB2"/>
    <w:rsid w:val="00122F4C"/>
    <w:rsid w:val="00131DF1"/>
    <w:rsid w:val="0014123F"/>
    <w:rsid w:val="00164E68"/>
    <w:rsid w:val="00195C1C"/>
    <w:rsid w:val="001A6542"/>
    <w:rsid w:val="001C31DA"/>
    <w:rsid w:val="001C6019"/>
    <w:rsid w:val="001D1021"/>
    <w:rsid w:val="001D3DE2"/>
    <w:rsid w:val="001F3042"/>
    <w:rsid w:val="00205910"/>
    <w:rsid w:val="00207824"/>
    <w:rsid w:val="0021290D"/>
    <w:rsid w:val="002558C3"/>
    <w:rsid w:val="002C4CE7"/>
    <w:rsid w:val="002E0BF0"/>
    <w:rsid w:val="002E53DA"/>
    <w:rsid w:val="00304D2B"/>
    <w:rsid w:val="003065F0"/>
    <w:rsid w:val="00313393"/>
    <w:rsid w:val="00317306"/>
    <w:rsid w:val="003458A1"/>
    <w:rsid w:val="00371550"/>
    <w:rsid w:val="003954AF"/>
    <w:rsid w:val="003A4EC4"/>
    <w:rsid w:val="004073FA"/>
    <w:rsid w:val="004669C8"/>
    <w:rsid w:val="00473DE0"/>
    <w:rsid w:val="004F02EC"/>
    <w:rsid w:val="004F0B33"/>
    <w:rsid w:val="0051243C"/>
    <w:rsid w:val="00542C8F"/>
    <w:rsid w:val="00556AF2"/>
    <w:rsid w:val="00590CC1"/>
    <w:rsid w:val="005A1813"/>
    <w:rsid w:val="006055ED"/>
    <w:rsid w:val="00646B8D"/>
    <w:rsid w:val="00712FBF"/>
    <w:rsid w:val="00742CDA"/>
    <w:rsid w:val="0074439A"/>
    <w:rsid w:val="00777194"/>
    <w:rsid w:val="007B39FC"/>
    <w:rsid w:val="007B503B"/>
    <w:rsid w:val="007E1676"/>
    <w:rsid w:val="00803D0F"/>
    <w:rsid w:val="00804932"/>
    <w:rsid w:val="008051DD"/>
    <w:rsid w:val="00807AAB"/>
    <w:rsid w:val="008117D6"/>
    <w:rsid w:val="00821D2A"/>
    <w:rsid w:val="00830A48"/>
    <w:rsid w:val="0084022E"/>
    <w:rsid w:val="00882C90"/>
    <w:rsid w:val="008B2A72"/>
    <w:rsid w:val="008E7738"/>
    <w:rsid w:val="00900E06"/>
    <w:rsid w:val="00904BC2"/>
    <w:rsid w:val="009318B9"/>
    <w:rsid w:val="0095573A"/>
    <w:rsid w:val="009867B1"/>
    <w:rsid w:val="009D0066"/>
    <w:rsid w:val="00A103BB"/>
    <w:rsid w:val="00A17E62"/>
    <w:rsid w:val="00A34796"/>
    <w:rsid w:val="00A457C1"/>
    <w:rsid w:val="00A9584A"/>
    <w:rsid w:val="00AE01C3"/>
    <w:rsid w:val="00AE3F20"/>
    <w:rsid w:val="00BA2BA7"/>
    <w:rsid w:val="00BA452E"/>
    <w:rsid w:val="00BA5B2A"/>
    <w:rsid w:val="00BB3B55"/>
    <w:rsid w:val="00BE45C4"/>
    <w:rsid w:val="00C26CDF"/>
    <w:rsid w:val="00C45D51"/>
    <w:rsid w:val="00C853FC"/>
    <w:rsid w:val="00C93530"/>
    <w:rsid w:val="00CA02FA"/>
    <w:rsid w:val="00CF373D"/>
    <w:rsid w:val="00CF6002"/>
    <w:rsid w:val="00D05A5A"/>
    <w:rsid w:val="00D140B9"/>
    <w:rsid w:val="00D60367"/>
    <w:rsid w:val="00D63220"/>
    <w:rsid w:val="00D72958"/>
    <w:rsid w:val="00DB33C2"/>
    <w:rsid w:val="00DD66B6"/>
    <w:rsid w:val="00DF2DA9"/>
    <w:rsid w:val="00DF7246"/>
    <w:rsid w:val="00E14E4F"/>
    <w:rsid w:val="00E26F53"/>
    <w:rsid w:val="00E77E9C"/>
    <w:rsid w:val="00EC2B68"/>
    <w:rsid w:val="00EC7E0F"/>
    <w:rsid w:val="00F1234D"/>
    <w:rsid w:val="00F12773"/>
    <w:rsid w:val="00F1606D"/>
    <w:rsid w:val="00F27984"/>
    <w:rsid w:val="00F4203E"/>
    <w:rsid w:val="00F477A4"/>
    <w:rsid w:val="00F75B60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117A"/>
  <w15:chartTrackingRefBased/>
  <w15:docId w15:val="{BE0A844A-B56D-441E-BECC-F997DBF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F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5C1C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C1C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C1C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C1C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C1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C1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C1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C1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C1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C1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5C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5C1C"/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95C1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95C1C"/>
    <w:rPr>
      <w:rFonts w:asciiTheme="majorHAnsi" w:eastAsiaTheme="majorEastAsia" w:hAnsiTheme="majorHAnsi" w:cstheme="majorBidi"/>
      <w:color w:val="5B9BD5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95C1C"/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95C1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95C1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95C1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95C1C"/>
    <w:pPr>
      <w:spacing w:after="0" w:line="240" w:lineRule="auto"/>
      <w:ind w:left="720" w:firstLine="36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195C1C"/>
    <w:pPr>
      <w:spacing w:before="100" w:beforeAutospacing="1" w:after="100" w:afterAutospacing="1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w">
    <w:name w:val="w"/>
    <w:basedOn w:val="a0"/>
    <w:rsid w:val="00195C1C"/>
  </w:style>
  <w:style w:type="table" w:styleId="a5">
    <w:name w:val="Table Grid"/>
    <w:basedOn w:val="a1"/>
    <w:uiPriority w:val="59"/>
    <w:rsid w:val="00195C1C"/>
    <w:pPr>
      <w:spacing w:after="0" w:line="240" w:lineRule="auto"/>
      <w:ind w:firstLine="360"/>
    </w:pPr>
    <w:rPr>
      <w:rFonts w:asciiTheme="majorHAnsi" w:eastAsiaTheme="majorEastAsia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C1C"/>
    <w:pPr>
      <w:suppressAutoHyphens/>
      <w:autoSpaceDN w:val="0"/>
      <w:spacing w:after="0" w:line="240" w:lineRule="auto"/>
      <w:ind w:firstLine="36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4">
    <w:name w:val="c4"/>
    <w:basedOn w:val="a"/>
    <w:rsid w:val="00195C1C"/>
    <w:pPr>
      <w:autoSpaceDN w:val="0"/>
      <w:spacing w:before="100" w:after="10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195C1C"/>
  </w:style>
  <w:style w:type="paragraph" w:styleId="a6">
    <w:name w:val="caption"/>
    <w:basedOn w:val="a"/>
    <w:next w:val="a"/>
    <w:uiPriority w:val="35"/>
    <w:semiHidden/>
    <w:unhideWhenUsed/>
    <w:qFormat/>
    <w:rsid w:val="00195C1C"/>
    <w:pPr>
      <w:spacing w:after="0" w:line="240" w:lineRule="auto"/>
      <w:ind w:firstLine="360"/>
    </w:pPr>
    <w:rPr>
      <w:b/>
      <w:bCs/>
      <w:sz w:val="18"/>
      <w:szCs w:val="1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195C1C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195C1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195C1C"/>
    <w:pPr>
      <w:spacing w:before="200" w:after="900" w:line="240" w:lineRule="auto"/>
      <w:jc w:val="right"/>
    </w:pPr>
    <w:rPr>
      <w:i/>
      <w:iCs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195C1C"/>
    <w:rPr>
      <w:i/>
      <w:iCs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195C1C"/>
    <w:rPr>
      <w:b/>
      <w:bCs/>
      <w:spacing w:val="0"/>
    </w:rPr>
  </w:style>
  <w:style w:type="character" w:styleId="ac">
    <w:name w:val="Emphasis"/>
    <w:uiPriority w:val="20"/>
    <w:qFormat/>
    <w:rsid w:val="00195C1C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95C1C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95C1C"/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5C1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95C1C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195C1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195C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  <w:lang w:eastAsia="en-US"/>
    </w:rPr>
  </w:style>
  <w:style w:type="character" w:styleId="af1">
    <w:name w:val="Subtle Emphasis"/>
    <w:uiPriority w:val="19"/>
    <w:qFormat/>
    <w:rsid w:val="00195C1C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95C1C"/>
    <w:rPr>
      <w:b/>
      <w:bCs/>
      <w:i/>
      <w:iCs/>
      <w:color w:val="5B9BD5" w:themeColor="accent1"/>
      <w:sz w:val="22"/>
      <w:szCs w:val="22"/>
    </w:rPr>
  </w:style>
  <w:style w:type="character" w:styleId="af3">
    <w:name w:val="Subtle Reference"/>
    <w:uiPriority w:val="31"/>
    <w:qFormat/>
    <w:rsid w:val="00195C1C"/>
    <w:rPr>
      <w:color w:val="auto"/>
      <w:u w:val="single" w:color="A5A5A5" w:themeColor="accent3"/>
    </w:rPr>
  </w:style>
  <w:style w:type="character" w:styleId="af4">
    <w:name w:val="Intense Reference"/>
    <w:basedOn w:val="a0"/>
    <w:uiPriority w:val="32"/>
    <w:qFormat/>
    <w:rsid w:val="00195C1C"/>
    <w:rPr>
      <w:b/>
      <w:bCs/>
      <w:color w:val="7B7B7B" w:themeColor="accent3" w:themeShade="BF"/>
      <w:u w:val="single" w:color="A5A5A5" w:themeColor="accent3"/>
    </w:rPr>
  </w:style>
  <w:style w:type="character" w:styleId="af5">
    <w:name w:val="Book Title"/>
    <w:basedOn w:val="a0"/>
    <w:uiPriority w:val="33"/>
    <w:qFormat/>
    <w:rsid w:val="00195C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unhideWhenUsed/>
    <w:qFormat/>
    <w:rsid w:val="00195C1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95C1C"/>
    <w:pPr>
      <w:tabs>
        <w:tab w:val="center" w:pos="4677"/>
        <w:tab w:val="right" w:pos="9355"/>
      </w:tabs>
      <w:spacing w:after="0" w:line="240" w:lineRule="auto"/>
      <w:ind w:firstLine="360"/>
    </w:pPr>
    <w:rPr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5C1C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195C1C"/>
    <w:pPr>
      <w:tabs>
        <w:tab w:val="center" w:pos="4677"/>
        <w:tab w:val="right" w:pos="9355"/>
      </w:tabs>
      <w:spacing w:after="0" w:line="240" w:lineRule="auto"/>
      <w:ind w:firstLine="360"/>
    </w:pPr>
    <w:rPr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5C1C"/>
    <w:rPr>
      <w:lang w:eastAsia="en-US"/>
    </w:rPr>
  </w:style>
  <w:style w:type="paragraph" w:customStyle="1" w:styleId="c5">
    <w:name w:val="c5"/>
    <w:basedOn w:val="a"/>
    <w:rsid w:val="00195C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0">
    <w:name w:val="c10"/>
    <w:basedOn w:val="a0"/>
    <w:rsid w:val="00195C1C"/>
  </w:style>
  <w:style w:type="paragraph" w:styleId="afb">
    <w:name w:val="Balloon Text"/>
    <w:basedOn w:val="a"/>
    <w:link w:val="afc"/>
    <w:uiPriority w:val="99"/>
    <w:semiHidden/>
    <w:unhideWhenUsed/>
    <w:rsid w:val="00195C1C"/>
    <w:pPr>
      <w:spacing w:after="0" w:line="240" w:lineRule="auto"/>
      <w:ind w:firstLine="360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195C1C"/>
    <w:rPr>
      <w:rFonts w:ascii="Segoe UI" w:hAnsi="Segoe UI" w:cs="Segoe UI"/>
      <w:sz w:val="18"/>
      <w:szCs w:val="18"/>
      <w:lang w:eastAsia="en-US"/>
    </w:rPr>
  </w:style>
  <w:style w:type="character" w:styleId="afd">
    <w:name w:val="Hyperlink"/>
    <w:basedOn w:val="a0"/>
    <w:uiPriority w:val="99"/>
    <w:unhideWhenUsed/>
    <w:rsid w:val="00195C1C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195C1C"/>
    <w:rPr>
      <w:color w:val="954F72" w:themeColor="followedHyperlink"/>
      <w:u w:val="single"/>
    </w:rPr>
  </w:style>
  <w:style w:type="paragraph" w:customStyle="1" w:styleId="aff">
    <w:name w:val="Заголовок основной"/>
    <w:basedOn w:val="a"/>
    <w:link w:val="aff0"/>
    <w:qFormat/>
    <w:rsid w:val="00195C1C"/>
    <w:pPr>
      <w:spacing w:after="0" w:line="360" w:lineRule="auto"/>
      <w:ind w:left="360"/>
      <w:jc w:val="right"/>
    </w:pPr>
    <w:rPr>
      <w:rFonts w:cs="Times New Roman"/>
      <w:i/>
      <w:szCs w:val="28"/>
      <w:lang w:eastAsia="en-US"/>
    </w:rPr>
  </w:style>
  <w:style w:type="paragraph" w:customStyle="1" w:styleId="aff1">
    <w:name w:val="Заголовок осн"/>
    <w:basedOn w:val="a"/>
    <w:link w:val="aff2"/>
    <w:qFormat/>
    <w:rsid w:val="00195C1C"/>
    <w:pPr>
      <w:pageBreakBefore/>
      <w:shd w:val="clear" w:color="auto" w:fill="FFFFFF" w:themeFill="background1"/>
      <w:spacing w:after="0" w:line="360" w:lineRule="auto"/>
      <w:ind w:firstLine="709"/>
      <w:jc w:val="center"/>
    </w:pPr>
    <w:rPr>
      <w:rFonts w:cs="Times New Roman"/>
      <w:b/>
      <w:szCs w:val="28"/>
      <w:lang w:eastAsia="en-US"/>
    </w:rPr>
  </w:style>
  <w:style w:type="character" w:customStyle="1" w:styleId="aff0">
    <w:name w:val="Заголовок основной Знак"/>
    <w:basedOn w:val="a0"/>
    <w:link w:val="aff"/>
    <w:rsid w:val="00195C1C"/>
    <w:rPr>
      <w:rFonts w:ascii="Times New Roman" w:hAnsi="Times New Roman" w:cs="Times New Roman"/>
      <w:i/>
      <w:sz w:val="28"/>
      <w:szCs w:val="28"/>
      <w:lang w:eastAsia="en-US"/>
    </w:rPr>
  </w:style>
  <w:style w:type="character" w:customStyle="1" w:styleId="aff2">
    <w:name w:val="Заголовок осн Знак"/>
    <w:basedOn w:val="a0"/>
    <w:link w:val="aff1"/>
    <w:rsid w:val="00195C1C"/>
    <w:rPr>
      <w:rFonts w:ascii="Times New Roman" w:hAnsi="Times New Roman" w:cs="Times New Roman"/>
      <w:b/>
      <w:sz w:val="28"/>
      <w:szCs w:val="28"/>
      <w:shd w:val="clear" w:color="auto" w:fill="FFFFFF" w:themeFill="background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05910"/>
    <w:pPr>
      <w:spacing w:after="100" w:line="240" w:lineRule="auto"/>
      <w:ind w:firstLine="3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1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2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7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%20LAW_93978/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enskee.energo-help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ecosoft-market.com.ua/pochemu-i-zachem-nado-ekonomit-vodu-prichiny-i-sledstvi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-smolensk.ru/documents/doc1371450406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32F1-D5BA-4881-966E-8E997779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23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ProOne</cp:lastModifiedBy>
  <cp:revision>19</cp:revision>
  <dcterms:created xsi:type="dcterms:W3CDTF">2020-11-30T18:17:00Z</dcterms:created>
  <dcterms:modified xsi:type="dcterms:W3CDTF">2021-05-09T08:10:00Z</dcterms:modified>
</cp:coreProperties>
</file>