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7B9" w:rsidRPr="00CB60C8" w:rsidRDefault="001B07B9" w:rsidP="00CB60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C8">
        <w:rPr>
          <w:rFonts w:ascii="Times New Roman" w:hAnsi="Times New Roman" w:cs="Times New Roman"/>
          <w:b/>
          <w:sz w:val="24"/>
          <w:szCs w:val="24"/>
        </w:rPr>
        <w:t>Дидактическая игра «Крылья»</w:t>
      </w:r>
      <w:r w:rsidR="00CB60C8" w:rsidRPr="00CB60C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0C8" w:rsidRDefault="00CB60C8" w:rsidP="00CB60C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КулакинаТ</w:t>
      </w:r>
      <w:proofErr w:type="gramStart"/>
      <w:r>
        <w:rPr>
          <w:rFonts w:ascii="Times New Roman" w:hAnsi="Times New Roman" w:cs="Times New Roman"/>
          <w:sz w:val="24"/>
          <w:szCs w:val="24"/>
        </w:rPr>
        <w:t>.Е</w:t>
      </w:r>
      <w:proofErr w:type="spellEnd"/>
      <w:proofErr w:type="gramEnd"/>
    </w:p>
    <w:p w:rsidR="00CB60C8" w:rsidRDefault="00CB60C8" w:rsidP="00CB60C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учитель английского языка</w:t>
      </w:r>
    </w:p>
    <w:p w:rsidR="003C1FB9" w:rsidRPr="00E40406" w:rsidRDefault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Дидактическая игра на уроках английского языка — это ситуативно-вариативное упражнение, которое создаёт возможность для многократного повторения речевого образца в условиях, максимально приближенных к реальному речевому общению.</w:t>
      </w:r>
    </w:p>
    <w:p w:rsidR="00AD53CB" w:rsidRPr="00E40406" w:rsidRDefault="00AD53CB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Дидактические игры:</w:t>
      </w:r>
    </w:p>
    <w:p w:rsidR="00AD53CB" w:rsidRPr="00E40406" w:rsidRDefault="00AD53CB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служат средств</w:t>
      </w:r>
      <w:r w:rsidRPr="00E40406">
        <w:rPr>
          <w:rFonts w:ascii="Times New Roman" w:hAnsi="Times New Roman" w:cs="Times New Roman"/>
          <w:sz w:val="24"/>
          <w:szCs w:val="24"/>
        </w:rPr>
        <w:t>ом для запоминания и повторения;</w:t>
      </w:r>
    </w:p>
    <w:p w:rsidR="00AD53CB" w:rsidRPr="00E40406" w:rsidRDefault="00AD53CB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позволяют свободно использовать язык;</w:t>
      </w:r>
    </w:p>
    <w:p w:rsidR="00AD53CB" w:rsidRPr="00E40406" w:rsidRDefault="00AD53CB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служат диагностическим инструментом.</w:t>
      </w:r>
    </w:p>
    <w:p w:rsidR="00AD53CB" w:rsidRPr="00E40406" w:rsidRDefault="00AD53CB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Место игры определяется целью, с которой она используется:</w:t>
      </w:r>
      <w:r w:rsidRPr="00E40406">
        <w:rPr>
          <w:rFonts w:ascii="Times New Roman" w:hAnsi="Times New Roman" w:cs="Times New Roman"/>
          <w:sz w:val="24"/>
          <w:szCs w:val="24"/>
        </w:rPr>
        <w:t xml:space="preserve"> </w:t>
      </w:r>
      <w:r w:rsidRPr="00E40406">
        <w:rPr>
          <w:rFonts w:ascii="Times New Roman" w:hAnsi="Times New Roman" w:cs="Times New Roman"/>
          <w:sz w:val="24"/>
          <w:szCs w:val="24"/>
        </w:rPr>
        <w:t>в начале урока дидактическая игра помогает подготовить детей к восприятию учебного материала;</w:t>
      </w:r>
      <w:r w:rsidRPr="00E40406">
        <w:rPr>
          <w:rFonts w:ascii="Times New Roman" w:hAnsi="Times New Roman" w:cs="Times New Roman"/>
          <w:sz w:val="24"/>
          <w:szCs w:val="24"/>
        </w:rPr>
        <w:t xml:space="preserve"> в середине дидактическая игра</w:t>
      </w:r>
      <w:r w:rsidRPr="00E40406">
        <w:rPr>
          <w:rFonts w:ascii="Times New Roman" w:hAnsi="Times New Roman" w:cs="Times New Roman"/>
          <w:sz w:val="24"/>
          <w:szCs w:val="24"/>
        </w:rPr>
        <w:t xml:space="preserve"> активизирует учебную деятельность и закрепляет новые знания.</w:t>
      </w:r>
    </w:p>
    <w:p w:rsidR="00AD53CB" w:rsidRPr="00E40406" w:rsidRDefault="00AD53CB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 xml:space="preserve">На своих уроках в школе я, как и все мои коллеги, часто использую дидактические игры или игровые элементы.  </w:t>
      </w:r>
      <w:r w:rsidR="00317DBF" w:rsidRPr="00E40406">
        <w:rPr>
          <w:rFonts w:ascii="Times New Roman" w:hAnsi="Times New Roman" w:cs="Times New Roman"/>
          <w:sz w:val="24"/>
          <w:szCs w:val="24"/>
        </w:rPr>
        <w:t>И</w:t>
      </w:r>
      <w:r w:rsidRPr="00E40406">
        <w:rPr>
          <w:rFonts w:ascii="Times New Roman" w:hAnsi="Times New Roman" w:cs="Times New Roman"/>
          <w:sz w:val="24"/>
          <w:szCs w:val="24"/>
        </w:rPr>
        <w:t>гра</w:t>
      </w:r>
      <w:r w:rsidR="00317DBF" w:rsidRPr="00E40406">
        <w:rPr>
          <w:rFonts w:ascii="Times New Roman" w:hAnsi="Times New Roman" w:cs="Times New Roman"/>
          <w:sz w:val="24"/>
          <w:szCs w:val="24"/>
        </w:rPr>
        <w:t xml:space="preserve"> «Крылья», описанная ниже, </w:t>
      </w:r>
      <w:r w:rsidRPr="00E40406">
        <w:rPr>
          <w:rFonts w:ascii="Times New Roman" w:hAnsi="Times New Roman" w:cs="Times New Roman"/>
          <w:sz w:val="24"/>
          <w:szCs w:val="24"/>
        </w:rPr>
        <w:t xml:space="preserve"> появилась в ходе работы, почти случайно, на одном из уроков. В ее создании поучаствовали мои ученики пятого класса.</w:t>
      </w:r>
      <w:r w:rsidR="001474FF" w:rsidRPr="00E40406">
        <w:rPr>
          <w:rFonts w:ascii="Times New Roman" w:hAnsi="Times New Roman" w:cs="Times New Roman"/>
          <w:sz w:val="24"/>
          <w:szCs w:val="24"/>
        </w:rPr>
        <w:t xml:space="preserve"> С тех пор игра используется очень часто для отработки и закрепления</w:t>
      </w:r>
      <w:r w:rsidR="00425220" w:rsidRPr="00E40406">
        <w:rPr>
          <w:rFonts w:ascii="Times New Roman" w:hAnsi="Times New Roman" w:cs="Times New Roman"/>
          <w:sz w:val="24"/>
          <w:szCs w:val="24"/>
        </w:rPr>
        <w:t xml:space="preserve"> лексики, а также закрепления навыка письма. </w:t>
      </w:r>
    </w:p>
    <w:p w:rsidR="00425220" w:rsidRPr="00E40406" w:rsidRDefault="00425220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Преимущества игры:</w:t>
      </w:r>
    </w:p>
    <w:p w:rsidR="00425220" w:rsidRPr="00E40406" w:rsidRDefault="00425220" w:rsidP="00425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 xml:space="preserve">Ход игры требует тишины, что является неоспоримым плюсом для проведения во время урока, так как соперники не должны подслушать и использовать идеи. </w:t>
      </w:r>
    </w:p>
    <w:p w:rsidR="00425220" w:rsidRPr="00E40406" w:rsidRDefault="00425220" w:rsidP="004252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Игра может быть ограничена по времени по замыслу учителя.</w:t>
      </w:r>
    </w:p>
    <w:p w:rsidR="00425220" w:rsidRDefault="00317DBF" w:rsidP="00AD53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Игра воспитывает командный дух, умение терпеливо относиться к мнению других игроков.</w:t>
      </w:r>
    </w:p>
    <w:p w:rsidR="00826388" w:rsidRPr="00E40406" w:rsidRDefault="00826388" w:rsidP="00826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9351F" w:rsidRPr="00E40406" w:rsidRDefault="00E9351F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Особенности игры:</w:t>
      </w:r>
    </w:p>
    <w:p w:rsidR="00E9351F" w:rsidRPr="00E40406" w:rsidRDefault="00425220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 xml:space="preserve">Для игры нужна обычная классная </w:t>
      </w:r>
      <w:r w:rsidR="00E9351F" w:rsidRPr="00E40406">
        <w:rPr>
          <w:rFonts w:ascii="Times New Roman" w:hAnsi="Times New Roman" w:cs="Times New Roman"/>
          <w:sz w:val="24"/>
          <w:szCs w:val="24"/>
        </w:rPr>
        <w:t xml:space="preserve">меловая или маркерная </w:t>
      </w:r>
      <w:r w:rsidRPr="00E40406">
        <w:rPr>
          <w:rFonts w:ascii="Times New Roman" w:hAnsi="Times New Roman" w:cs="Times New Roman"/>
          <w:sz w:val="24"/>
          <w:szCs w:val="24"/>
        </w:rPr>
        <w:t>доска с «крыльями», чтобы</w:t>
      </w:r>
      <w:r w:rsidR="00E9351F" w:rsidRPr="00E40406">
        <w:rPr>
          <w:rFonts w:ascii="Times New Roman" w:hAnsi="Times New Roman" w:cs="Times New Roman"/>
          <w:sz w:val="24"/>
          <w:szCs w:val="24"/>
        </w:rPr>
        <w:t xml:space="preserve"> писать на обратной стороне, невидимой для команды соперников. Если доска не позволяет, можно использовать лист бумаги на столе.</w:t>
      </w:r>
    </w:p>
    <w:p w:rsidR="00425220" w:rsidRPr="00E40406" w:rsidRDefault="00425220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Описание и правила игры.</w:t>
      </w:r>
    </w:p>
    <w:p w:rsidR="00E9351F" w:rsidRDefault="00E9351F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>Для начала нужно задумать ключевое слово или понятие. Например</w:t>
      </w:r>
      <w:r w:rsidR="00503306" w:rsidRPr="00E40406">
        <w:rPr>
          <w:rFonts w:ascii="Times New Roman" w:hAnsi="Times New Roman" w:cs="Times New Roman"/>
          <w:sz w:val="24"/>
          <w:szCs w:val="24"/>
        </w:rPr>
        <w:t>,</w:t>
      </w:r>
      <w:r w:rsidRPr="00E40406">
        <w:rPr>
          <w:rFonts w:ascii="Times New Roman" w:hAnsi="Times New Roman" w:cs="Times New Roman"/>
          <w:sz w:val="24"/>
          <w:szCs w:val="24"/>
        </w:rPr>
        <w:t xml:space="preserve"> в пятом классе для отработки  темы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Animals</w:t>
      </w:r>
      <w:r w:rsidRPr="00E40406">
        <w:rPr>
          <w:rFonts w:ascii="Times New Roman" w:hAnsi="Times New Roman" w:cs="Times New Roman"/>
          <w:sz w:val="24"/>
          <w:szCs w:val="24"/>
        </w:rPr>
        <w:t xml:space="preserve"> берем слово </w:t>
      </w:r>
      <w:r w:rsidRPr="00E404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</w:t>
      </w:r>
      <w:r w:rsidRPr="00E4040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4040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LION</w:t>
      </w:r>
      <w:r w:rsidR="00503306" w:rsidRPr="00E4040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03306" w:rsidRPr="00E40406">
        <w:rPr>
          <w:rFonts w:ascii="Times New Roman" w:hAnsi="Times New Roman" w:cs="Times New Roman"/>
          <w:sz w:val="24"/>
          <w:szCs w:val="24"/>
        </w:rPr>
        <w:t xml:space="preserve"> Записываем слово на доске.</w:t>
      </w:r>
    </w:p>
    <w:p w:rsidR="005B2D5D" w:rsidRPr="00E40406" w:rsidRDefault="005B2D5D" w:rsidP="005B2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C04CA82">
            <wp:extent cx="2372392" cy="1206582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70" cy="1207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306" w:rsidRDefault="00E9351F" w:rsidP="00AD53CB">
      <w:pPr>
        <w:rPr>
          <w:rFonts w:ascii="Times New Roman" w:hAnsi="Times New Roman" w:cs="Times New Roman"/>
          <w:sz w:val="24"/>
          <w:szCs w:val="24"/>
        </w:rPr>
      </w:pPr>
      <w:r w:rsidRPr="00E40406">
        <w:rPr>
          <w:rFonts w:ascii="Times New Roman" w:hAnsi="Times New Roman" w:cs="Times New Roman"/>
          <w:sz w:val="24"/>
          <w:szCs w:val="24"/>
        </w:rPr>
        <w:t xml:space="preserve">Делим группу на две команды. Команды совещаются и на задней стороне доски записывают все слова, относящиеся к теме. Ожидается, что дети вспомнят и запишут максимальное количество существительных, прилагательных, глаголов и словосочетаний, с помощью которых можно описать льва. Например: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mane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paws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claws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fang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fur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predator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yellow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dangerous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huge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eat</w:t>
      </w:r>
      <w:r w:rsidRPr="00E40406">
        <w:rPr>
          <w:rFonts w:ascii="Times New Roman" w:hAnsi="Times New Roman" w:cs="Times New Roman"/>
          <w:sz w:val="24"/>
          <w:szCs w:val="24"/>
        </w:rPr>
        <w:t xml:space="preserve">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meat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hunt</w:t>
      </w:r>
      <w:r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Pr="00E40406">
        <w:rPr>
          <w:rFonts w:ascii="Times New Roman" w:hAnsi="Times New Roman" w:cs="Times New Roman"/>
          <w:sz w:val="24"/>
          <w:szCs w:val="24"/>
          <w:lang w:val="en-US"/>
        </w:rPr>
        <w:t>chase</w:t>
      </w:r>
      <w:r w:rsidR="00503306" w:rsidRPr="00E40406">
        <w:rPr>
          <w:rFonts w:ascii="Times New Roman" w:hAnsi="Times New Roman" w:cs="Times New Roman"/>
          <w:sz w:val="24"/>
          <w:szCs w:val="24"/>
        </w:rPr>
        <w:t xml:space="preserve">, </w:t>
      </w:r>
      <w:r w:rsidR="00503306" w:rsidRPr="00E40406">
        <w:rPr>
          <w:rFonts w:ascii="Times New Roman" w:hAnsi="Times New Roman" w:cs="Times New Roman"/>
          <w:sz w:val="24"/>
          <w:szCs w:val="24"/>
          <w:lang w:val="en-US"/>
        </w:rPr>
        <w:t>Africa</w:t>
      </w:r>
      <w:r w:rsidR="00503306" w:rsidRPr="00E4040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317DBF" w:rsidRPr="00E40406">
        <w:rPr>
          <w:rFonts w:ascii="Times New Roman" w:hAnsi="Times New Roman" w:cs="Times New Roman"/>
          <w:sz w:val="24"/>
          <w:szCs w:val="24"/>
        </w:rPr>
        <w:t xml:space="preserve"> У доски может находиться один человек, к доске</w:t>
      </w:r>
      <w:r w:rsidR="00E40406" w:rsidRPr="00E40406">
        <w:rPr>
          <w:rFonts w:ascii="Times New Roman" w:hAnsi="Times New Roman" w:cs="Times New Roman"/>
          <w:sz w:val="24"/>
          <w:szCs w:val="24"/>
        </w:rPr>
        <w:t xml:space="preserve"> участники одной команды </w:t>
      </w:r>
      <w:r w:rsidR="00317DBF" w:rsidRPr="00E40406">
        <w:rPr>
          <w:rFonts w:ascii="Times New Roman" w:hAnsi="Times New Roman" w:cs="Times New Roman"/>
          <w:sz w:val="24"/>
          <w:szCs w:val="24"/>
        </w:rPr>
        <w:t xml:space="preserve"> ходят по очереди.</w:t>
      </w:r>
      <w:r w:rsidR="00503306" w:rsidRPr="00E40406">
        <w:rPr>
          <w:rFonts w:ascii="Times New Roman" w:hAnsi="Times New Roman" w:cs="Times New Roman"/>
          <w:sz w:val="24"/>
          <w:szCs w:val="24"/>
        </w:rPr>
        <w:t xml:space="preserve"> Для групп разного уровня можно включить в задание распределение слов в колонки по частям речи. Также можно предложить ребятам составлять полные предложения. </w:t>
      </w:r>
      <w:r w:rsidR="00E40406" w:rsidRPr="00E40406">
        <w:rPr>
          <w:rFonts w:ascii="Times New Roman" w:hAnsi="Times New Roman" w:cs="Times New Roman"/>
          <w:sz w:val="24"/>
          <w:szCs w:val="24"/>
        </w:rPr>
        <w:t xml:space="preserve">Когда время истекло, доску открывают, чтобы все видели,  и подсчитывают баллы. </w:t>
      </w:r>
      <w:r w:rsidR="00503306" w:rsidRPr="00E40406">
        <w:rPr>
          <w:rFonts w:ascii="Times New Roman" w:hAnsi="Times New Roman" w:cs="Times New Roman"/>
          <w:sz w:val="24"/>
          <w:szCs w:val="24"/>
        </w:rPr>
        <w:t xml:space="preserve">При подсчете очков не засчитываются слова или предложения с ошибками, а также не имеющие отношения к заданной теме или слову. </w:t>
      </w:r>
      <w:r w:rsidR="00317DBF" w:rsidRPr="00E40406">
        <w:rPr>
          <w:rFonts w:ascii="Times New Roman" w:hAnsi="Times New Roman" w:cs="Times New Roman"/>
          <w:sz w:val="24"/>
          <w:szCs w:val="24"/>
        </w:rPr>
        <w:t>Команда-победитель получает приз на усмотрение учителя: бонусы, оценки и т.д.</w:t>
      </w:r>
    </w:p>
    <w:p w:rsidR="00826388" w:rsidRPr="00E40406" w:rsidRDefault="00826388" w:rsidP="005B2D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BFC56C">
            <wp:extent cx="2674194" cy="17996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49" cy="17987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03306" w:rsidRPr="00E40406" w:rsidRDefault="00503306" w:rsidP="00AD53CB">
      <w:pPr>
        <w:rPr>
          <w:rFonts w:ascii="Times New Roman" w:hAnsi="Times New Roman" w:cs="Times New Roman"/>
          <w:sz w:val="24"/>
          <w:szCs w:val="24"/>
        </w:rPr>
      </w:pPr>
    </w:p>
    <w:p w:rsidR="00425220" w:rsidRPr="00E40406" w:rsidRDefault="00425220" w:rsidP="00AD53CB">
      <w:pPr>
        <w:rPr>
          <w:rFonts w:ascii="Times New Roman" w:hAnsi="Times New Roman" w:cs="Times New Roman"/>
          <w:sz w:val="24"/>
          <w:szCs w:val="24"/>
        </w:rPr>
      </w:pPr>
    </w:p>
    <w:p w:rsidR="001474FF" w:rsidRPr="00E40406" w:rsidRDefault="001474FF" w:rsidP="00AD53CB">
      <w:pPr>
        <w:rPr>
          <w:rFonts w:ascii="Times New Roman" w:hAnsi="Times New Roman" w:cs="Times New Roman"/>
          <w:sz w:val="24"/>
          <w:szCs w:val="24"/>
        </w:rPr>
      </w:pPr>
    </w:p>
    <w:sectPr w:rsidR="001474FF" w:rsidRPr="00E4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1227C"/>
    <w:multiLevelType w:val="hybridMultilevel"/>
    <w:tmpl w:val="D5943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9C1"/>
    <w:rsid w:val="001474FF"/>
    <w:rsid w:val="001B07B9"/>
    <w:rsid w:val="00317DBF"/>
    <w:rsid w:val="003C1FB9"/>
    <w:rsid w:val="00425220"/>
    <w:rsid w:val="00503306"/>
    <w:rsid w:val="005149C1"/>
    <w:rsid w:val="005B2D5D"/>
    <w:rsid w:val="00826388"/>
    <w:rsid w:val="00AD53CB"/>
    <w:rsid w:val="00CB60C8"/>
    <w:rsid w:val="00E40406"/>
    <w:rsid w:val="00E9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52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2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2024-04-13T12:07:00Z</dcterms:created>
  <dcterms:modified xsi:type="dcterms:W3CDTF">2024-04-13T14:09:00Z</dcterms:modified>
</cp:coreProperties>
</file>