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95" w:rsidRPr="00AA24F5" w:rsidRDefault="00B52E95" w:rsidP="00040AB8">
      <w:pPr>
        <w:pStyle w:val="a5"/>
        <w:shd w:val="clear" w:color="auto" w:fill="FFFFFF"/>
        <w:spacing w:before="0" w:beforeAutospacing="0" w:after="0" w:afterAutospacing="0"/>
        <w:jc w:val="center"/>
        <w:rPr>
          <w:b/>
          <w:bCs/>
          <w:color w:val="000000"/>
        </w:rPr>
      </w:pPr>
      <w:r w:rsidRPr="00AA24F5">
        <w:rPr>
          <w:b/>
          <w:bCs/>
          <w:color w:val="000000"/>
        </w:rPr>
        <w:t xml:space="preserve">ПОДГОТОВКА ДЕТЕЙ К ОБУЧЕНИЮ ГРАМОТЕ: </w:t>
      </w:r>
    </w:p>
    <w:p w:rsidR="00524ABE" w:rsidRPr="00AA24F5" w:rsidRDefault="00B52E95" w:rsidP="00040AB8">
      <w:pPr>
        <w:pStyle w:val="a5"/>
        <w:shd w:val="clear" w:color="auto" w:fill="FFFFFF"/>
        <w:spacing w:before="0" w:beforeAutospacing="0" w:after="0" w:afterAutospacing="0"/>
        <w:jc w:val="center"/>
        <w:rPr>
          <w:color w:val="000000"/>
        </w:rPr>
      </w:pPr>
      <w:r w:rsidRPr="00AA24F5">
        <w:rPr>
          <w:b/>
          <w:bCs/>
          <w:color w:val="000000"/>
        </w:rPr>
        <w:t>СОВРЕМЕННЫЕ ПОДХОДЫ</w:t>
      </w:r>
    </w:p>
    <w:p w:rsidR="0062482B" w:rsidRPr="00AA24F5" w:rsidRDefault="00B52E95" w:rsidP="00040AB8">
      <w:pPr>
        <w:pStyle w:val="a5"/>
        <w:shd w:val="clear" w:color="auto" w:fill="FFFFFF"/>
        <w:spacing w:before="0" w:beforeAutospacing="0" w:after="0" w:afterAutospacing="0"/>
        <w:jc w:val="center"/>
        <w:rPr>
          <w:b/>
          <w:bCs/>
          <w:color w:val="000000"/>
        </w:rPr>
      </w:pPr>
      <w:r w:rsidRPr="00AA24F5">
        <w:rPr>
          <w:b/>
          <w:bCs/>
          <w:color w:val="000000"/>
        </w:rPr>
        <w:t>В КОНТЕКСТЕ ФОП ДОШКОЛЬНОГО ОБРАЗОВАНИЯ</w:t>
      </w:r>
    </w:p>
    <w:p w:rsidR="00040AB8" w:rsidRDefault="00040AB8" w:rsidP="00B52E95">
      <w:pPr>
        <w:pStyle w:val="aa"/>
        <w:jc w:val="right"/>
        <w:rPr>
          <w:rFonts w:ascii="Times New Roman" w:hAnsi="Times New Roman" w:cs="Times New Roman"/>
          <w:i/>
          <w:sz w:val="28"/>
        </w:rPr>
      </w:pPr>
    </w:p>
    <w:p w:rsidR="0025078D" w:rsidRPr="00AA24F5" w:rsidRDefault="0025078D" w:rsidP="0025078D">
      <w:pPr>
        <w:pStyle w:val="aa"/>
        <w:jc w:val="right"/>
        <w:rPr>
          <w:rFonts w:ascii="Times New Roman" w:hAnsi="Times New Roman" w:cs="Times New Roman"/>
          <w:i/>
          <w:sz w:val="24"/>
          <w:szCs w:val="24"/>
        </w:rPr>
      </w:pPr>
      <w:r w:rsidRPr="00AA24F5">
        <w:rPr>
          <w:rFonts w:ascii="Times New Roman" w:hAnsi="Times New Roman" w:cs="Times New Roman"/>
          <w:i/>
          <w:sz w:val="24"/>
          <w:szCs w:val="24"/>
        </w:rPr>
        <w:t>Чейлях Светлана Викторовна</w:t>
      </w:r>
    </w:p>
    <w:p w:rsidR="00040AB8" w:rsidRPr="00AA24F5" w:rsidRDefault="00B52E95" w:rsidP="00B52E95">
      <w:pPr>
        <w:pStyle w:val="aa"/>
        <w:jc w:val="right"/>
        <w:rPr>
          <w:rFonts w:ascii="Times New Roman" w:hAnsi="Times New Roman" w:cs="Times New Roman"/>
          <w:i/>
          <w:sz w:val="24"/>
          <w:szCs w:val="24"/>
        </w:rPr>
      </w:pPr>
      <w:r w:rsidRPr="00AA24F5">
        <w:rPr>
          <w:rFonts w:ascii="Times New Roman" w:hAnsi="Times New Roman" w:cs="Times New Roman"/>
          <w:i/>
          <w:sz w:val="24"/>
          <w:szCs w:val="24"/>
        </w:rPr>
        <w:t xml:space="preserve">Воспитатель </w:t>
      </w:r>
      <w:r w:rsidR="00040AB8" w:rsidRPr="00AA24F5">
        <w:rPr>
          <w:rFonts w:ascii="Times New Roman" w:hAnsi="Times New Roman" w:cs="Times New Roman"/>
          <w:i/>
          <w:sz w:val="24"/>
          <w:szCs w:val="24"/>
        </w:rPr>
        <w:t>(9 тарифный разряд)</w:t>
      </w:r>
    </w:p>
    <w:p w:rsidR="00B52E95" w:rsidRPr="00AA24F5" w:rsidRDefault="00B52E95" w:rsidP="00B52E95">
      <w:pPr>
        <w:pStyle w:val="aa"/>
        <w:jc w:val="right"/>
        <w:rPr>
          <w:rFonts w:ascii="Times New Roman" w:hAnsi="Times New Roman" w:cs="Times New Roman"/>
          <w:i/>
          <w:sz w:val="24"/>
          <w:szCs w:val="24"/>
        </w:rPr>
      </w:pPr>
      <w:r w:rsidRPr="00AA24F5">
        <w:rPr>
          <w:rFonts w:ascii="Times New Roman" w:hAnsi="Times New Roman" w:cs="Times New Roman"/>
          <w:i/>
          <w:sz w:val="24"/>
          <w:szCs w:val="24"/>
        </w:rPr>
        <w:t>МБДОУ «</w:t>
      </w:r>
      <w:proofErr w:type="gramStart"/>
      <w:r w:rsidRPr="00AA24F5">
        <w:rPr>
          <w:rFonts w:ascii="Times New Roman" w:hAnsi="Times New Roman" w:cs="Times New Roman"/>
          <w:i/>
          <w:sz w:val="24"/>
          <w:szCs w:val="24"/>
        </w:rPr>
        <w:t>Ясли-сад</w:t>
      </w:r>
      <w:proofErr w:type="gramEnd"/>
      <w:r w:rsidRPr="00AA24F5">
        <w:rPr>
          <w:rFonts w:ascii="Times New Roman" w:hAnsi="Times New Roman" w:cs="Times New Roman"/>
          <w:i/>
          <w:sz w:val="24"/>
          <w:szCs w:val="24"/>
        </w:rPr>
        <w:t xml:space="preserve"> № 69 г. Донецка»</w:t>
      </w:r>
    </w:p>
    <w:p w:rsidR="00B52E95" w:rsidRPr="00B52E95" w:rsidRDefault="00B52E95" w:rsidP="00B52E95">
      <w:pPr>
        <w:pStyle w:val="aa"/>
        <w:jc w:val="right"/>
        <w:rPr>
          <w:rFonts w:ascii="Times New Roman" w:hAnsi="Times New Roman" w:cs="Times New Roman"/>
          <w:i/>
          <w:sz w:val="28"/>
          <w:szCs w:val="24"/>
        </w:rPr>
      </w:pPr>
    </w:p>
    <w:p w:rsidR="00DF292D" w:rsidRPr="00AA24F5" w:rsidRDefault="00524ABE" w:rsidP="00B52E95">
      <w:pPr>
        <w:pStyle w:val="aa"/>
        <w:spacing w:line="360" w:lineRule="auto"/>
        <w:ind w:firstLine="708"/>
        <w:jc w:val="both"/>
        <w:rPr>
          <w:rFonts w:ascii="Times New Roman" w:hAnsi="Times New Roman" w:cs="Times New Roman"/>
          <w:bCs/>
          <w:sz w:val="24"/>
          <w:szCs w:val="24"/>
        </w:rPr>
      </w:pPr>
      <w:r w:rsidRPr="00AA24F5">
        <w:rPr>
          <w:rFonts w:ascii="Times New Roman" w:hAnsi="Times New Roman" w:cs="Times New Roman"/>
          <w:sz w:val="24"/>
          <w:szCs w:val="24"/>
        </w:rPr>
        <w:t>В соответствии с Ф</w:t>
      </w:r>
      <w:r w:rsidR="00DF292D" w:rsidRPr="00AA24F5">
        <w:rPr>
          <w:rFonts w:ascii="Times New Roman" w:hAnsi="Times New Roman" w:cs="Times New Roman"/>
          <w:sz w:val="24"/>
          <w:szCs w:val="24"/>
        </w:rPr>
        <w:t>ОП</w:t>
      </w:r>
      <w:r w:rsidRPr="00AA24F5">
        <w:rPr>
          <w:rFonts w:ascii="Times New Roman" w:hAnsi="Times New Roman" w:cs="Times New Roman"/>
          <w:sz w:val="24"/>
          <w:szCs w:val="24"/>
        </w:rPr>
        <w:t xml:space="preserve"> дошкольного образования </w:t>
      </w:r>
      <w:r w:rsidR="00917482" w:rsidRPr="00AA24F5">
        <w:rPr>
          <w:rFonts w:ascii="Times New Roman" w:hAnsi="Times New Roman" w:cs="Times New Roman"/>
          <w:bCs/>
          <w:sz w:val="24"/>
          <w:szCs w:val="24"/>
        </w:rPr>
        <w:t>задача подготовки к обучению грамоте в дошкольной образовательной организации стоит как одна из предпосылок в рамках задач речевого развития.</w:t>
      </w:r>
    </w:p>
    <w:p w:rsidR="00524ABE" w:rsidRPr="00AA24F5" w:rsidRDefault="00524ABE" w:rsidP="00B52E95">
      <w:pPr>
        <w:pStyle w:val="aa"/>
        <w:spacing w:line="360" w:lineRule="auto"/>
        <w:jc w:val="both"/>
        <w:rPr>
          <w:rFonts w:ascii="Times New Roman" w:hAnsi="Times New Roman" w:cs="Times New Roman"/>
          <w:b/>
          <w:sz w:val="24"/>
          <w:szCs w:val="24"/>
        </w:rPr>
      </w:pPr>
      <w:r w:rsidRPr="00AA24F5">
        <w:rPr>
          <w:rFonts w:ascii="Times New Roman" w:hAnsi="Times New Roman" w:cs="Times New Roman"/>
          <w:b/>
          <w:sz w:val="24"/>
          <w:szCs w:val="24"/>
        </w:rPr>
        <w:t>Речевое развитие включает:</w:t>
      </w:r>
    </w:p>
    <w:p w:rsidR="00524ABE" w:rsidRPr="00AA24F5" w:rsidRDefault="00524ABE" w:rsidP="00B52E95">
      <w:pPr>
        <w:pStyle w:val="aa"/>
        <w:numPr>
          <w:ilvl w:val="0"/>
          <w:numId w:val="7"/>
        </w:numPr>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владение речью как средством общения и культуры;</w:t>
      </w:r>
    </w:p>
    <w:p w:rsidR="00524ABE" w:rsidRPr="00AA24F5" w:rsidRDefault="00524ABE" w:rsidP="00B52E95">
      <w:pPr>
        <w:pStyle w:val="aa"/>
        <w:numPr>
          <w:ilvl w:val="0"/>
          <w:numId w:val="7"/>
        </w:numPr>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обогащение активного словаря;</w:t>
      </w:r>
    </w:p>
    <w:p w:rsidR="00524ABE" w:rsidRPr="00AA24F5" w:rsidRDefault="00524ABE" w:rsidP="00B52E95">
      <w:pPr>
        <w:pStyle w:val="aa"/>
        <w:numPr>
          <w:ilvl w:val="0"/>
          <w:numId w:val="7"/>
        </w:numPr>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развитие связной, грамматически правильной диалогической и монологической речи;</w:t>
      </w:r>
    </w:p>
    <w:p w:rsidR="00524ABE" w:rsidRPr="00AA24F5" w:rsidRDefault="00524ABE" w:rsidP="00B52E95">
      <w:pPr>
        <w:pStyle w:val="aa"/>
        <w:numPr>
          <w:ilvl w:val="0"/>
          <w:numId w:val="7"/>
        </w:numPr>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развитие речевого творчества;</w:t>
      </w:r>
    </w:p>
    <w:p w:rsidR="00524ABE" w:rsidRPr="00AA24F5" w:rsidRDefault="00524ABE" w:rsidP="00B52E95">
      <w:pPr>
        <w:pStyle w:val="aa"/>
        <w:numPr>
          <w:ilvl w:val="0"/>
          <w:numId w:val="7"/>
        </w:numPr>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развитие звуковой и интонационной культуры речи, фонематического слуха;</w:t>
      </w:r>
    </w:p>
    <w:p w:rsidR="00524ABE" w:rsidRPr="00AA24F5" w:rsidRDefault="00524ABE" w:rsidP="00B52E95">
      <w:pPr>
        <w:pStyle w:val="aa"/>
        <w:numPr>
          <w:ilvl w:val="0"/>
          <w:numId w:val="7"/>
        </w:numPr>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524ABE" w:rsidRPr="00AA24F5" w:rsidRDefault="00524ABE" w:rsidP="00B52E95">
      <w:pPr>
        <w:pStyle w:val="aa"/>
        <w:numPr>
          <w:ilvl w:val="0"/>
          <w:numId w:val="7"/>
        </w:numPr>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E40784" w:rsidRPr="00AA24F5" w:rsidRDefault="00524ABE" w:rsidP="00E40784">
      <w:pPr>
        <w:pStyle w:val="a5"/>
        <w:shd w:val="clear" w:color="auto" w:fill="FFFFFF"/>
        <w:spacing w:before="0" w:beforeAutospacing="0" w:after="150" w:afterAutospacing="0" w:line="360" w:lineRule="auto"/>
        <w:ind w:firstLine="360"/>
        <w:jc w:val="both"/>
        <w:rPr>
          <w:color w:val="000000"/>
        </w:rPr>
      </w:pPr>
      <w:r w:rsidRPr="00AA24F5">
        <w:rPr>
          <w:color w:val="000000"/>
        </w:rPr>
        <w:t>Подготовка к обучению грамоте – первый (начальный, подготовительный) этап в процессе непосредственного обучения письму и чтению.</w:t>
      </w:r>
    </w:p>
    <w:p w:rsidR="00524ABE" w:rsidRPr="00AA24F5" w:rsidRDefault="00524ABE" w:rsidP="00B52E95">
      <w:pPr>
        <w:pStyle w:val="aa"/>
        <w:spacing w:line="360" w:lineRule="auto"/>
        <w:jc w:val="both"/>
        <w:rPr>
          <w:rFonts w:ascii="Times New Roman" w:hAnsi="Times New Roman" w:cs="Times New Roman"/>
          <w:b/>
          <w:sz w:val="24"/>
          <w:szCs w:val="24"/>
        </w:rPr>
      </w:pPr>
      <w:r w:rsidRPr="00AA24F5">
        <w:rPr>
          <w:rFonts w:ascii="Times New Roman" w:hAnsi="Times New Roman" w:cs="Times New Roman"/>
          <w:b/>
          <w:sz w:val="24"/>
          <w:szCs w:val="24"/>
        </w:rPr>
        <w:t>Предпосылки к обучению грамоте:</w:t>
      </w:r>
    </w:p>
    <w:p w:rsidR="00524ABE" w:rsidRPr="00AA24F5" w:rsidRDefault="00524ABE" w:rsidP="00B52E95">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 физиологические (уровень созревания головного мозга, мелкой моторики пальцев рук и кисти);</w:t>
      </w:r>
    </w:p>
    <w:p w:rsidR="00524ABE" w:rsidRPr="00AA24F5" w:rsidRDefault="00524ABE" w:rsidP="00B52E95">
      <w:pPr>
        <w:pStyle w:val="aa"/>
        <w:spacing w:line="360" w:lineRule="auto"/>
        <w:jc w:val="both"/>
        <w:rPr>
          <w:rFonts w:ascii="Times New Roman" w:hAnsi="Times New Roman" w:cs="Times New Roman"/>
          <w:sz w:val="24"/>
          <w:szCs w:val="24"/>
        </w:rPr>
      </w:pPr>
      <w:proofErr w:type="gramStart"/>
      <w:r w:rsidRPr="00AA24F5">
        <w:rPr>
          <w:rFonts w:ascii="Times New Roman" w:hAnsi="Times New Roman" w:cs="Times New Roman"/>
          <w:sz w:val="24"/>
          <w:szCs w:val="24"/>
        </w:rPr>
        <w:t>- психологические (уровень сформированности психических процессов, в том числе и устной речи);</w:t>
      </w:r>
      <w:proofErr w:type="gramEnd"/>
    </w:p>
    <w:p w:rsidR="00524ABE" w:rsidRPr="00AA24F5" w:rsidRDefault="00524ABE" w:rsidP="00B52E95">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 педагогические (степень педагогически грамотного содействия психо-речевому развитию ребенка).</w:t>
      </w:r>
    </w:p>
    <w:p w:rsidR="00524ABE" w:rsidRPr="00AA24F5" w:rsidRDefault="00524ABE" w:rsidP="00B52E95">
      <w:pPr>
        <w:pStyle w:val="aa"/>
        <w:spacing w:line="360" w:lineRule="auto"/>
        <w:jc w:val="both"/>
        <w:rPr>
          <w:rFonts w:ascii="Times New Roman" w:hAnsi="Times New Roman" w:cs="Times New Roman"/>
          <w:b/>
          <w:sz w:val="24"/>
          <w:szCs w:val="24"/>
        </w:rPr>
      </w:pPr>
      <w:r w:rsidRPr="00AA24F5">
        <w:rPr>
          <w:rFonts w:ascii="Times New Roman" w:hAnsi="Times New Roman" w:cs="Times New Roman"/>
          <w:b/>
          <w:sz w:val="24"/>
          <w:szCs w:val="24"/>
        </w:rPr>
        <w:t>Составляющие готовности к обучению грамоте:</w:t>
      </w:r>
    </w:p>
    <w:p w:rsidR="00524ABE" w:rsidRPr="00AA24F5" w:rsidRDefault="00A41639" w:rsidP="00A41639">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 xml:space="preserve">- </w:t>
      </w:r>
      <w:r w:rsidR="00524ABE" w:rsidRPr="00AA24F5">
        <w:rPr>
          <w:rFonts w:ascii="Times New Roman" w:hAnsi="Times New Roman" w:cs="Times New Roman"/>
          <w:sz w:val="24"/>
          <w:szCs w:val="24"/>
        </w:rPr>
        <w:t>достаточный уровень интеллектуального и общеречевого развития, представлений о явлениях языка и речи;</w:t>
      </w:r>
    </w:p>
    <w:p w:rsidR="00524ABE" w:rsidRPr="00AA24F5" w:rsidRDefault="00A41639" w:rsidP="00A41639">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 xml:space="preserve">- </w:t>
      </w:r>
      <w:r w:rsidR="00524ABE" w:rsidRPr="00AA24F5">
        <w:rPr>
          <w:rFonts w:ascii="Times New Roman" w:hAnsi="Times New Roman" w:cs="Times New Roman"/>
          <w:sz w:val="24"/>
          <w:szCs w:val="24"/>
        </w:rPr>
        <w:t>развитый речевой слух и фонематическое восприятие (профилактика дисграфии и дислексии);</w:t>
      </w:r>
    </w:p>
    <w:p w:rsidR="00524ABE" w:rsidRPr="00AA24F5" w:rsidRDefault="00A41639" w:rsidP="00A41639">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 xml:space="preserve">-  </w:t>
      </w:r>
      <w:r w:rsidR="00524ABE" w:rsidRPr="00AA24F5">
        <w:rPr>
          <w:rFonts w:ascii="Times New Roman" w:hAnsi="Times New Roman" w:cs="Times New Roman"/>
          <w:sz w:val="24"/>
          <w:szCs w:val="24"/>
        </w:rPr>
        <w:t>правильное звукопроизношение (четкая артикуляция звуков);</w:t>
      </w:r>
    </w:p>
    <w:p w:rsidR="00524ABE" w:rsidRPr="00AA24F5" w:rsidRDefault="00524ABE" w:rsidP="00A41639">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lastRenderedPageBreak/>
        <w:t>выработанные гибкие и точные движения руки, развитый глазомер, чувство ритма.</w:t>
      </w:r>
    </w:p>
    <w:p w:rsidR="00524ABE" w:rsidRPr="00AA24F5" w:rsidRDefault="00524ABE" w:rsidP="00B52E95">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A24F5">
        <w:rPr>
          <w:rFonts w:ascii="Times New Roman" w:eastAsia="Times New Roman" w:hAnsi="Times New Roman" w:cs="Times New Roman"/>
          <w:b/>
          <w:bCs/>
          <w:i/>
          <w:iCs/>
          <w:color w:val="000000"/>
          <w:sz w:val="24"/>
          <w:szCs w:val="24"/>
          <w:bdr w:val="none" w:sz="0" w:space="0" w:color="auto" w:frame="1"/>
          <w:lang w:eastAsia="ru-RU"/>
        </w:rPr>
        <w:t>Этапы работы по обучению грамоте.</w:t>
      </w:r>
    </w:p>
    <w:p w:rsidR="00524ABE" w:rsidRPr="00AA24F5" w:rsidRDefault="00524ABE" w:rsidP="00A41639">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b/>
          <w:sz w:val="24"/>
          <w:szCs w:val="24"/>
          <w:u w:val="single"/>
          <w:bdr w:val="none" w:sz="0" w:space="0" w:color="auto" w:frame="1"/>
          <w:lang w:eastAsia="ru-RU"/>
        </w:rPr>
        <w:t>Подготовительный этап.</w:t>
      </w:r>
      <w:r w:rsidRPr="00AA24F5">
        <w:rPr>
          <w:rFonts w:ascii="Times New Roman" w:hAnsi="Times New Roman" w:cs="Times New Roman"/>
          <w:sz w:val="24"/>
          <w:szCs w:val="24"/>
          <w:bdr w:val="none" w:sz="0" w:space="0" w:color="auto" w:frame="1"/>
          <w:lang w:eastAsia="ru-RU"/>
        </w:rPr>
        <w:t> Знакомство с неречевыми звуками.</w:t>
      </w:r>
    </w:p>
    <w:p w:rsidR="00524ABE" w:rsidRPr="00AA24F5" w:rsidRDefault="00524ABE" w:rsidP="00A41639">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Начинается работа со знакомства с неречевыми звуками</w:t>
      </w:r>
      <w:r w:rsidR="007A67B0" w:rsidRPr="00AA24F5">
        <w:rPr>
          <w:rFonts w:ascii="Times New Roman" w:hAnsi="Times New Roman" w:cs="Times New Roman"/>
          <w:sz w:val="24"/>
          <w:szCs w:val="24"/>
          <w:lang w:eastAsia="ru-RU"/>
        </w:rPr>
        <w:t>. На этом этапе даётся понятие «звук»</w:t>
      </w:r>
      <w:r w:rsidRPr="00AA24F5">
        <w:rPr>
          <w:rFonts w:ascii="Times New Roman" w:hAnsi="Times New Roman" w:cs="Times New Roman"/>
          <w:sz w:val="24"/>
          <w:szCs w:val="24"/>
          <w:lang w:eastAsia="ru-RU"/>
        </w:rPr>
        <w:t>.</w:t>
      </w:r>
      <w:r w:rsidR="00E777BF" w:rsidRPr="00AA24F5">
        <w:rPr>
          <w:rFonts w:ascii="Times New Roman" w:hAnsi="Times New Roman" w:cs="Times New Roman"/>
          <w:sz w:val="24"/>
          <w:szCs w:val="24"/>
          <w:lang w:eastAsia="ru-RU"/>
        </w:rPr>
        <w:t xml:space="preserve"> </w:t>
      </w:r>
      <w:r w:rsidR="00F3618C" w:rsidRPr="00AA24F5">
        <w:rPr>
          <w:rFonts w:ascii="Times New Roman" w:hAnsi="Times New Roman" w:cs="Times New Roman"/>
          <w:sz w:val="24"/>
          <w:szCs w:val="24"/>
          <w:lang w:eastAsia="ru-RU"/>
        </w:rPr>
        <w:t>С</w:t>
      </w:r>
      <w:r w:rsidRPr="00AA24F5">
        <w:rPr>
          <w:rFonts w:ascii="Times New Roman" w:hAnsi="Times New Roman" w:cs="Times New Roman"/>
          <w:sz w:val="24"/>
          <w:szCs w:val="24"/>
          <w:lang w:eastAsia="ru-RU"/>
        </w:rPr>
        <w:t xml:space="preserve">начала даются звуки </w:t>
      </w:r>
      <w:proofErr w:type="gramStart"/>
      <w:r w:rsidRPr="00AA24F5">
        <w:rPr>
          <w:rFonts w:ascii="Times New Roman" w:hAnsi="Times New Roman" w:cs="Times New Roman"/>
          <w:sz w:val="24"/>
          <w:szCs w:val="24"/>
          <w:lang w:eastAsia="ru-RU"/>
        </w:rPr>
        <w:t>сильно контрастные</w:t>
      </w:r>
      <w:proofErr w:type="gramEnd"/>
      <w:r w:rsidRPr="00AA24F5">
        <w:rPr>
          <w:rFonts w:ascii="Times New Roman" w:hAnsi="Times New Roman" w:cs="Times New Roman"/>
          <w:sz w:val="24"/>
          <w:szCs w:val="24"/>
          <w:lang w:eastAsia="ru-RU"/>
        </w:rPr>
        <w:t xml:space="preserve"> по звучанию (дудка-барабан); затем звуки близкие по звучанию (большой бубен - маленький бубен); узнавание и дифференциация различных шумов (шуршание бумаги, фольги; стук карандашей, ручек, ложек).</w:t>
      </w:r>
    </w:p>
    <w:p w:rsidR="00A41639" w:rsidRPr="00AA24F5" w:rsidRDefault="00524ABE" w:rsidP="00A4163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A24F5">
        <w:rPr>
          <w:rFonts w:ascii="Times New Roman" w:eastAsia="Times New Roman" w:hAnsi="Times New Roman" w:cs="Times New Roman"/>
          <w:b/>
          <w:bCs/>
          <w:color w:val="000000"/>
          <w:sz w:val="24"/>
          <w:szCs w:val="24"/>
          <w:bdr w:val="none" w:sz="0" w:space="0" w:color="auto" w:frame="1"/>
          <w:lang w:eastAsia="ru-RU"/>
        </w:rPr>
        <w:t>Предлагаемые игры:</w:t>
      </w:r>
      <w:r w:rsidRPr="00AA24F5">
        <w:rPr>
          <w:rFonts w:ascii="Times New Roman" w:eastAsia="Times New Roman" w:hAnsi="Times New Roman" w:cs="Times New Roman"/>
          <w:color w:val="000000"/>
          <w:sz w:val="24"/>
          <w:szCs w:val="24"/>
          <w:lang w:eastAsia="ru-RU"/>
        </w:rPr>
        <w:t>  «Услышишь – хлопни»;</w:t>
      </w:r>
      <w:r w:rsidR="00040AB8" w:rsidRPr="00AA24F5">
        <w:rPr>
          <w:rFonts w:ascii="Times New Roman" w:eastAsia="Times New Roman" w:hAnsi="Times New Roman" w:cs="Times New Roman"/>
          <w:color w:val="000000"/>
          <w:sz w:val="24"/>
          <w:szCs w:val="24"/>
          <w:lang w:eastAsia="ru-RU"/>
        </w:rPr>
        <w:t xml:space="preserve"> </w:t>
      </w:r>
      <w:r w:rsidRPr="00AA24F5">
        <w:rPr>
          <w:rFonts w:ascii="Times New Roman" w:eastAsia="Times New Roman" w:hAnsi="Times New Roman" w:cs="Times New Roman"/>
          <w:color w:val="000000"/>
          <w:sz w:val="24"/>
          <w:szCs w:val="24"/>
          <w:lang w:eastAsia="ru-RU"/>
        </w:rPr>
        <w:t>«Узнай, что звучит?»; «Где звучит колокольчик?»; «Покажи картинку»</w:t>
      </w:r>
      <w:proofErr w:type="gramStart"/>
      <w:r w:rsidRPr="00AA24F5">
        <w:rPr>
          <w:rFonts w:ascii="Times New Roman" w:eastAsia="Times New Roman" w:hAnsi="Times New Roman" w:cs="Times New Roman"/>
          <w:color w:val="000000"/>
          <w:sz w:val="24"/>
          <w:szCs w:val="24"/>
          <w:lang w:eastAsia="ru-RU"/>
        </w:rPr>
        <w:t>;«</w:t>
      </w:r>
      <w:proofErr w:type="gramEnd"/>
      <w:r w:rsidRPr="00AA24F5">
        <w:rPr>
          <w:rFonts w:ascii="Times New Roman" w:eastAsia="Times New Roman" w:hAnsi="Times New Roman" w:cs="Times New Roman"/>
          <w:color w:val="000000"/>
          <w:sz w:val="24"/>
          <w:szCs w:val="24"/>
          <w:lang w:eastAsia="ru-RU"/>
        </w:rPr>
        <w:t>Громко – тихо»; «Кто сказал?».</w:t>
      </w:r>
    </w:p>
    <w:p w:rsidR="00A41639" w:rsidRPr="00AA24F5" w:rsidRDefault="00524ABE" w:rsidP="00A41639">
      <w:pPr>
        <w:shd w:val="clear" w:color="auto" w:fill="FFFFFF"/>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AA24F5">
        <w:rPr>
          <w:rFonts w:ascii="Times New Roman" w:eastAsia="Times New Roman" w:hAnsi="Times New Roman" w:cs="Times New Roman"/>
          <w:color w:val="000000"/>
          <w:sz w:val="24"/>
          <w:szCs w:val="24"/>
          <w:lang w:eastAsia="ru-RU"/>
        </w:rPr>
        <w:t>На этом этапе проводится работа по делению слов на части (слоги), дети определяют количество частей (слогов) через хлопки, шаги, сгибание пальцев, приседание.</w:t>
      </w:r>
    </w:p>
    <w:p w:rsidR="00A41639" w:rsidRPr="00AA24F5" w:rsidRDefault="00524ABE" w:rsidP="00A41639">
      <w:pPr>
        <w:shd w:val="clear" w:color="auto" w:fill="FFFFFF"/>
        <w:spacing w:after="0" w:line="36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AA24F5">
        <w:rPr>
          <w:rFonts w:ascii="Times New Roman" w:eastAsia="Times New Roman" w:hAnsi="Times New Roman" w:cs="Times New Roman"/>
          <w:color w:val="000000"/>
          <w:sz w:val="24"/>
          <w:szCs w:val="24"/>
          <w:lang w:eastAsia="ru-RU"/>
        </w:rPr>
        <w:t>Мы используем игры, в соответствии с лексической темо</w:t>
      </w:r>
      <w:r w:rsidR="008F02AD" w:rsidRPr="00AA24F5">
        <w:rPr>
          <w:rFonts w:ascii="Times New Roman" w:eastAsia="Times New Roman" w:hAnsi="Times New Roman" w:cs="Times New Roman"/>
          <w:color w:val="000000"/>
          <w:sz w:val="24"/>
          <w:szCs w:val="24"/>
          <w:lang w:eastAsia="ru-RU"/>
        </w:rPr>
        <w:t xml:space="preserve">й, например, при изучении темы «Овощи» </w:t>
      </w:r>
      <w:r w:rsidRPr="00AA24F5">
        <w:rPr>
          <w:rFonts w:ascii="Times New Roman" w:eastAsia="Times New Roman" w:hAnsi="Times New Roman" w:cs="Times New Roman"/>
          <w:color w:val="000000"/>
          <w:sz w:val="24"/>
          <w:szCs w:val="24"/>
          <w:lang w:eastAsia="ru-RU"/>
        </w:rPr>
        <w:t xml:space="preserve"> мы делим на слоги слова: лук, капуста, кабачок, перец.</w:t>
      </w:r>
      <w:proofErr w:type="gramEnd"/>
    </w:p>
    <w:p w:rsidR="00524ABE" w:rsidRPr="00AA24F5" w:rsidRDefault="00524ABE" w:rsidP="00A41639">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И в соответствии с этим применяем следующие дидактические пособия:</w:t>
      </w:r>
    </w:p>
    <w:p w:rsidR="00A41639" w:rsidRPr="00AA24F5" w:rsidRDefault="00A41639" w:rsidP="00A41639">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 </w:t>
      </w:r>
      <w:r w:rsidR="00524ABE" w:rsidRPr="00AA24F5">
        <w:rPr>
          <w:rFonts w:ascii="Times New Roman" w:hAnsi="Times New Roman" w:cs="Times New Roman"/>
          <w:sz w:val="24"/>
          <w:szCs w:val="24"/>
          <w:lang w:eastAsia="ru-RU"/>
        </w:rPr>
        <w:t xml:space="preserve">паровозики: количество вагонов соответствует количеству слогов; </w:t>
      </w:r>
    </w:p>
    <w:p w:rsidR="00A41639" w:rsidRPr="00AA24F5" w:rsidRDefault="00A41639" w:rsidP="00A41639">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 </w:t>
      </w:r>
      <w:r w:rsidR="00524ABE" w:rsidRPr="00AA24F5">
        <w:rPr>
          <w:rFonts w:ascii="Times New Roman" w:hAnsi="Times New Roman" w:cs="Times New Roman"/>
          <w:sz w:val="24"/>
          <w:szCs w:val="24"/>
          <w:lang w:eastAsia="ru-RU"/>
        </w:rPr>
        <w:t xml:space="preserve">гаражи: цифра на гараже, соответствует количеству слогов в названиях машин; </w:t>
      </w:r>
    </w:p>
    <w:p w:rsidR="00524ABE" w:rsidRPr="00AA24F5" w:rsidRDefault="00A41639" w:rsidP="00A41639">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 </w:t>
      </w:r>
      <w:r w:rsidR="00524ABE" w:rsidRPr="00AA24F5">
        <w:rPr>
          <w:rFonts w:ascii="Times New Roman" w:hAnsi="Times New Roman" w:cs="Times New Roman"/>
          <w:sz w:val="24"/>
          <w:szCs w:val="24"/>
          <w:lang w:eastAsia="ru-RU"/>
        </w:rPr>
        <w:t>домино: количество точек соответствует количеству слогов и т. д.</w:t>
      </w:r>
    </w:p>
    <w:p w:rsidR="008F02AD" w:rsidRDefault="008F02AD" w:rsidP="00B52E95">
      <w:pPr>
        <w:shd w:val="clear" w:color="auto" w:fill="FFFFFF"/>
        <w:spacing w:after="0" w:line="360" w:lineRule="auto"/>
        <w:jc w:val="both"/>
        <w:textAlignment w:val="baseline"/>
        <w:rPr>
          <w:rFonts w:ascii="Times New Roman" w:eastAsia="Times New Roman" w:hAnsi="Times New Roman" w:cs="Times New Roman"/>
          <w:color w:val="000000"/>
          <w:sz w:val="28"/>
          <w:szCs w:val="28"/>
          <w:u w:val="single"/>
          <w:bdr w:val="none" w:sz="0" w:space="0" w:color="auto" w:frame="1"/>
          <w:lang w:eastAsia="ru-RU"/>
        </w:rPr>
      </w:pPr>
    </w:p>
    <w:p w:rsidR="00524ABE" w:rsidRPr="00FC33D3" w:rsidRDefault="00524ABE" w:rsidP="00B52E95">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FC33D3">
        <w:rPr>
          <w:rFonts w:ascii="Times New Roman" w:eastAsia="Times New Roman" w:hAnsi="Times New Roman" w:cs="Times New Roman"/>
          <w:color w:val="000000"/>
          <w:sz w:val="28"/>
          <w:szCs w:val="28"/>
          <w:u w:val="single"/>
          <w:bdr w:val="none" w:sz="0" w:space="0" w:color="auto" w:frame="1"/>
          <w:lang w:eastAsia="ru-RU"/>
        </w:rPr>
        <w:t> </w:t>
      </w:r>
      <w:r w:rsidRPr="00FC33D3">
        <w:rPr>
          <w:rFonts w:ascii="Times New Roman" w:eastAsia="Times New Roman" w:hAnsi="Times New Roman" w:cs="Times New Roman"/>
          <w:b/>
          <w:bCs/>
          <w:color w:val="000000"/>
          <w:sz w:val="28"/>
          <w:szCs w:val="28"/>
          <w:u w:val="single"/>
          <w:bdr w:val="none" w:sz="0" w:space="0" w:color="auto" w:frame="1"/>
          <w:lang w:eastAsia="ru-RU"/>
        </w:rPr>
        <w:t>Знакомство с гласными звуками.</w:t>
      </w:r>
    </w:p>
    <w:p w:rsidR="007A67B0" w:rsidRDefault="00524ABE" w:rsidP="00B52E95">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sidRPr="00FC33D3">
        <w:rPr>
          <w:rFonts w:ascii="Times New Roman" w:eastAsia="Times New Roman" w:hAnsi="Times New Roman" w:cs="Times New Roman"/>
          <w:noProof/>
          <w:color w:val="000000"/>
          <w:sz w:val="28"/>
          <w:szCs w:val="28"/>
          <w:lang w:eastAsia="ru-RU"/>
        </w:rPr>
        <w:drawing>
          <wp:inline distT="0" distB="0" distL="0" distR="0">
            <wp:extent cx="2920703" cy="2025353"/>
            <wp:effectExtent l="19050" t="0" r="0" b="0"/>
            <wp:docPr id="31" name="Рисунок 31" descr="https://pandia.ru/text/77/411/images/image00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andia.ru/text/77/411/images/image001_8.jpg"/>
                    <pic:cNvPicPr>
                      <a:picLocks noChangeAspect="1" noChangeArrowheads="1"/>
                    </pic:cNvPicPr>
                  </pic:nvPicPr>
                  <pic:blipFill>
                    <a:blip r:embed="rId6" cstate="print"/>
                    <a:srcRect/>
                    <a:stretch>
                      <a:fillRect/>
                    </a:stretch>
                  </pic:blipFill>
                  <pic:spPr bwMode="auto">
                    <a:xfrm>
                      <a:off x="0" y="0"/>
                      <a:ext cx="3037074" cy="2106050"/>
                    </a:xfrm>
                    <a:prstGeom prst="rect">
                      <a:avLst/>
                    </a:prstGeom>
                    <a:noFill/>
                    <a:ln w="9525">
                      <a:noFill/>
                      <a:miter lim="800000"/>
                      <a:headEnd/>
                      <a:tailEnd/>
                    </a:ln>
                  </pic:spPr>
                </pic:pic>
              </a:graphicData>
            </a:graphic>
          </wp:inline>
        </w:drawing>
      </w:r>
      <w:r w:rsidR="00470D92" w:rsidRPr="00470D92">
        <w:rPr>
          <w:rFonts w:ascii="Times New Roman" w:eastAsia="Times New Roman" w:hAnsi="Times New Roman" w:cs="Times New Roman"/>
          <w:color w:val="000000"/>
          <w:sz w:val="28"/>
          <w:szCs w:val="28"/>
          <w:lang w:eastAsia="ru-RU"/>
        </w:rPr>
        <w:t xml:space="preserve">       </w:t>
      </w:r>
    </w:p>
    <w:p w:rsidR="00A41639" w:rsidRDefault="00470D92" w:rsidP="00B52E95">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sidRPr="00470D92">
        <w:rPr>
          <w:rFonts w:ascii="Times New Roman" w:eastAsia="Times New Roman" w:hAnsi="Times New Roman" w:cs="Times New Roman"/>
          <w:color w:val="000000"/>
          <w:sz w:val="28"/>
          <w:szCs w:val="28"/>
          <w:lang w:eastAsia="ru-RU"/>
        </w:rPr>
        <w:lastRenderedPageBreak/>
        <w:t xml:space="preserve">   </w:t>
      </w:r>
      <w:r w:rsidRPr="00FC33D3">
        <w:rPr>
          <w:rFonts w:ascii="Times New Roman" w:eastAsia="Times New Roman" w:hAnsi="Times New Roman" w:cs="Times New Roman"/>
          <w:noProof/>
          <w:color w:val="000000"/>
          <w:sz w:val="28"/>
          <w:szCs w:val="28"/>
          <w:lang w:eastAsia="ru-RU"/>
        </w:rPr>
        <w:drawing>
          <wp:inline distT="0" distB="0" distL="0" distR="0">
            <wp:extent cx="5990602" cy="2879932"/>
            <wp:effectExtent l="19050" t="0" r="0" b="0"/>
            <wp:docPr id="32" name="Рисунок 32" descr="https://pandia.ru/text/77/411/images/image00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andia.ru/text/77/411/images/image002_3.jpg"/>
                    <pic:cNvPicPr>
                      <a:picLocks noChangeAspect="1" noChangeArrowheads="1"/>
                    </pic:cNvPicPr>
                  </pic:nvPicPr>
                  <pic:blipFill>
                    <a:blip r:embed="rId7" cstate="print"/>
                    <a:srcRect/>
                    <a:stretch>
                      <a:fillRect/>
                    </a:stretch>
                  </pic:blipFill>
                  <pic:spPr bwMode="auto">
                    <a:xfrm>
                      <a:off x="0" y="0"/>
                      <a:ext cx="5994368" cy="2881742"/>
                    </a:xfrm>
                    <a:prstGeom prst="rect">
                      <a:avLst/>
                    </a:prstGeom>
                    <a:noFill/>
                    <a:ln w="9525">
                      <a:noFill/>
                      <a:miter lim="800000"/>
                      <a:headEnd/>
                      <a:tailEnd/>
                    </a:ln>
                  </pic:spPr>
                </pic:pic>
              </a:graphicData>
            </a:graphic>
          </wp:inline>
        </w:drawing>
      </w:r>
    </w:p>
    <w:p w:rsidR="00A41639" w:rsidRPr="00AA24F5" w:rsidRDefault="00524ABE" w:rsidP="00A41639">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Знакомство со звуком начинается с выделения звука из речи. </w:t>
      </w:r>
      <w:r w:rsidR="007A67B0" w:rsidRPr="00AA24F5">
        <w:rPr>
          <w:rFonts w:ascii="Times New Roman" w:hAnsi="Times New Roman" w:cs="Times New Roman"/>
          <w:sz w:val="24"/>
          <w:szCs w:val="24"/>
          <w:lang w:eastAsia="ru-RU"/>
        </w:rPr>
        <w:t>Подробнее остановимся на звуке «И»</w:t>
      </w:r>
      <w:r w:rsidRPr="00AA24F5">
        <w:rPr>
          <w:rFonts w:ascii="Times New Roman" w:hAnsi="Times New Roman" w:cs="Times New Roman"/>
          <w:sz w:val="24"/>
          <w:szCs w:val="24"/>
          <w:lang w:eastAsia="ru-RU"/>
        </w:rPr>
        <w:t>. Детям рассказываем, что ослик везет тяжелую тележку и кричит И-И-И. Дальше спрашиваем у детей, как кричит ослик? Дети смотрят в зеркала и рассматривают </w:t>
      </w:r>
      <w:hyperlink r:id="rId8" w:tooltip="Артикуляция" w:history="1">
        <w:r w:rsidRPr="00AA24F5">
          <w:rPr>
            <w:rFonts w:ascii="Times New Roman" w:hAnsi="Times New Roman" w:cs="Times New Roman"/>
            <w:sz w:val="24"/>
            <w:szCs w:val="24"/>
            <w:lang w:eastAsia="ru-RU"/>
          </w:rPr>
          <w:t>артикуляцию</w:t>
        </w:r>
      </w:hyperlink>
      <w:r w:rsidRPr="00AA24F5">
        <w:rPr>
          <w:rFonts w:ascii="Times New Roman" w:hAnsi="Times New Roman" w:cs="Times New Roman"/>
          <w:sz w:val="24"/>
          <w:szCs w:val="24"/>
          <w:lang w:eastAsia="ru-RU"/>
        </w:rPr>
        <w:t> произношения звука, губы растягиваются в улыбке (используем символ). Рассматривая артикуляцию звука, выясняем, что воздух не встречает препятствия, значит этот звук гласный (используем кружок красного цвета). Говорим, что в образовании звука участвует голос, его можно петь. Знакомство с другими гласными звуками происходит аналогично. После знакомства со звуками, проводятся игры с использованием символов гласных звуков.</w:t>
      </w:r>
    </w:p>
    <w:p w:rsidR="00524ABE" w:rsidRPr="00AA24F5" w:rsidRDefault="00524ABE" w:rsidP="00A41639">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b/>
          <w:bCs/>
          <w:sz w:val="24"/>
          <w:szCs w:val="24"/>
          <w:bdr w:val="none" w:sz="0" w:space="0" w:color="auto" w:frame="1"/>
          <w:lang w:eastAsia="ru-RU"/>
        </w:rPr>
        <w:t>Предлагаемые игры:</w:t>
      </w:r>
    </w:p>
    <w:p w:rsidR="00A41639" w:rsidRPr="00AA24F5" w:rsidRDefault="00A41639" w:rsidP="00A41639">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 </w:t>
      </w:r>
      <w:r w:rsidR="007A67B0" w:rsidRPr="00AA24F5">
        <w:rPr>
          <w:rFonts w:ascii="Times New Roman" w:hAnsi="Times New Roman" w:cs="Times New Roman"/>
          <w:sz w:val="24"/>
          <w:szCs w:val="24"/>
          <w:lang w:eastAsia="ru-RU"/>
        </w:rPr>
        <w:t>«Назови звук»</w:t>
      </w:r>
      <w:r w:rsidR="00470D92" w:rsidRPr="00AA24F5">
        <w:rPr>
          <w:rFonts w:ascii="Times New Roman" w:hAnsi="Times New Roman" w:cs="Times New Roman"/>
          <w:sz w:val="24"/>
          <w:szCs w:val="24"/>
          <w:lang w:eastAsia="ru-RU"/>
        </w:rPr>
        <w:t xml:space="preserve"> педагог </w:t>
      </w:r>
      <w:r w:rsidR="00524ABE" w:rsidRPr="00AA24F5">
        <w:rPr>
          <w:rFonts w:ascii="Times New Roman" w:hAnsi="Times New Roman" w:cs="Times New Roman"/>
          <w:sz w:val="24"/>
          <w:szCs w:val="24"/>
          <w:lang w:eastAsia="ru-RU"/>
        </w:rPr>
        <w:t xml:space="preserve">показывает артикуляцию звука, дети называют его. </w:t>
      </w:r>
    </w:p>
    <w:p w:rsidR="00A41639" w:rsidRPr="00AA24F5" w:rsidRDefault="00A41639" w:rsidP="00A41639">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 </w:t>
      </w:r>
      <w:r w:rsidR="007A67B0" w:rsidRPr="00AA24F5">
        <w:rPr>
          <w:rFonts w:ascii="Times New Roman" w:hAnsi="Times New Roman" w:cs="Times New Roman"/>
          <w:sz w:val="24"/>
          <w:szCs w:val="24"/>
          <w:lang w:eastAsia="ru-RU"/>
        </w:rPr>
        <w:t>«Покажи звук»</w:t>
      </w:r>
      <w:r w:rsidR="00524ABE" w:rsidRPr="00AA24F5">
        <w:rPr>
          <w:rFonts w:ascii="Times New Roman" w:hAnsi="Times New Roman" w:cs="Times New Roman"/>
          <w:sz w:val="24"/>
          <w:szCs w:val="24"/>
          <w:lang w:eastAsia="ru-RU"/>
        </w:rPr>
        <w:t xml:space="preserve">: </w:t>
      </w:r>
      <w:r w:rsidR="00360575" w:rsidRPr="00AA24F5">
        <w:rPr>
          <w:rFonts w:ascii="Times New Roman" w:hAnsi="Times New Roman" w:cs="Times New Roman"/>
          <w:sz w:val="24"/>
          <w:szCs w:val="24"/>
          <w:lang w:eastAsia="ru-RU"/>
        </w:rPr>
        <w:t xml:space="preserve">педагог </w:t>
      </w:r>
      <w:r w:rsidR="00524ABE" w:rsidRPr="00AA24F5">
        <w:rPr>
          <w:rFonts w:ascii="Times New Roman" w:hAnsi="Times New Roman" w:cs="Times New Roman"/>
          <w:sz w:val="24"/>
          <w:szCs w:val="24"/>
          <w:lang w:eastAsia="ru-RU"/>
        </w:rPr>
        <w:t xml:space="preserve">произносит звук, дети показывают карточку-символ. </w:t>
      </w:r>
    </w:p>
    <w:p w:rsidR="00A41639" w:rsidRPr="00AA24F5" w:rsidRDefault="00A41639" w:rsidP="00A41639">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 </w:t>
      </w:r>
      <w:r w:rsidR="00524ABE" w:rsidRPr="00AA24F5">
        <w:rPr>
          <w:rFonts w:ascii="Times New Roman" w:hAnsi="Times New Roman" w:cs="Times New Roman"/>
          <w:sz w:val="24"/>
          <w:szCs w:val="24"/>
          <w:lang w:eastAsia="ru-RU"/>
        </w:rPr>
        <w:t xml:space="preserve">«Назови первый звук в словах: аист, автобус, уши, Ира, обруч». «Назови последний звук в словах: зима, сапоги, дорога». </w:t>
      </w:r>
    </w:p>
    <w:p w:rsidR="00524ABE" w:rsidRPr="00AA24F5" w:rsidRDefault="00A41639" w:rsidP="00A41639">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 </w:t>
      </w:r>
      <w:r w:rsidR="007A67B0" w:rsidRPr="00AA24F5">
        <w:rPr>
          <w:rFonts w:ascii="Times New Roman" w:hAnsi="Times New Roman" w:cs="Times New Roman"/>
          <w:sz w:val="24"/>
          <w:szCs w:val="24"/>
          <w:lang w:eastAsia="ru-RU"/>
        </w:rPr>
        <w:t>«</w:t>
      </w:r>
      <w:r w:rsidR="00524ABE" w:rsidRPr="00AA24F5">
        <w:rPr>
          <w:rFonts w:ascii="Times New Roman" w:hAnsi="Times New Roman" w:cs="Times New Roman"/>
          <w:sz w:val="24"/>
          <w:szCs w:val="24"/>
          <w:lang w:eastAsia="ru-RU"/>
        </w:rPr>
        <w:t>Назови с</w:t>
      </w:r>
      <w:r w:rsidR="007A67B0" w:rsidRPr="00AA24F5">
        <w:rPr>
          <w:rFonts w:ascii="Times New Roman" w:hAnsi="Times New Roman" w:cs="Times New Roman"/>
          <w:sz w:val="24"/>
          <w:szCs w:val="24"/>
          <w:lang w:eastAsia="ru-RU"/>
        </w:rPr>
        <w:t>лова со звуком «А», «О» и т. д.»</w:t>
      </w:r>
    </w:p>
    <w:p w:rsidR="00524ABE" w:rsidRPr="00AA24F5" w:rsidRDefault="00524ABE" w:rsidP="00A41639">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После знакомства со звуками ведется работа по дифференциации гласных, для уточнения артикуляции и умения</w:t>
      </w:r>
      <w:r w:rsidR="007A67B0" w:rsidRPr="00AA24F5">
        <w:rPr>
          <w:rFonts w:ascii="Times New Roman" w:hAnsi="Times New Roman" w:cs="Times New Roman"/>
          <w:sz w:val="24"/>
          <w:szCs w:val="24"/>
          <w:lang w:eastAsia="ru-RU"/>
        </w:rPr>
        <w:t xml:space="preserve"> слышать данный звук: «Разложи картинки»</w:t>
      </w:r>
      <w:r w:rsidRPr="00AA24F5">
        <w:rPr>
          <w:rFonts w:ascii="Times New Roman" w:hAnsi="Times New Roman" w:cs="Times New Roman"/>
          <w:sz w:val="24"/>
          <w:szCs w:val="24"/>
          <w:lang w:eastAsia="ru-RU"/>
        </w:rPr>
        <w:t>: подарим кукле Оле картинки</w:t>
      </w:r>
      <w:r w:rsidR="007A67B0" w:rsidRPr="00AA24F5">
        <w:rPr>
          <w:rFonts w:ascii="Times New Roman" w:hAnsi="Times New Roman" w:cs="Times New Roman"/>
          <w:sz w:val="24"/>
          <w:szCs w:val="24"/>
          <w:lang w:eastAsia="ru-RU"/>
        </w:rPr>
        <w:t>, в название которых есть звук «О», а Ане - звук «А»</w:t>
      </w:r>
      <w:r w:rsidRPr="00AA24F5">
        <w:rPr>
          <w:rFonts w:ascii="Times New Roman" w:hAnsi="Times New Roman" w:cs="Times New Roman"/>
          <w:sz w:val="24"/>
          <w:szCs w:val="24"/>
          <w:lang w:eastAsia="ru-RU"/>
        </w:rPr>
        <w:t>.</w:t>
      </w:r>
    </w:p>
    <w:p w:rsidR="00524ABE" w:rsidRPr="00AA24F5" w:rsidRDefault="00524ABE" w:rsidP="00A41639">
      <w:pPr>
        <w:pStyle w:val="aa"/>
        <w:spacing w:line="360" w:lineRule="auto"/>
        <w:ind w:firstLine="708"/>
        <w:jc w:val="both"/>
        <w:rPr>
          <w:rFonts w:ascii="Times New Roman" w:eastAsia="Times New Roman" w:hAnsi="Times New Roman" w:cs="Times New Roman"/>
          <w:color w:val="000000"/>
          <w:sz w:val="24"/>
          <w:szCs w:val="24"/>
          <w:lang w:eastAsia="ru-RU"/>
        </w:rPr>
      </w:pPr>
      <w:r w:rsidRPr="00AA24F5">
        <w:rPr>
          <w:rFonts w:ascii="Times New Roman" w:eastAsia="Times New Roman" w:hAnsi="Times New Roman" w:cs="Times New Roman"/>
          <w:color w:val="000000"/>
          <w:sz w:val="24"/>
          <w:szCs w:val="24"/>
          <w:lang w:eastAsia="ru-RU"/>
        </w:rPr>
        <w:t>На этом этапе учим детей слышать гласные звуки, например</w:t>
      </w:r>
      <w:r w:rsidR="00360575" w:rsidRPr="00AA24F5">
        <w:rPr>
          <w:rFonts w:ascii="Times New Roman" w:eastAsia="Times New Roman" w:hAnsi="Times New Roman" w:cs="Times New Roman"/>
          <w:color w:val="000000"/>
          <w:sz w:val="24"/>
          <w:szCs w:val="24"/>
          <w:lang w:eastAsia="ru-RU"/>
        </w:rPr>
        <w:t>,</w:t>
      </w:r>
      <w:r w:rsidR="007A67B0" w:rsidRPr="00AA24F5">
        <w:rPr>
          <w:rFonts w:ascii="Times New Roman" w:eastAsia="Times New Roman" w:hAnsi="Times New Roman" w:cs="Times New Roman"/>
          <w:color w:val="000000"/>
          <w:sz w:val="24"/>
          <w:szCs w:val="24"/>
          <w:lang w:eastAsia="ru-RU"/>
        </w:rPr>
        <w:t xml:space="preserve"> звук «А»</w:t>
      </w:r>
    </w:p>
    <w:p w:rsidR="00524ABE" w:rsidRPr="00AA24F5" w:rsidRDefault="00A41639" w:rsidP="00A41639">
      <w:pPr>
        <w:pStyle w:val="aa"/>
        <w:spacing w:line="360" w:lineRule="auto"/>
        <w:jc w:val="both"/>
        <w:rPr>
          <w:rFonts w:ascii="Times New Roman" w:eastAsia="Times New Roman" w:hAnsi="Times New Roman" w:cs="Times New Roman"/>
          <w:color w:val="000000"/>
          <w:sz w:val="24"/>
          <w:szCs w:val="24"/>
          <w:lang w:eastAsia="ru-RU"/>
        </w:rPr>
      </w:pPr>
      <w:r w:rsidRPr="00AA24F5">
        <w:rPr>
          <w:rFonts w:ascii="Times New Roman" w:eastAsia="Times New Roman" w:hAnsi="Times New Roman" w:cs="Times New Roman"/>
          <w:color w:val="000000"/>
          <w:sz w:val="24"/>
          <w:szCs w:val="24"/>
          <w:lang w:eastAsia="ru-RU"/>
        </w:rPr>
        <w:t xml:space="preserve">- </w:t>
      </w:r>
      <w:r w:rsidR="00524ABE" w:rsidRPr="00AA24F5">
        <w:rPr>
          <w:rFonts w:ascii="Times New Roman" w:eastAsia="Times New Roman" w:hAnsi="Times New Roman" w:cs="Times New Roman"/>
          <w:color w:val="000000"/>
          <w:sz w:val="24"/>
          <w:szCs w:val="24"/>
          <w:lang w:eastAsia="ru-RU"/>
        </w:rPr>
        <w:t>в ряду других звуков: </w:t>
      </w:r>
      <w:r w:rsidR="00524ABE" w:rsidRPr="00AA24F5">
        <w:rPr>
          <w:rFonts w:ascii="Times New Roman" w:eastAsia="Times New Roman" w:hAnsi="Times New Roman" w:cs="Times New Roman"/>
          <w:color w:val="000000"/>
          <w:sz w:val="24"/>
          <w:szCs w:val="24"/>
          <w:u w:val="single"/>
          <w:bdr w:val="none" w:sz="0" w:space="0" w:color="auto" w:frame="1"/>
          <w:lang w:eastAsia="ru-RU"/>
        </w:rPr>
        <w:t>а</w:t>
      </w:r>
      <w:r w:rsidR="00524ABE" w:rsidRPr="00AA24F5">
        <w:rPr>
          <w:rFonts w:ascii="Times New Roman" w:eastAsia="Times New Roman" w:hAnsi="Times New Roman" w:cs="Times New Roman"/>
          <w:color w:val="000000"/>
          <w:sz w:val="24"/>
          <w:szCs w:val="24"/>
          <w:lang w:eastAsia="ru-RU"/>
        </w:rPr>
        <w:t>, у, и, </w:t>
      </w:r>
      <w:r w:rsidR="00524ABE" w:rsidRPr="00AA24F5">
        <w:rPr>
          <w:rFonts w:ascii="Times New Roman" w:eastAsia="Times New Roman" w:hAnsi="Times New Roman" w:cs="Times New Roman"/>
          <w:color w:val="000000"/>
          <w:sz w:val="24"/>
          <w:szCs w:val="24"/>
          <w:u w:val="single"/>
          <w:bdr w:val="none" w:sz="0" w:space="0" w:color="auto" w:frame="1"/>
          <w:lang w:eastAsia="ru-RU"/>
        </w:rPr>
        <w:t>а, а,</w:t>
      </w:r>
      <w:r w:rsidR="00524ABE" w:rsidRPr="00AA24F5">
        <w:rPr>
          <w:rFonts w:ascii="Times New Roman" w:eastAsia="Times New Roman" w:hAnsi="Times New Roman" w:cs="Times New Roman"/>
          <w:color w:val="000000"/>
          <w:sz w:val="24"/>
          <w:szCs w:val="24"/>
          <w:lang w:eastAsia="ru-RU"/>
        </w:rPr>
        <w:t> о</w:t>
      </w:r>
    </w:p>
    <w:p w:rsidR="00524ABE" w:rsidRPr="00AA24F5" w:rsidRDefault="00A41639" w:rsidP="00A41639">
      <w:pPr>
        <w:pStyle w:val="aa"/>
        <w:spacing w:line="360" w:lineRule="auto"/>
        <w:jc w:val="both"/>
        <w:rPr>
          <w:rFonts w:ascii="Times New Roman" w:eastAsia="Times New Roman" w:hAnsi="Times New Roman" w:cs="Times New Roman"/>
          <w:color w:val="000000"/>
          <w:sz w:val="24"/>
          <w:szCs w:val="24"/>
          <w:lang w:eastAsia="ru-RU"/>
        </w:rPr>
      </w:pPr>
      <w:r w:rsidRPr="00AA24F5">
        <w:rPr>
          <w:rFonts w:ascii="Times New Roman" w:eastAsia="Times New Roman" w:hAnsi="Times New Roman" w:cs="Times New Roman"/>
          <w:color w:val="000000"/>
          <w:sz w:val="24"/>
          <w:szCs w:val="24"/>
          <w:lang w:eastAsia="ru-RU"/>
        </w:rPr>
        <w:t xml:space="preserve">- </w:t>
      </w:r>
      <w:r w:rsidR="00524ABE" w:rsidRPr="00AA24F5">
        <w:rPr>
          <w:rFonts w:ascii="Times New Roman" w:eastAsia="Times New Roman" w:hAnsi="Times New Roman" w:cs="Times New Roman"/>
          <w:color w:val="000000"/>
          <w:sz w:val="24"/>
          <w:szCs w:val="24"/>
          <w:lang w:eastAsia="ru-RU"/>
        </w:rPr>
        <w:t>в ряду слогов: ом, ум, </w:t>
      </w:r>
      <w:r w:rsidR="00524ABE" w:rsidRPr="00AA24F5">
        <w:rPr>
          <w:rFonts w:ascii="Times New Roman" w:eastAsia="Times New Roman" w:hAnsi="Times New Roman" w:cs="Times New Roman"/>
          <w:color w:val="000000"/>
          <w:sz w:val="24"/>
          <w:szCs w:val="24"/>
          <w:u w:val="single"/>
          <w:bdr w:val="none" w:sz="0" w:space="0" w:color="auto" w:frame="1"/>
          <w:lang w:eastAsia="ru-RU"/>
        </w:rPr>
        <w:t>ам,</w:t>
      </w:r>
      <w:r w:rsidR="00524ABE" w:rsidRPr="00AA24F5">
        <w:rPr>
          <w:rFonts w:ascii="Times New Roman" w:eastAsia="Times New Roman" w:hAnsi="Times New Roman" w:cs="Times New Roman"/>
          <w:color w:val="000000"/>
          <w:sz w:val="24"/>
          <w:szCs w:val="24"/>
          <w:lang w:eastAsia="ru-RU"/>
        </w:rPr>
        <w:t> </w:t>
      </w:r>
      <w:r w:rsidR="00524ABE" w:rsidRPr="00AA24F5">
        <w:rPr>
          <w:rFonts w:ascii="Times New Roman" w:eastAsia="Times New Roman" w:hAnsi="Times New Roman" w:cs="Times New Roman"/>
          <w:color w:val="000000"/>
          <w:sz w:val="24"/>
          <w:szCs w:val="24"/>
          <w:u w:val="single"/>
          <w:bdr w:val="none" w:sz="0" w:space="0" w:color="auto" w:frame="1"/>
          <w:lang w:eastAsia="ru-RU"/>
        </w:rPr>
        <w:t>ан, ас.</w:t>
      </w:r>
    </w:p>
    <w:p w:rsidR="00524ABE" w:rsidRPr="00AA24F5" w:rsidRDefault="00A41639" w:rsidP="00A41639">
      <w:pPr>
        <w:pStyle w:val="aa"/>
        <w:spacing w:line="360" w:lineRule="auto"/>
        <w:jc w:val="both"/>
        <w:rPr>
          <w:rFonts w:ascii="Times New Roman" w:eastAsia="Times New Roman" w:hAnsi="Times New Roman" w:cs="Times New Roman"/>
          <w:color w:val="000000"/>
          <w:sz w:val="24"/>
          <w:szCs w:val="24"/>
          <w:lang w:eastAsia="ru-RU"/>
        </w:rPr>
      </w:pPr>
      <w:r w:rsidRPr="00AA24F5">
        <w:rPr>
          <w:rFonts w:ascii="Times New Roman" w:eastAsia="Times New Roman" w:hAnsi="Times New Roman" w:cs="Times New Roman"/>
          <w:color w:val="000000"/>
          <w:sz w:val="24"/>
          <w:szCs w:val="24"/>
          <w:lang w:eastAsia="ru-RU"/>
        </w:rPr>
        <w:lastRenderedPageBreak/>
        <w:t xml:space="preserve">- </w:t>
      </w:r>
      <w:r w:rsidR="00524ABE" w:rsidRPr="00AA24F5">
        <w:rPr>
          <w:rFonts w:ascii="Times New Roman" w:eastAsia="Times New Roman" w:hAnsi="Times New Roman" w:cs="Times New Roman"/>
          <w:color w:val="000000"/>
          <w:sz w:val="24"/>
          <w:szCs w:val="24"/>
          <w:lang w:eastAsia="ru-RU"/>
        </w:rPr>
        <w:t>в ряду слов: </w:t>
      </w:r>
      <w:r w:rsidR="00524ABE" w:rsidRPr="00AA24F5">
        <w:rPr>
          <w:rFonts w:ascii="Times New Roman" w:eastAsia="Times New Roman" w:hAnsi="Times New Roman" w:cs="Times New Roman"/>
          <w:color w:val="000000"/>
          <w:sz w:val="24"/>
          <w:szCs w:val="24"/>
          <w:u w:val="single"/>
          <w:bdr w:val="none" w:sz="0" w:space="0" w:color="auto" w:frame="1"/>
          <w:lang w:eastAsia="ru-RU"/>
        </w:rPr>
        <w:t>аист</w:t>
      </w:r>
      <w:r w:rsidR="00524ABE" w:rsidRPr="00AA24F5">
        <w:rPr>
          <w:rFonts w:ascii="Times New Roman" w:eastAsia="Times New Roman" w:hAnsi="Times New Roman" w:cs="Times New Roman"/>
          <w:color w:val="000000"/>
          <w:sz w:val="24"/>
          <w:szCs w:val="24"/>
          <w:lang w:eastAsia="ru-RU"/>
        </w:rPr>
        <w:t>, усы, </w:t>
      </w:r>
      <w:r w:rsidR="00524ABE" w:rsidRPr="00AA24F5">
        <w:rPr>
          <w:rFonts w:ascii="Times New Roman" w:eastAsia="Times New Roman" w:hAnsi="Times New Roman" w:cs="Times New Roman"/>
          <w:color w:val="000000"/>
          <w:sz w:val="24"/>
          <w:szCs w:val="24"/>
          <w:u w:val="single"/>
          <w:bdr w:val="none" w:sz="0" w:space="0" w:color="auto" w:frame="1"/>
          <w:lang w:eastAsia="ru-RU"/>
        </w:rPr>
        <w:t>артист,</w:t>
      </w:r>
      <w:r w:rsidR="00524ABE" w:rsidRPr="00AA24F5">
        <w:rPr>
          <w:rFonts w:ascii="Times New Roman" w:eastAsia="Times New Roman" w:hAnsi="Times New Roman" w:cs="Times New Roman"/>
          <w:color w:val="000000"/>
          <w:sz w:val="24"/>
          <w:szCs w:val="24"/>
          <w:lang w:eastAsia="ru-RU"/>
        </w:rPr>
        <w:t> осы</w:t>
      </w:r>
    </w:p>
    <w:p w:rsidR="00A41639" w:rsidRPr="00AA24F5" w:rsidRDefault="00A41639" w:rsidP="00A41639">
      <w:pPr>
        <w:pStyle w:val="aa"/>
        <w:spacing w:line="360" w:lineRule="auto"/>
        <w:jc w:val="both"/>
        <w:rPr>
          <w:rFonts w:ascii="Times New Roman" w:eastAsia="Times New Roman" w:hAnsi="Times New Roman" w:cs="Times New Roman"/>
          <w:color w:val="000000"/>
          <w:sz w:val="24"/>
          <w:szCs w:val="24"/>
          <w:lang w:eastAsia="ru-RU"/>
        </w:rPr>
      </w:pPr>
      <w:r w:rsidRPr="00AA24F5">
        <w:rPr>
          <w:rFonts w:ascii="Times New Roman" w:eastAsia="Times New Roman" w:hAnsi="Times New Roman" w:cs="Times New Roman"/>
          <w:color w:val="000000"/>
          <w:sz w:val="24"/>
          <w:szCs w:val="24"/>
          <w:lang w:eastAsia="ru-RU"/>
        </w:rPr>
        <w:t xml:space="preserve">- </w:t>
      </w:r>
      <w:r w:rsidR="00524ABE" w:rsidRPr="00AA24F5">
        <w:rPr>
          <w:rFonts w:ascii="Times New Roman" w:eastAsia="Times New Roman" w:hAnsi="Times New Roman" w:cs="Times New Roman"/>
          <w:color w:val="000000"/>
          <w:sz w:val="24"/>
          <w:szCs w:val="24"/>
          <w:lang w:eastAsia="ru-RU"/>
        </w:rPr>
        <w:t>в тексте: </w:t>
      </w:r>
      <w:r w:rsidR="00524ABE" w:rsidRPr="00AA24F5">
        <w:rPr>
          <w:rFonts w:ascii="Times New Roman" w:eastAsia="Times New Roman" w:hAnsi="Times New Roman" w:cs="Times New Roman"/>
          <w:color w:val="000000"/>
          <w:sz w:val="24"/>
          <w:szCs w:val="24"/>
          <w:u w:val="single"/>
          <w:bdr w:val="none" w:sz="0" w:space="0" w:color="auto" w:frame="1"/>
          <w:lang w:eastAsia="ru-RU"/>
        </w:rPr>
        <w:t>А</w:t>
      </w:r>
      <w:r w:rsidR="00524ABE" w:rsidRPr="00AA24F5">
        <w:rPr>
          <w:rFonts w:ascii="Times New Roman" w:eastAsia="Times New Roman" w:hAnsi="Times New Roman" w:cs="Times New Roman"/>
          <w:color w:val="000000"/>
          <w:sz w:val="24"/>
          <w:szCs w:val="24"/>
          <w:lang w:eastAsia="ru-RU"/>
        </w:rPr>
        <w:t>ня с </w:t>
      </w:r>
      <w:r w:rsidR="00524ABE" w:rsidRPr="00AA24F5">
        <w:rPr>
          <w:rFonts w:ascii="Times New Roman" w:eastAsia="Times New Roman" w:hAnsi="Times New Roman" w:cs="Times New Roman"/>
          <w:color w:val="000000"/>
          <w:sz w:val="24"/>
          <w:szCs w:val="24"/>
          <w:u w:val="single"/>
          <w:bdr w:val="none" w:sz="0" w:space="0" w:color="auto" w:frame="1"/>
          <w:lang w:eastAsia="ru-RU"/>
        </w:rPr>
        <w:t>А</w:t>
      </w:r>
      <w:r w:rsidR="00524ABE" w:rsidRPr="00AA24F5">
        <w:rPr>
          <w:rFonts w:ascii="Times New Roman" w:eastAsia="Times New Roman" w:hAnsi="Times New Roman" w:cs="Times New Roman"/>
          <w:color w:val="000000"/>
          <w:sz w:val="24"/>
          <w:szCs w:val="24"/>
          <w:lang w:eastAsia="ru-RU"/>
        </w:rPr>
        <w:t>ликом гуляли, в с</w:t>
      </w:r>
      <w:r w:rsidR="00524ABE" w:rsidRPr="00AA24F5">
        <w:rPr>
          <w:rFonts w:ascii="Times New Roman" w:eastAsia="Times New Roman" w:hAnsi="Times New Roman" w:cs="Times New Roman"/>
          <w:color w:val="000000"/>
          <w:sz w:val="24"/>
          <w:szCs w:val="24"/>
          <w:u w:val="single"/>
          <w:bdr w:val="none" w:sz="0" w:space="0" w:color="auto" w:frame="1"/>
          <w:lang w:eastAsia="ru-RU"/>
        </w:rPr>
        <w:t>а</w:t>
      </w:r>
      <w:r w:rsidR="00524ABE" w:rsidRPr="00AA24F5">
        <w:rPr>
          <w:rFonts w:ascii="Times New Roman" w:eastAsia="Times New Roman" w:hAnsi="Times New Roman" w:cs="Times New Roman"/>
          <w:color w:val="000000"/>
          <w:sz w:val="24"/>
          <w:szCs w:val="24"/>
          <w:lang w:eastAsia="ru-RU"/>
        </w:rPr>
        <w:t>ду </w:t>
      </w:r>
      <w:r w:rsidR="00524ABE" w:rsidRPr="00AA24F5">
        <w:rPr>
          <w:rFonts w:ascii="Times New Roman" w:eastAsia="Times New Roman" w:hAnsi="Times New Roman" w:cs="Times New Roman"/>
          <w:color w:val="000000"/>
          <w:sz w:val="24"/>
          <w:szCs w:val="24"/>
          <w:u w:val="single"/>
          <w:bdr w:val="none" w:sz="0" w:space="0" w:color="auto" w:frame="1"/>
          <w:lang w:eastAsia="ru-RU"/>
        </w:rPr>
        <w:t>а</w:t>
      </w:r>
      <w:r w:rsidR="00524ABE" w:rsidRPr="00AA24F5">
        <w:rPr>
          <w:rFonts w:ascii="Times New Roman" w:eastAsia="Times New Roman" w:hAnsi="Times New Roman" w:cs="Times New Roman"/>
          <w:color w:val="000000"/>
          <w:sz w:val="24"/>
          <w:szCs w:val="24"/>
          <w:lang w:eastAsia="ru-RU"/>
        </w:rPr>
        <w:t>стры соби</w:t>
      </w:r>
      <w:r w:rsidR="00524ABE" w:rsidRPr="00AA24F5">
        <w:rPr>
          <w:rFonts w:ascii="Times New Roman" w:eastAsia="Times New Roman" w:hAnsi="Times New Roman" w:cs="Times New Roman"/>
          <w:color w:val="000000"/>
          <w:sz w:val="24"/>
          <w:szCs w:val="24"/>
          <w:u w:val="single"/>
          <w:bdr w:val="none" w:sz="0" w:space="0" w:color="auto" w:frame="1"/>
          <w:lang w:eastAsia="ru-RU"/>
        </w:rPr>
        <w:t>ра</w:t>
      </w:r>
      <w:r w:rsidR="00524ABE" w:rsidRPr="00AA24F5">
        <w:rPr>
          <w:rFonts w:ascii="Times New Roman" w:eastAsia="Times New Roman" w:hAnsi="Times New Roman" w:cs="Times New Roman"/>
          <w:color w:val="000000"/>
          <w:sz w:val="24"/>
          <w:szCs w:val="24"/>
          <w:lang w:eastAsia="ru-RU"/>
        </w:rPr>
        <w:t>ли.</w:t>
      </w:r>
    </w:p>
    <w:p w:rsidR="00524ABE" w:rsidRPr="00AA24F5" w:rsidRDefault="00524ABE" w:rsidP="00A41639">
      <w:pPr>
        <w:pStyle w:val="aa"/>
        <w:spacing w:line="360" w:lineRule="auto"/>
        <w:ind w:firstLine="360"/>
        <w:jc w:val="both"/>
        <w:rPr>
          <w:rFonts w:ascii="Times New Roman" w:eastAsia="Times New Roman" w:hAnsi="Times New Roman" w:cs="Times New Roman"/>
          <w:color w:val="000000"/>
          <w:sz w:val="24"/>
          <w:szCs w:val="24"/>
          <w:lang w:eastAsia="ru-RU"/>
        </w:rPr>
      </w:pPr>
      <w:r w:rsidRPr="00AA24F5">
        <w:rPr>
          <w:rFonts w:ascii="Times New Roman" w:eastAsia="Times New Roman" w:hAnsi="Times New Roman" w:cs="Times New Roman"/>
          <w:color w:val="000000"/>
          <w:sz w:val="24"/>
          <w:szCs w:val="24"/>
          <w:lang w:eastAsia="ru-RU"/>
        </w:rPr>
        <w:t>На этом этапе ведется работа над позицией звука в слове:</w:t>
      </w:r>
    </w:p>
    <w:p w:rsidR="00C11AAC" w:rsidRPr="00AA24F5" w:rsidRDefault="00524ABE" w:rsidP="00C11AAC">
      <w:pPr>
        <w:shd w:val="clear" w:color="auto" w:fill="FFFFFF"/>
        <w:spacing w:after="150" w:line="360" w:lineRule="auto"/>
        <w:jc w:val="both"/>
        <w:textAlignment w:val="baseline"/>
        <w:rPr>
          <w:rFonts w:ascii="Times New Roman" w:eastAsia="Times New Roman" w:hAnsi="Times New Roman" w:cs="Times New Roman"/>
          <w:color w:val="000000"/>
          <w:sz w:val="24"/>
          <w:szCs w:val="24"/>
          <w:lang w:eastAsia="ru-RU"/>
        </w:rPr>
      </w:pPr>
      <w:r w:rsidRPr="00AA24F5">
        <w:rPr>
          <w:rFonts w:ascii="Times New Roman" w:eastAsia="Times New Roman" w:hAnsi="Times New Roman" w:cs="Times New Roman"/>
          <w:color w:val="000000"/>
          <w:sz w:val="24"/>
          <w:szCs w:val="24"/>
          <w:lang w:eastAsia="ru-RU"/>
        </w:rPr>
        <w:t>Во-первых, научить детей определять первый звук в слове. Педагогу необходимо выделять нужный звук голосом, интонац</w:t>
      </w:r>
      <w:r w:rsidR="00C11AAC" w:rsidRPr="00AA24F5">
        <w:rPr>
          <w:rFonts w:ascii="Times New Roman" w:eastAsia="Times New Roman" w:hAnsi="Times New Roman" w:cs="Times New Roman"/>
          <w:color w:val="000000"/>
          <w:sz w:val="24"/>
          <w:szCs w:val="24"/>
          <w:lang w:eastAsia="ru-RU"/>
        </w:rPr>
        <w:t>ионно и закреплять его символом.</w:t>
      </w:r>
      <w:r w:rsidRPr="00AA24F5">
        <w:rPr>
          <w:rFonts w:ascii="Times New Roman" w:eastAsia="Times New Roman" w:hAnsi="Times New Roman" w:cs="Times New Roman"/>
          <w:color w:val="000000"/>
          <w:sz w:val="24"/>
          <w:szCs w:val="24"/>
          <w:lang w:eastAsia="ru-RU"/>
        </w:rPr>
        <w:t xml:space="preserve"> Затем необходимо научить детей слышать и выделять звук в конце сло</w:t>
      </w:r>
      <w:r w:rsidR="00C11AAC" w:rsidRPr="00AA24F5">
        <w:rPr>
          <w:rFonts w:ascii="Times New Roman" w:eastAsia="Times New Roman" w:hAnsi="Times New Roman" w:cs="Times New Roman"/>
          <w:color w:val="000000"/>
          <w:sz w:val="24"/>
          <w:szCs w:val="24"/>
          <w:lang w:eastAsia="ru-RU"/>
        </w:rPr>
        <w:t>ва.</w:t>
      </w:r>
      <w:r w:rsidRPr="00AA24F5">
        <w:rPr>
          <w:rFonts w:ascii="Times New Roman" w:eastAsia="Times New Roman" w:hAnsi="Times New Roman" w:cs="Times New Roman"/>
          <w:color w:val="000000"/>
          <w:sz w:val="24"/>
          <w:szCs w:val="24"/>
          <w:lang w:eastAsia="ru-RU"/>
        </w:rPr>
        <w:t xml:space="preserve"> В середине слова.</w:t>
      </w:r>
    </w:p>
    <w:p w:rsidR="00524ABE" w:rsidRPr="00AA24F5" w:rsidRDefault="00524ABE" w:rsidP="00C11AAC">
      <w:pPr>
        <w:shd w:val="clear" w:color="auto" w:fill="FFFFFF"/>
        <w:spacing w:after="150" w:line="360" w:lineRule="auto"/>
        <w:jc w:val="both"/>
        <w:textAlignment w:val="baseline"/>
        <w:rPr>
          <w:rFonts w:ascii="Times New Roman" w:eastAsia="Times New Roman" w:hAnsi="Times New Roman" w:cs="Times New Roman"/>
          <w:color w:val="000000"/>
          <w:sz w:val="24"/>
          <w:szCs w:val="24"/>
          <w:lang w:eastAsia="ru-RU"/>
        </w:rPr>
      </w:pPr>
      <w:r w:rsidRPr="00AA24F5">
        <w:rPr>
          <w:rFonts w:ascii="Times New Roman" w:eastAsia="Times New Roman" w:hAnsi="Times New Roman" w:cs="Times New Roman"/>
          <w:color w:val="000000"/>
          <w:sz w:val="24"/>
          <w:szCs w:val="24"/>
          <w:lang w:eastAsia="ru-RU"/>
        </w:rPr>
        <w:t>Для этого используем пособие - звуковые линейки.</w:t>
      </w:r>
    </w:p>
    <w:p w:rsidR="00524ABE" w:rsidRPr="00FC33D3" w:rsidRDefault="00524ABE" w:rsidP="00B52E95">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sidRPr="00FC33D3">
        <w:rPr>
          <w:rFonts w:ascii="Times New Roman" w:eastAsia="Times New Roman" w:hAnsi="Times New Roman" w:cs="Times New Roman"/>
          <w:noProof/>
          <w:color w:val="000000"/>
          <w:sz w:val="28"/>
          <w:szCs w:val="28"/>
          <w:lang w:eastAsia="ru-RU"/>
        </w:rPr>
        <w:drawing>
          <wp:inline distT="0" distB="0" distL="0" distR="0">
            <wp:extent cx="6005735" cy="555477"/>
            <wp:effectExtent l="19050" t="0" r="0" b="0"/>
            <wp:docPr id="33" name="Рисунок 33" descr="https://pandia.ru/text/77/411/images/image00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andia.ru/text/77/411/images/image003_8.gif"/>
                    <pic:cNvPicPr>
                      <a:picLocks noChangeAspect="1" noChangeArrowheads="1"/>
                    </pic:cNvPicPr>
                  </pic:nvPicPr>
                  <pic:blipFill>
                    <a:blip r:embed="rId9" cstate="print"/>
                    <a:srcRect/>
                    <a:stretch>
                      <a:fillRect/>
                    </a:stretch>
                  </pic:blipFill>
                  <pic:spPr bwMode="auto">
                    <a:xfrm>
                      <a:off x="0" y="0"/>
                      <a:ext cx="6024499" cy="557213"/>
                    </a:xfrm>
                    <a:prstGeom prst="rect">
                      <a:avLst/>
                    </a:prstGeom>
                    <a:noFill/>
                    <a:ln w="9525">
                      <a:noFill/>
                      <a:miter lim="800000"/>
                      <a:headEnd/>
                      <a:tailEnd/>
                    </a:ln>
                  </pic:spPr>
                </pic:pic>
              </a:graphicData>
            </a:graphic>
          </wp:inline>
        </w:drawing>
      </w:r>
    </w:p>
    <w:p w:rsidR="00C11AAC" w:rsidRPr="00AA24F5" w:rsidRDefault="00524ABE" w:rsidP="00C11AAC">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На этом этапе вводится простейший звуковой анализ слов (ау, уа, иа), выясняется количество звуков, порядок, характеристика. Рассмотрим слово АУ. Дети проговаривают слово, определяют первый звук, второй звук. Дают характеристику каждому звуку. Определяют количество звуков в слове и их последовательность. Каждый звук обозначается соответствующей буквой, после этого слово прочитывается.</w:t>
      </w:r>
    </w:p>
    <w:p w:rsidR="00524ABE" w:rsidRPr="00AA24F5" w:rsidRDefault="00524ABE" w:rsidP="00C11AAC">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b/>
          <w:bCs/>
          <w:sz w:val="24"/>
          <w:szCs w:val="24"/>
          <w:u w:val="single"/>
          <w:bdr w:val="none" w:sz="0" w:space="0" w:color="auto" w:frame="1"/>
          <w:lang w:eastAsia="ru-RU"/>
        </w:rPr>
        <w:t>Знакомство с согласными звуками.</w:t>
      </w:r>
    </w:p>
    <w:p w:rsidR="00524ABE" w:rsidRPr="00AA24F5" w:rsidRDefault="00524ABE" w:rsidP="00C11AAC">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При знакомстве с каждым звуком даётся его полная характеристика, опираясь на тактильный, зрительный, слуховой, двигательный анализаторы. Дети усваивают, что звук можно услышать, артикуляцию увидеть, и почувствовать.</w:t>
      </w:r>
    </w:p>
    <w:p w:rsidR="00C11AAC" w:rsidRDefault="00524ABE" w:rsidP="00B52E95">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sidRPr="00FC33D3">
        <w:rPr>
          <w:rFonts w:ascii="Times New Roman" w:eastAsia="Times New Roman" w:hAnsi="Times New Roman" w:cs="Times New Roman"/>
          <w:noProof/>
          <w:color w:val="000000"/>
          <w:sz w:val="28"/>
          <w:szCs w:val="28"/>
          <w:lang w:eastAsia="ru-RU"/>
        </w:rPr>
        <w:drawing>
          <wp:inline distT="0" distB="0" distL="0" distR="0">
            <wp:extent cx="3134004" cy="2709017"/>
            <wp:effectExtent l="19050" t="0" r="9246" b="0"/>
            <wp:docPr id="34" name="Рисунок 34" descr="https://pandia.ru/text/77/411/images/image004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andia.ru/text/77/411/images/image004_7.gif"/>
                    <pic:cNvPicPr>
                      <a:picLocks noChangeAspect="1" noChangeArrowheads="1"/>
                    </pic:cNvPicPr>
                  </pic:nvPicPr>
                  <pic:blipFill>
                    <a:blip r:embed="rId10" cstate="print"/>
                    <a:srcRect/>
                    <a:stretch>
                      <a:fillRect/>
                    </a:stretch>
                  </pic:blipFill>
                  <pic:spPr bwMode="auto">
                    <a:xfrm>
                      <a:off x="0" y="0"/>
                      <a:ext cx="3207173" cy="2772264"/>
                    </a:xfrm>
                    <a:prstGeom prst="rect">
                      <a:avLst/>
                    </a:prstGeom>
                    <a:noFill/>
                    <a:ln w="9525">
                      <a:noFill/>
                      <a:miter lim="800000"/>
                      <a:headEnd/>
                      <a:tailEnd/>
                    </a:ln>
                  </pic:spPr>
                </pic:pic>
              </a:graphicData>
            </a:graphic>
          </wp:inline>
        </w:drawing>
      </w:r>
    </w:p>
    <w:p w:rsidR="00F3618C" w:rsidRPr="00AA24F5" w:rsidRDefault="00524ABE" w:rsidP="00C11AAC">
      <w:pPr>
        <w:shd w:val="clear" w:color="auto" w:fill="FFFFFF"/>
        <w:spacing w:before="375" w:after="450" w:line="360" w:lineRule="auto"/>
        <w:ind w:firstLine="708"/>
        <w:jc w:val="both"/>
        <w:textAlignment w:val="baseline"/>
        <w:rPr>
          <w:rFonts w:ascii="Times New Roman" w:eastAsia="Times New Roman" w:hAnsi="Times New Roman" w:cs="Times New Roman"/>
          <w:color w:val="000000"/>
          <w:sz w:val="24"/>
          <w:szCs w:val="24"/>
          <w:lang w:eastAsia="ru-RU"/>
        </w:rPr>
      </w:pPr>
      <w:r w:rsidRPr="00AA24F5">
        <w:rPr>
          <w:rFonts w:ascii="Times New Roman" w:eastAsia="Times New Roman" w:hAnsi="Times New Roman" w:cs="Times New Roman"/>
          <w:color w:val="000000"/>
          <w:sz w:val="24"/>
          <w:szCs w:val="24"/>
          <w:lang w:eastAsia="ru-RU"/>
        </w:rPr>
        <w:lastRenderedPageBreak/>
        <w:t>Подробнее остановимся на знакомстве со з</w:t>
      </w:r>
      <w:r w:rsidR="007A67B0" w:rsidRPr="00AA24F5">
        <w:rPr>
          <w:rFonts w:ascii="Times New Roman" w:eastAsia="Times New Roman" w:hAnsi="Times New Roman" w:cs="Times New Roman"/>
          <w:color w:val="000000"/>
          <w:sz w:val="24"/>
          <w:szCs w:val="24"/>
          <w:lang w:eastAsia="ru-RU"/>
        </w:rPr>
        <w:t>вуком «М»</w:t>
      </w:r>
      <w:r w:rsidR="00E40784" w:rsidRPr="00AA24F5">
        <w:rPr>
          <w:rFonts w:ascii="Times New Roman" w:eastAsia="Times New Roman" w:hAnsi="Times New Roman" w:cs="Times New Roman"/>
          <w:color w:val="000000"/>
          <w:sz w:val="24"/>
          <w:szCs w:val="24"/>
          <w:lang w:eastAsia="ru-RU"/>
        </w:rPr>
        <w:t>- согласный, звонкий, т</w:t>
      </w:r>
      <w:r w:rsidRPr="00AA24F5">
        <w:rPr>
          <w:rFonts w:ascii="Times New Roman" w:eastAsia="Times New Roman" w:hAnsi="Times New Roman" w:cs="Times New Roman"/>
          <w:color w:val="000000"/>
          <w:sz w:val="24"/>
          <w:szCs w:val="24"/>
          <w:lang w:eastAsia="ru-RU"/>
        </w:rPr>
        <w:t>вёрдый.</w:t>
      </w:r>
    </w:p>
    <w:p w:rsidR="00C11AAC" w:rsidRPr="00AA24F5" w:rsidRDefault="00524ABE" w:rsidP="00C11AAC">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Детям можно рассказать: молодая корова, еще не умеет мычать по - настоящему. У нее получается М-М-М. (Используем карточки-символы звуков</w:t>
      </w:r>
      <w:r w:rsidR="00DF292D" w:rsidRPr="00AA24F5">
        <w:rPr>
          <w:rFonts w:ascii="Times New Roman" w:hAnsi="Times New Roman" w:cs="Times New Roman"/>
          <w:sz w:val="24"/>
          <w:szCs w:val="24"/>
          <w:lang w:eastAsia="ru-RU"/>
        </w:rPr>
        <w:t>).</w:t>
      </w:r>
      <w:r w:rsidRPr="00AA24F5">
        <w:rPr>
          <w:rFonts w:ascii="Times New Roman" w:hAnsi="Times New Roman" w:cs="Times New Roman"/>
          <w:sz w:val="24"/>
          <w:szCs w:val="24"/>
          <w:lang w:eastAsia="ru-RU"/>
        </w:rPr>
        <w:t xml:space="preserve"> Далее дети произносят звук сами, смотрят в индивидуальные зеркала. Вместе с детьми выясняется, что воздух встречает препятствие – губы, значит звук - согласный.</w:t>
      </w:r>
      <w:r w:rsidR="00DF292D" w:rsidRPr="00AA24F5">
        <w:rPr>
          <w:rFonts w:ascii="Times New Roman" w:hAnsi="Times New Roman" w:cs="Times New Roman"/>
          <w:sz w:val="24"/>
          <w:szCs w:val="24"/>
          <w:lang w:eastAsia="ru-RU"/>
        </w:rPr>
        <w:t xml:space="preserve"> </w:t>
      </w:r>
      <w:r w:rsidRPr="00AA24F5">
        <w:rPr>
          <w:rFonts w:ascii="Times New Roman" w:hAnsi="Times New Roman" w:cs="Times New Roman"/>
          <w:sz w:val="24"/>
          <w:szCs w:val="24"/>
          <w:lang w:eastAsia="ru-RU"/>
        </w:rPr>
        <w:t xml:space="preserve">Чтобы определить звонкость и глухость согласного, используем прием </w:t>
      </w:r>
      <w:r w:rsidR="007A67B0" w:rsidRPr="00AA24F5">
        <w:rPr>
          <w:rFonts w:ascii="Times New Roman" w:hAnsi="Times New Roman" w:cs="Times New Roman"/>
          <w:sz w:val="24"/>
          <w:szCs w:val="24"/>
          <w:lang w:eastAsia="ru-RU"/>
        </w:rPr>
        <w:t>с горлышком - если горлышко «звенит»</w:t>
      </w:r>
      <w:r w:rsidRPr="00AA24F5">
        <w:rPr>
          <w:rFonts w:ascii="Times New Roman" w:hAnsi="Times New Roman" w:cs="Times New Roman"/>
          <w:sz w:val="24"/>
          <w:szCs w:val="24"/>
          <w:lang w:eastAsia="ru-RU"/>
        </w:rPr>
        <w:t>, значит, звук звонкий, если нет - глухой.</w:t>
      </w:r>
      <w:r w:rsidR="00036E66" w:rsidRPr="00AA24F5">
        <w:rPr>
          <w:rFonts w:ascii="Times New Roman" w:hAnsi="Times New Roman" w:cs="Times New Roman"/>
          <w:sz w:val="24"/>
          <w:szCs w:val="24"/>
          <w:lang w:eastAsia="ru-RU"/>
        </w:rPr>
        <w:t xml:space="preserve"> </w:t>
      </w:r>
      <w:r w:rsidRPr="00AA24F5">
        <w:rPr>
          <w:rFonts w:ascii="Times New Roman" w:hAnsi="Times New Roman" w:cs="Times New Roman"/>
          <w:i/>
          <w:iCs/>
          <w:sz w:val="24"/>
          <w:szCs w:val="24"/>
          <w:bdr w:val="none" w:sz="0" w:space="0" w:color="auto" w:frame="1"/>
          <w:lang w:eastAsia="ru-RU"/>
        </w:rPr>
        <w:t>Если горлышко звенит,</w:t>
      </w:r>
      <w:r w:rsidR="00036E66" w:rsidRPr="00AA24F5">
        <w:rPr>
          <w:rFonts w:ascii="Times New Roman" w:hAnsi="Times New Roman" w:cs="Times New Roman"/>
          <w:i/>
          <w:iCs/>
          <w:sz w:val="24"/>
          <w:szCs w:val="24"/>
          <w:bdr w:val="none" w:sz="0" w:space="0" w:color="auto" w:frame="1"/>
          <w:lang w:eastAsia="ru-RU"/>
        </w:rPr>
        <w:t xml:space="preserve"> </w:t>
      </w:r>
      <w:r w:rsidR="0025078D" w:rsidRPr="00AA24F5">
        <w:rPr>
          <w:rFonts w:ascii="Times New Roman" w:hAnsi="Times New Roman" w:cs="Times New Roman"/>
          <w:i/>
          <w:iCs/>
          <w:sz w:val="24"/>
          <w:szCs w:val="24"/>
          <w:bdr w:val="none" w:sz="0" w:space="0" w:color="auto" w:frame="1"/>
          <w:lang w:eastAsia="ru-RU"/>
        </w:rPr>
        <w:t>Значит,</w:t>
      </w:r>
      <w:r w:rsidRPr="00AA24F5">
        <w:rPr>
          <w:rFonts w:ascii="Times New Roman" w:hAnsi="Times New Roman" w:cs="Times New Roman"/>
          <w:i/>
          <w:iCs/>
          <w:sz w:val="24"/>
          <w:szCs w:val="24"/>
          <w:bdr w:val="none" w:sz="0" w:space="0" w:color="auto" w:frame="1"/>
          <w:lang w:eastAsia="ru-RU"/>
        </w:rPr>
        <w:t xml:space="preserve"> звонкий звук бежит.</w:t>
      </w:r>
    </w:p>
    <w:p w:rsidR="00524ABE" w:rsidRPr="00AA24F5" w:rsidRDefault="007A67B0" w:rsidP="00C11AAC">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В данном случае звук «М» </w:t>
      </w:r>
      <w:r w:rsidR="00524ABE" w:rsidRPr="00AA24F5">
        <w:rPr>
          <w:rFonts w:ascii="Times New Roman" w:hAnsi="Times New Roman" w:cs="Times New Roman"/>
          <w:sz w:val="24"/>
          <w:szCs w:val="24"/>
          <w:lang w:eastAsia="ru-RU"/>
        </w:rPr>
        <w:t>- звонкий (используем символ – колокольчик). Для обозначения твёрдости или мягкости используются символы: орех – твёрдый, облачко – мягкий.</w:t>
      </w:r>
    </w:p>
    <w:p w:rsidR="00524ABE" w:rsidRPr="00AA24F5" w:rsidRDefault="00524ABE" w:rsidP="00C11AAC">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Большая работа проводится по дифференциации звуков по акустическим (Т-Д, </w:t>
      </w:r>
      <w:proofErr w:type="gramStart"/>
      <w:r w:rsidRPr="00AA24F5">
        <w:rPr>
          <w:rFonts w:ascii="Times New Roman" w:hAnsi="Times New Roman" w:cs="Times New Roman"/>
          <w:sz w:val="24"/>
          <w:szCs w:val="24"/>
          <w:lang w:eastAsia="ru-RU"/>
        </w:rPr>
        <w:t>Г-К</w:t>
      </w:r>
      <w:proofErr w:type="gramEnd"/>
      <w:r w:rsidRPr="00AA24F5">
        <w:rPr>
          <w:rFonts w:ascii="Times New Roman" w:hAnsi="Times New Roman" w:cs="Times New Roman"/>
          <w:sz w:val="24"/>
          <w:szCs w:val="24"/>
          <w:lang w:eastAsia="ru-RU"/>
        </w:rPr>
        <w:t>, Б-П) и артикуляторным (С-Ш, Т-К, З-Ж) признакам. Каждый звук подробно характеризуется, затем эти характеристики сравниваются. Дети под руководством педагога выясняют, чем они похожи и различаются.</w:t>
      </w:r>
    </w:p>
    <w:p w:rsidR="00524ABE" w:rsidRPr="00AA24F5" w:rsidRDefault="00524ABE" w:rsidP="00C11AAC">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b/>
          <w:bCs/>
          <w:sz w:val="24"/>
          <w:szCs w:val="24"/>
          <w:bdr w:val="none" w:sz="0" w:space="0" w:color="auto" w:frame="1"/>
          <w:lang w:eastAsia="ru-RU"/>
        </w:rPr>
        <w:t>Знакомство с буквами.</w:t>
      </w:r>
    </w:p>
    <w:p w:rsidR="00524ABE" w:rsidRPr="00AA24F5" w:rsidRDefault="00524ABE" w:rsidP="00C11AAC">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На этом этапе начинаем знакомить детей с буквами. В своей работе мы букву называем как звук: «ш», а не «ша»; «л», а не «эль». Иначе ребёнку будет непонятно, как сливать слоги.</w:t>
      </w:r>
    </w:p>
    <w:p w:rsidR="00524ABE" w:rsidRPr="00AA24F5" w:rsidRDefault="00524ABE" w:rsidP="00C11AAC">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Знакомим детей с правилом: «</w:t>
      </w:r>
      <w:r w:rsidRPr="00AA24F5">
        <w:rPr>
          <w:rFonts w:ascii="Times New Roman" w:hAnsi="Times New Roman" w:cs="Times New Roman"/>
          <w:i/>
          <w:iCs/>
          <w:sz w:val="24"/>
          <w:szCs w:val="24"/>
          <w:bdr w:val="none" w:sz="0" w:space="0" w:color="auto" w:frame="1"/>
          <w:lang w:eastAsia="ru-RU"/>
        </w:rPr>
        <w:t>Звуки мы произносим и слышим, а буквы видим и пишем».</w:t>
      </w:r>
    </w:p>
    <w:p w:rsidR="00524ABE" w:rsidRPr="00AA24F5" w:rsidRDefault="00524ABE" w:rsidP="00C11AAC">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Помогаем запомнить букву через ассоциации ребёнка. Просим детей посмотреть на букву и представить, на что она похожа. Все ответы принимаются, и предлагается свой вариант, в котором картинка похожа на букву и начинается на данный звук (</w:t>
      </w:r>
      <w:r w:rsidR="007A67B0" w:rsidRPr="00AA24F5">
        <w:rPr>
          <w:rFonts w:ascii="Times New Roman" w:hAnsi="Times New Roman" w:cs="Times New Roman"/>
          <w:sz w:val="24"/>
          <w:szCs w:val="24"/>
          <w:lang w:eastAsia="ru-RU"/>
        </w:rPr>
        <w:t>«</w:t>
      </w:r>
      <w:r w:rsidRPr="00AA24F5">
        <w:rPr>
          <w:rFonts w:ascii="Times New Roman" w:hAnsi="Times New Roman" w:cs="Times New Roman"/>
          <w:sz w:val="24"/>
          <w:szCs w:val="24"/>
          <w:lang w:eastAsia="ru-RU"/>
        </w:rPr>
        <w:t>с</w:t>
      </w:r>
      <w:r w:rsidR="007A67B0" w:rsidRPr="00AA24F5">
        <w:rPr>
          <w:rFonts w:ascii="Times New Roman" w:hAnsi="Times New Roman" w:cs="Times New Roman"/>
          <w:sz w:val="24"/>
          <w:szCs w:val="24"/>
          <w:lang w:eastAsia="ru-RU"/>
        </w:rPr>
        <w:t>»</w:t>
      </w:r>
      <w:r w:rsidRPr="00AA24F5">
        <w:rPr>
          <w:rFonts w:ascii="Times New Roman" w:hAnsi="Times New Roman" w:cs="Times New Roman"/>
          <w:sz w:val="24"/>
          <w:szCs w:val="24"/>
          <w:lang w:eastAsia="ru-RU"/>
        </w:rPr>
        <w:t xml:space="preserve"> - сыр, </w:t>
      </w:r>
      <w:r w:rsidR="007A67B0" w:rsidRPr="00AA24F5">
        <w:rPr>
          <w:rFonts w:ascii="Times New Roman" w:hAnsi="Times New Roman" w:cs="Times New Roman"/>
          <w:sz w:val="24"/>
          <w:szCs w:val="24"/>
          <w:lang w:eastAsia="ru-RU"/>
        </w:rPr>
        <w:t>«</w:t>
      </w:r>
      <w:r w:rsidRPr="00AA24F5">
        <w:rPr>
          <w:rFonts w:ascii="Times New Roman" w:hAnsi="Times New Roman" w:cs="Times New Roman"/>
          <w:sz w:val="24"/>
          <w:szCs w:val="24"/>
          <w:lang w:eastAsia="ru-RU"/>
        </w:rPr>
        <w:t>т</w:t>
      </w:r>
      <w:r w:rsidR="007A67B0" w:rsidRPr="00AA24F5">
        <w:rPr>
          <w:rFonts w:ascii="Times New Roman" w:hAnsi="Times New Roman" w:cs="Times New Roman"/>
          <w:sz w:val="24"/>
          <w:szCs w:val="24"/>
          <w:lang w:eastAsia="ru-RU"/>
        </w:rPr>
        <w:t>»</w:t>
      </w:r>
      <w:r w:rsidRPr="00AA24F5">
        <w:rPr>
          <w:rFonts w:ascii="Times New Roman" w:hAnsi="Times New Roman" w:cs="Times New Roman"/>
          <w:sz w:val="24"/>
          <w:szCs w:val="24"/>
          <w:lang w:eastAsia="ru-RU"/>
        </w:rPr>
        <w:t xml:space="preserve"> - труба, </w:t>
      </w:r>
      <w:r w:rsidR="007A67B0" w:rsidRPr="00AA24F5">
        <w:rPr>
          <w:rFonts w:ascii="Times New Roman" w:hAnsi="Times New Roman" w:cs="Times New Roman"/>
          <w:sz w:val="24"/>
          <w:szCs w:val="24"/>
          <w:lang w:eastAsia="ru-RU"/>
        </w:rPr>
        <w:t>«</w:t>
      </w:r>
      <w:r w:rsidRPr="00AA24F5">
        <w:rPr>
          <w:rFonts w:ascii="Times New Roman" w:hAnsi="Times New Roman" w:cs="Times New Roman"/>
          <w:sz w:val="24"/>
          <w:szCs w:val="24"/>
          <w:lang w:eastAsia="ru-RU"/>
        </w:rPr>
        <w:t>я</w:t>
      </w:r>
      <w:r w:rsidR="007A67B0" w:rsidRPr="00AA24F5">
        <w:rPr>
          <w:rFonts w:ascii="Times New Roman" w:hAnsi="Times New Roman" w:cs="Times New Roman"/>
          <w:sz w:val="24"/>
          <w:szCs w:val="24"/>
          <w:lang w:eastAsia="ru-RU"/>
        </w:rPr>
        <w:t>»</w:t>
      </w:r>
      <w:r w:rsidRPr="00AA24F5">
        <w:rPr>
          <w:rFonts w:ascii="Times New Roman" w:hAnsi="Times New Roman" w:cs="Times New Roman"/>
          <w:sz w:val="24"/>
          <w:szCs w:val="24"/>
          <w:lang w:eastAsia="ru-RU"/>
        </w:rPr>
        <w:t xml:space="preserve"> - яблоко).</w:t>
      </w:r>
    </w:p>
    <w:p w:rsidR="00C11AAC" w:rsidRDefault="00524ABE" w:rsidP="00B52E95">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sidRPr="00FC33D3">
        <w:rPr>
          <w:rFonts w:ascii="Times New Roman" w:eastAsia="Times New Roman" w:hAnsi="Times New Roman" w:cs="Times New Roman"/>
          <w:noProof/>
          <w:color w:val="000000"/>
          <w:sz w:val="28"/>
          <w:szCs w:val="28"/>
          <w:lang w:eastAsia="ru-RU"/>
        </w:rPr>
        <w:drawing>
          <wp:inline distT="0" distB="0" distL="0" distR="0">
            <wp:extent cx="4091477" cy="2187724"/>
            <wp:effectExtent l="19050" t="0" r="4273" b="0"/>
            <wp:docPr id="35" name="Рисунок 35" descr="https://pandia.ru/text/77/411/images/image005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andia.ru/text/77/411/images/image005_7.gif"/>
                    <pic:cNvPicPr>
                      <a:picLocks noChangeAspect="1" noChangeArrowheads="1"/>
                    </pic:cNvPicPr>
                  </pic:nvPicPr>
                  <pic:blipFill>
                    <a:blip r:embed="rId11" cstate="print"/>
                    <a:srcRect/>
                    <a:stretch>
                      <a:fillRect/>
                    </a:stretch>
                  </pic:blipFill>
                  <pic:spPr bwMode="auto">
                    <a:xfrm>
                      <a:off x="0" y="0"/>
                      <a:ext cx="4227343" cy="2260372"/>
                    </a:xfrm>
                    <a:prstGeom prst="rect">
                      <a:avLst/>
                    </a:prstGeom>
                    <a:noFill/>
                    <a:ln w="9525">
                      <a:noFill/>
                      <a:miter lim="800000"/>
                      <a:headEnd/>
                      <a:tailEnd/>
                    </a:ln>
                  </pic:spPr>
                </pic:pic>
              </a:graphicData>
            </a:graphic>
          </wp:inline>
        </w:drawing>
      </w:r>
    </w:p>
    <w:p w:rsidR="00524ABE" w:rsidRPr="00AA24F5" w:rsidRDefault="00524ABE" w:rsidP="00C11AAC">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lastRenderedPageBreak/>
        <w:t>Рассматриваются элементы, их количество. Можно предложить стишок для запоминания образа буквы:</w:t>
      </w:r>
    </w:p>
    <w:p w:rsidR="00524ABE" w:rsidRPr="00AA24F5" w:rsidRDefault="00C11AAC" w:rsidP="00C11AAC">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 </w:t>
      </w:r>
      <w:r w:rsidR="00524ABE" w:rsidRPr="00AA24F5">
        <w:rPr>
          <w:rFonts w:ascii="Times New Roman" w:hAnsi="Times New Roman" w:cs="Times New Roman"/>
          <w:sz w:val="24"/>
          <w:szCs w:val="24"/>
          <w:lang w:eastAsia="ru-RU"/>
        </w:rPr>
        <w:t>Покатилось колесо, превратилось в букву</w:t>
      </w:r>
      <w:proofErr w:type="gramStart"/>
      <w:r w:rsidR="00524ABE" w:rsidRPr="00AA24F5">
        <w:rPr>
          <w:rFonts w:ascii="Times New Roman" w:hAnsi="Times New Roman" w:cs="Times New Roman"/>
          <w:sz w:val="24"/>
          <w:szCs w:val="24"/>
          <w:lang w:eastAsia="ru-RU"/>
        </w:rPr>
        <w:t xml:space="preserve"> О</w:t>
      </w:r>
      <w:proofErr w:type="gramEnd"/>
      <w:r w:rsidR="00524ABE" w:rsidRPr="00AA24F5">
        <w:rPr>
          <w:rFonts w:ascii="Times New Roman" w:hAnsi="Times New Roman" w:cs="Times New Roman"/>
          <w:sz w:val="24"/>
          <w:szCs w:val="24"/>
          <w:lang w:eastAsia="ru-RU"/>
        </w:rPr>
        <w:t>;</w:t>
      </w:r>
    </w:p>
    <w:p w:rsidR="00524ABE" w:rsidRPr="00AA24F5" w:rsidRDefault="00C11AAC" w:rsidP="00C11AAC">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 </w:t>
      </w:r>
      <w:r w:rsidR="00524ABE" w:rsidRPr="00AA24F5">
        <w:rPr>
          <w:rFonts w:ascii="Times New Roman" w:hAnsi="Times New Roman" w:cs="Times New Roman"/>
          <w:sz w:val="24"/>
          <w:szCs w:val="24"/>
          <w:lang w:eastAsia="ru-RU"/>
        </w:rPr>
        <w:t>У – сучок, в любом лесу ты увидишь букву</w:t>
      </w:r>
      <w:proofErr w:type="gramStart"/>
      <w:r w:rsidR="00524ABE" w:rsidRPr="00AA24F5">
        <w:rPr>
          <w:rFonts w:ascii="Times New Roman" w:hAnsi="Times New Roman" w:cs="Times New Roman"/>
          <w:sz w:val="24"/>
          <w:szCs w:val="24"/>
          <w:lang w:eastAsia="ru-RU"/>
        </w:rPr>
        <w:t xml:space="preserve"> У</w:t>
      </w:r>
      <w:proofErr w:type="gramEnd"/>
      <w:r w:rsidR="00524ABE" w:rsidRPr="00AA24F5">
        <w:rPr>
          <w:rFonts w:ascii="Times New Roman" w:hAnsi="Times New Roman" w:cs="Times New Roman"/>
          <w:sz w:val="24"/>
          <w:szCs w:val="24"/>
          <w:lang w:eastAsia="ru-RU"/>
        </w:rPr>
        <w:t>;</w:t>
      </w:r>
    </w:p>
    <w:p w:rsidR="00524ABE" w:rsidRPr="00AA24F5" w:rsidRDefault="00C11AAC" w:rsidP="00C11AAC">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 </w:t>
      </w:r>
      <w:r w:rsidR="00524ABE" w:rsidRPr="00AA24F5">
        <w:rPr>
          <w:rFonts w:ascii="Times New Roman" w:hAnsi="Times New Roman" w:cs="Times New Roman"/>
          <w:sz w:val="24"/>
          <w:szCs w:val="24"/>
          <w:lang w:eastAsia="ru-RU"/>
        </w:rPr>
        <w:t>А – как лесенка стоит, начинает </w:t>
      </w:r>
      <w:hyperlink r:id="rId12" w:tooltip="Алфавит" w:history="1">
        <w:r w:rsidR="00524ABE" w:rsidRPr="00AA24F5">
          <w:rPr>
            <w:rFonts w:ascii="Times New Roman" w:hAnsi="Times New Roman" w:cs="Times New Roman"/>
            <w:sz w:val="24"/>
            <w:szCs w:val="24"/>
            <w:lang w:eastAsia="ru-RU"/>
          </w:rPr>
          <w:t>алфавит</w:t>
        </w:r>
      </w:hyperlink>
      <w:r w:rsidR="00524ABE" w:rsidRPr="00AA24F5">
        <w:rPr>
          <w:rFonts w:ascii="Times New Roman" w:hAnsi="Times New Roman" w:cs="Times New Roman"/>
          <w:sz w:val="24"/>
          <w:szCs w:val="24"/>
          <w:lang w:eastAsia="ru-RU"/>
        </w:rPr>
        <w:t>;</w:t>
      </w:r>
    </w:p>
    <w:p w:rsidR="00524ABE" w:rsidRPr="00AA24F5" w:rsidRDefault="00C11AAC" w:rsidP="00C11AAC">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 </w:t>
      </w:r>
      <w:r w:rsidR="00524ABE" w:rsidRPr="00AA24F5">
        <w:rPr>
          <w:rFonts w:ascii="Times New Roman" w:hAnsi="Times New Roman" w:cs="Times New Roman"/>
          <w:sz w:val="24"/>
          <w:szCs w:val="24"/>
          <w:lang w:eastAsia="ru-RU"/>
        </w:rPr>
        <w:t>Буква</w:t>
      </w:r>
      <w:proofErr w:type="gramStart"/>
      <w:r w:rsidR="00524ABE" w:rsidRPr="00AA24F5">
        <w:rPr>
          <w:rFonts w:ascii="Times New Roman" w:hAnsi="Times New Roman" w:cs="Times New Roman"/>
          <w:sz w:val="24"/>
          <w:szCs w:val="24"/>
          <w:lang w:eastAsia="ru-RU"/>
        </w:rPr>
        <w:t xml:space="preserve"> Б</w:t>
      </w:r>
      <w:proofErr w:type="gramEnd"/>
      <w:r w:rsidR="00524ABE" w:rsidRPr="00AA24F5">
        <w:rPr>
          <w:rFonts w:ascii="Times New Roman" w:hAnsi="Times New Roman" w:cs="Times New Roman"/>
          <w:sz w:val="24"/>
          <w:szCs w:val="24"/>
          <w:lang w:eastAsia="ru-RU"/>
        </w:rPr>
        <w:t xml:space="preserve"> с большим брюшком, в кепке с длинным козырьком;</w:t>
      </w:r>
    </w:p>
    <w:p w:rsidR="00524ABE" w:rsidRPr="00AA24F5" w:rsidRDefault="00524ABE" w:rsidP="00C11AAC">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Запоминание образа буквы можно организовать по-разному, с использованием различных анализаторов.</w:t>
      </w:r>
    </w:p>
    <w:p w:rsidR="00524ABE" w:rsidRPr="00AA24F5" w:rsidRDefault="00C11AAC" w:rsidP="00C11AAC">
      <w:pPr>
        <w:pStyle w:val="aa"/>
        <w:spacing w:line="360" w:lineRule="auto"/>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 xml:space="preserve">- </w:t>
      </w:r>
      <w:r w:rsidR="00524ABE" w:rsidRPr="00AA24F5">
        <w:rPr>
          <w:rFonts w:ascii="Times New Roman" w:hAnsi="Times New Roman" w:cs="Times New Roman"/>
          <w:sz w:val="24"/>
          <w:szCs w:val="24"/>
          <w:lang w:eastAsia="ru-RU"/>
        </w:rPr>
        <w:t>Написать букву в воздухе, на столе;</w:t>
      </w:r>
    </w:p>
    <w:p w:rsidR="00524ABE" w:rsidRPr="00AA24F5" w:rsidRDefault="00524ABE" w:rsidP="00C11AAC">
      <w:pPr>
        <w:pStyle w:val="aa"/>
        <w:spacing w:line="360" w:lineRule="auto"/>
        <w:ind w:firstLine="708"/>
        <w:jc w:val="both"/>
        <w:rPr>
          <w:rFonts w:ascii="Times New Roman" w:hAnsi="Times New Roman" w:cs="Times New Roman"/>
          <w:sz w:val="24"/>
          <w:szCs w:val="24"/>
          <w:lang w:eastAsia="ru-RU"/>
        </w:rPr>
      </w:pPr>
      <w:r w:rsidRPr="00AA24F5">
        <w:rPr>
          <w:rFonts w:ascii="Times New Roman" w:hAnsi="Times New Roman" w:cs="Times New Roman"/>
          <w:sz w:val="24"/>
          <w:szCs w:val="24"/>
          <w:lang w:eastAsia="ru-RU"/>
        </w:rPr>
        <w:t>Выложить печатную букву из карандашей, счётных палочек, шнурков, верёвочек; Написать букву пальчиком на манке или другой мелкой крупе; Выложить букву из крупных и мелких пуговиц, бусинок, фасоли и других мелких предметов; Угостить фигурным печеньем в виде буквы; Вылепить из пластилина, теста; Выбрать (подчеркнуть) нужную букву в тексте.</w:t>
      </w:r>
    </w:p>
    <w:p w:rsidR="00524ABE" w:rsidRPr="00FC33D3" w:rsidRDefault="00524ABE" w:rsidP="00B52E95">
      <w:pPr>
        <w:shd w:val="clear" w:color="auto" w:fill="FFFFFF"/>
        <w:spacing w:before="375" w:after="450" w:line="360" w:lineRule="auto"/>
        <w:jc w:val="both"/>
        <w:textAlignment w:val="baseline"/>
        <w:rPr>
          <w:rFonts w:ascii="Times New Roman" w:eastAsia="Times New Roman" w:hAnsi="Times New Roman" w:cs="Times New Roman"/>
          <w:color w:val="000000"/>
          <w:sz w:val="28"/>
          <w:szCs w:val="28"/>
          <w:lang w:eastAsia="ru-RU"/>
        </w:rPr>
      </w:pPr>
      <w:r w:rsidRPr="00FC33D3">
        <w:rPr>
          <w:rFonts w:ascii="Times New Roman" w:eastAsia="Times New Roman" w:hAnsi="Times New Roman" w:cs="Times New Roman"/>
          <w:noProof/>
          <w:color w:val="000000"/>
          <w:sz w:val="28"/>
          <w:szCs w:val="28"/>
          <w:lang w:eastAsia="ru-RU"/>
        </w:rPr>
        <w:drawing>
          <wp:inline distT="0" distB="0" distL="0" distR="0">
            <wp:extent cx="2689966" cy="2401368"/>
            <wp:effectExtent l="19050" t="0" r="0" b="0"/>
            <wp:docPr id="36" name="Рисунок 36" descr="https://pandia.ru/text/77/411/images/image00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andia.ru/text/77/411/images/image006_5.gif"/>
                    <pic:cNvPicPr>
                      <a:picLocks noChangeAspect="1" noChangeArrowheads="1"/>
                    </pic:cNvPicPr>
                  </pic:nvPicPr>
                  <pic:blipFill>
                    <a:blip r:embed="rId13" cstate="print"/>
                    <a:srcRect/>
                    <a:stretch>
                      <a:fillRect/>
                    </a:stretch>
                  </pic:blipFill>
                  <pic:spPr bwMode="auto">
                    <a:xfrm>
                      <a:off x="0" y="0"/>
                      <a:ext cx="2738854" cy="2445011"/>
                    </a:xfrm>
                    <a:prstGeom prst="rect">
                      <a:avLst/>
                    </a:prstGeom>
                    <a:noFill/>
                    <a:ln w="9525">
                      <a:noFill/>
                      <a:miter lim="800000"/>
                      <a:headEnd/>
                      <a:tailEnd/>
                    </a:ln>
                  </pic:spPr>
                </pic:pic>
              </a:graphicData>
            </a:graphic>
          </wp:inline>
        </w:drawing>
      </w:r>
    </w:p>
    <w:p w:rsidR="00524ABE" w:rsidRPr="00AA24F5" w:rsidRDefault="00524ABE" w:rsidP="00E40784">
      <w:pPr>
        <w:pStyle w:val="aa"/>
        <w:spacing w:line="360" w:lineRule="auto"/>
        <w:ind w:firstLine="708"/>
        <w:jc w:val="both"/>
        <w:rPr>
          <w:rFonts w:ascii="Times New Roman" w:hAnsi="Times New Roman" w:cs="Times New Roman"/>
          <w:sz w:val="24"/>
          <w:szCs w:val="24"/>
        </w:rPr>
      </w:pPr>
      <w:r w:rsidRPr="00AA24F5">
        <w:rPr>
          <w:rFonts w:ascii="Times New Roman" w:hAnsi="Times New Roman" w:cs="Times New Roman"/>
          <w:sz w:val="24"/>
          <w:szCs w:val="24"/>
        </w:rPr>
        <w:t>Современный метод носит название – ЗАСМ – звуковой аналитико-синтетический метод. В России он получил наиболее распространение. Его основу, те есть часть создания</w:t>
      </w:r>
      <w:r w:rsidR="0025078D" w:rsidRPr="00AA24F5">
        <w:rPr>
          <w:rFonts w:ascii="Times New Roman" w:hAnsi="Times New Roman" w:cs="Times New Roman"/>
          <w:sz w:val="24"/>
          <w:szCs w:val="24"/>
        </w:rPr>
        <w:t xml:space="preserve">, </w:t>
      </w:r>
      <w:r w:rsidRPr="00AA24F5">
        <w:rPr>
          <w:rFonts w:ascii="Times New Roman" w:hAnsi="Times New Roman" w:cs="Times New Roman"/>
          <w:sz w:val="24"/>
          <w:szCs w:val="24"/>
        </w:rPr>
        <w:t xml:space="preserve"> приписывают  К.Д. Ушинскому. Этот метод начал вводиться с конца XIX</w:t>
      </w:r>
      <w:r w:rsidR="0025078D" w:rsidRPr="00AA24F5">
        <w:rPr>
          <w:rFonts w:ascii="Times New Roman" w:hAnsi="Times New Roman" w:cs="Times New Roman"/>
          <w:sz w:val="24"/>
          <w:szCs w:val="24"/>
        </w:rPr>
        <w:t xml:space="preserve"> </w:t>
      </w:r>
      <w:r w:rsidRPr="00AA24F5">
        <w:rPr>
          <w:rFonts w:ascii="Times New Roman" w:hAnsi="Times New Roman" w:cs="Times New Roman"/>
          <w:sz w:val="24"/>
          <w:szCs w:val="24"/>
        </w:rPr>
        <w:t>века. Далее метод совершенствовался. Суть метода сводится к тому, что обучение чтению и письму ведется с постоянной оп</w:t>
      </w:r>
      <w:r w:rsidR="0025078D" w:rsidRPr="00AA24F5">
        <w:rPr>
          <w:rFonts w:ascii="Times New Roman" w:hAnsi="Times New Roman" w:cs="Times New Roman"/>
          <w:sz w:val="24"/>
          <w:szCs w:val="24"/>
        </w:rPr>
        <w:t>орой на звукослоговой и звуко</w:t>
      </w:r>
      <w:r w:rsidRPr="00AA24F5">
        <w:rPr>
          <w:rFonts w:ascii="Times New Roman" w:hAnsi="Times New Roman" w:cs="Times New Roman"/>
          <w:sz w:val="24"/>
          <w:szCs w:val="24"/>
        </w:rPr>
        <w:t>буквенный анализ и синтез, что соответствует русской графике. Единицей обучения является звук, обозначаемый буквой, а основной единицей чтения является  слияние. Это прямой открытый слог СГ.</w:t>
      </w:r>
    </w:p>
    <w:p w:rsidR="00C11AAC" w:rsidRPr="00AA24F5" w:rsidRDefault="00C11AAC" w:rsidP="00C11AAC">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СГ – ма, ла, и т.д. – прямой открытый слог</w:t>
      </w:r>
    </w:p>
    <w:p w:rsidR="00C11AAC" w:rsidRPr="00AA24F5" w:rsidRDefault="00C11AAC" w:rsidP="00C11AAC">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СГС – дом, ком – прямой закрытый слог</w:t>
      </w:r>
    </w:p>
    <w:p w:rsidR="00C11AAC" w:rsidRPr="00AA24F5" w:rsidRDefault="00C11AAC" w:rsidP="00C11AAC">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ССГС – стол, стул – слог со стечением согласных в начале</w:t>
      </w:r>
    </w:p>
    <w:p w:rsidR="00C11AAC" w:rsidRPr="00AA24F5" w:rsidRDefault="00C11AAC" w:rsidP="00C11AAC">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lastRenderedPageBreak/>
        <w:t>СССГС – страх – тройное стечение</w:t>
      </w:r>
    </w:p>
    <w:p w:rsidR="00C11AAC" w:rsidRPr="00AA24F5" w:rsidRDefault="00C11AAC" w:rsidP="00C11AAC">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СГСС – тигр, зонт – со стечением в конце</w:t>
      </w:r>
    </w:p>
    <w:p w:rsidR="00C11AAC" w:rsidRPr="00AA24F5" w:rsidRDefault="00C11AAC" w:rsidP="00C11AAC">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СГССС – с тройным стечением</w:t>
      </w:r>
    </w:p>
    <w:p w:rsidR="00C11AAC" w:rsidRPr="00AA24F5" w:rsidRDefault="00C11AAC" w:rsidP="00C11AAC">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 xml:space="preserve">ГС – обратный слог  </w:t>
      </w:r>
      <w:proofErr w:type="gramStart"/>
      <w:r w:rsidR="0025078D" w:rsidRPr="00AA24F5">
        <w:rPr>
          <w:rFonts w:ascii="Times New Roman" w:hAnsi="Times New Roman" w:cs="Times New Roman"/>
          <w:sz w:val="24"/>
          <w:szCs w:val="24"/>
        </w:rPr>
        <w:t>-</w:t>
      </w:r>
      <w:r w:rsidRPr="00AA24F5">
        <w:rPr>
          <w:rFonts w:ascii="Times New Roman" w:hAnsi="Times New Roman" w:cs="Times New Roman"/>
          <w:sz w:val="24"/>
          <w:szCs w:val="24"/>
        </w:rPr>
        <w:t>а</w:t>
      </w:r>
      <w:proofErr w:type="gramEnd"/>
      <w:r w:rsidRPr="00AA24F5">
        <w:rPr>
          <w:rFonts w:ascii="Times New Roman" w:hAnsi="Times New Roman" w:cs="Times New Roman"/>
          <w:sz w:val="24"/>
          <w:szCs w:val="24"/>
        </w:rPr>
        <w:t>м</w:t>
      </w:r>
      <w:r w:rsidR="0025078D" w:rsidRPr="00AA24F5">
        <w:rPr>
          <w:rFonts w:ascii="Times New Roman" w:hAnsi="Times New Roman" w:cs="Times New Roman"/>
          <w:sz w:val="24"/>
          <w:szCs w:val="24"/>
        </w:rPr>
        <w:t>-</w:t>
      </w:r>
      <w:r w:rsidRPr="00AA24F5">
        <w:rPr>
          <w:rFonts w:ascii="Times New Roman" w:hAnsi="Times New Roman" w:cs="Times New Roman"/>
          <w:sz w:val="24"/>
          <w:szCs w:val="24"/>
        </w:rPr>
        <w:t xml:space="preserve">, </w:t>
      </w:r>
      <w:r w:rsidR="0025078D" w:rsidRPr="00AA24F5">
        <w:rPr>
          <w:rFonts w:ascii="Times New Roman" w:hAnsi="Times New Roman" w:cs="Times New Roman"/>
          <w:sz w:val="24"/>
          <w:szCs w:val="24"/>
        </w:rPr>
        <w:t>-</w:t>
      </w:r>
      <w:r w:rsidRPr="00AA24F5">
        <w:rPr>
          <w:rFonts w:ascii="Times New Roman" w:hAnsi="Times New Roman" w:cs="Times New Roman"/>
          <w:sz w:val="24"/>
          <w:szCs w:val="24"/>
        </w:rPr>
        <w:t>ом</w:t>
      </w:r>
      <w:r w:rsidR="0025078D" w:rsidRPr="00AA24F5">
        <w:rPr>
          <w:rFonts w:ascii="Times New Roman" w:hAnsi="Times New Roman" w:cs="Times New Roman"/>
          <w:sz w:val="24"/>
          <w:szCs w:val="24"/>
        </w:rPr>
        <w:t>-</w:t>
      </w:r>
      <w:r w:rsidRPr="00AA24F5">
        <w:rPr>
          <w:rFonts w:ascii="Times New Roman" w:hAnsi="Times New Roman" w:cs="Times New Roman"/>
          <w:sz w:val="24"/>
          <w:szCs w:val="24"/>
        </w:rPr>
        <w:t xml:space="preserve">, </w:t>
      </w:r>
      <w:r w:rsidR="0025078D" w:rsidRPr="00AA24F5">
        <w:rPr>
          <w:rFonts w:ascii="Times New Roman" w:hAnsi="Times New Roman" w:cs="Times New Roman"/>
          <w:sz w:val="24"/>
          <w:szCs w:val="24"/>
        </w:rPr>
        <w:t>-</w:t>
      </w:r>
      <w:r w:rsidRPr="00AA24F5">
        <w:rPr>
          <w:rFonts w:ascii="Times New Roman" w:hAnsi="Times New Roman" w:cs="Times New Roman"/>
          <w:sz w:val="24"/>
          <w:szCs w:val="24"/>
        </w:rPr>
        <w:t>ок</w:t>
      </w:r>
      <w:r w:rsidR="0025078D" w:rsidRPr="00AA24F5">
        <w:rPr>
          <w:rFonts w:ascii="Times New Roman" w:hAnsi="Times New Roman" w:cs="Times New Roman"/>
          <w:sz w:val="24"/>
          <w:szCs w:val="24"/>
        </w:rPr>
        <w:t>-</w:t>
      </w:r>
      <w:r w:rsidRPr="00AA24F5">
        <w:rPr>
          <w:rFonts w:ascii="Times New Roman" w:hAnsi="Times New Roman" w:cs="Times New Roman"/>
          <w:sz w:val="24"/>
          <w:szCs w:val="24"/>
        </w:rPr>
        <w:t xml:space="preserve"> </w:t>
      </w:r>
    </w:p>
    <w:p w:rsidR="00C11AAC" w:rsidRPr="00AA24F5" w:rsidRDefault="00C11AAC" w:rsidP="00C11AAC">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 xml:space="preserve">Г – один звук может считаться слогом.                         </w:t>
      </w:r>
    </w:p>
    <w:p w:rsidR="00C11AAC" w:rsidRPr="00AA24F5" w:rsidRDefault="00C11AAC" w:rsidP="00C11AAC">
      <w:pPr>
        <w:pStyle w:val="aa"/>
        <w:spacing w:line="360" w:lineRule="auto"/>
        <w:ind w:firstLine="708"/>
        <w:jc w:val="both"/>
        <w:rPr>
          <w:rFonts w:ascii="Times New Roman" w:hAnsi="Times New Roman" w:cs="Times New Roman"/>
          <w:sz w:val="24"/>
          <w:szCs w:val="24"/>
        </w:rPr>
      </w:pPr>
      <w:r w:rsidRPr="00AA24F5">
        <w:rPr>
          <w:rFonts w:ascii="Times New Roman" w:hAnsi="Times New Roman" w:cs="Times New Roman"/>
          <w:sz w:val="24"/>
          <w:szCs w:val="24"/>
        </w:rPr>
        <w:t>Слог-слияние в этом методе считается основной единицей чтения.</w:t>
      </w:r>
    </w:p>
    <w:p w:rsidR="00C11AAC" w:rsidRPr="00AA24F5" w:rsidRDefault="00C11AAC" w:rsidP="00C11AAC">
      <w:pPr>
        <w:pStyle w:val="aa"/>
        <w:spacing w:line="360" w:lineRule="auto"/>
        <w:ind w:firstLine="708"/>
        <w:jc w:val="both"/>
        <w:rPr>
          <w:rFonts w:ascii="Times New Roman" w:hAnsi="Times New Roman" w:cs="Times New Roman"/>
          <w:sz w:val="24"/>
          <w:szCs w:val="24"/>
        </w:rPr>
      </w:pPr>
      <w:r w:rsidRPr="00AA24F5">
        <w:rPr>
          <w:rFonts w:ascii="Times New Roman" w:hAnsi="Times New Roman" w:cs="Times New Roman"/>
          <w:sz w:val="24"/>
          <w:szCs w:val="24"/>
        </w:rPr>
        <w:t>Обучение грамоте по этому методу ведется с постоянной опорой на аналитические и синтетические упражнения. Анализ (</w:t>
      </w:r>
      <w:r w:rsidR="0025078D" w:rsidRPr="00AA24F5">
        <w:rPr>
          <w:rFonts w:ascii="Times New Roman" w:hAnsi="Times New Roman" w:cs="Times New Roman"/>
          <w:sz w:val="24"/>
          <w:szCs w:val="24"/>
        </w:rPr>
        <w:t>посчитать,</w:t>
      </w:r>
      <w:r w:rsidRPr="00AA24F5">
        <w:rPr>
          <w:rFonts w:ascii="Times New Roman" w:hAnsi="Times New Roman" w:cs="Times New Roman"/>
          <w:sz w:val="24"/>
          <w:szCs w:val="24"/>
        </w:rPr>
        <w:t xml:space="preserve"> сколько в предложении слов, выделить слоги в слове, произносить по порядку и т.д. от предложения к звуку). Синтез – от звука к предложению. Этот метод носит развивающее и воспитывающее значение.</w:t>
      </w:r>
    </w:p>
    <w:p w:rsidR="00F3618C" w:rsidRPr="00AA24F5" w:rsidRDefault="00F3618C" w:rsidP="00C11AAC">
      <w:pPr>
        <w:pStyle w:val="aa"/>
        <w:spacing w:line="360" w:lineRule="auto"/>
        <w:ind w:firstLine="708"/>
        <w:jc w:val="both"/>
        <w:rPr>
          <w:rFonts w:ascii="Times New Roman" w:hAnsi="Times New Roman" w:cs="Times New Roman"/>
          <w:sz w:val="24"/>
          <w:szCs w:val="24"/>
        </w:rPr>
      </w:pPr>
      <w:r w:rsidRPr="00AA24F5">
        <w:rPr>
          <w:rFonts w:ascii="Times New Roman" w:hAnsi="Times New Roman" w:cs="Times New Roman"/>
          <w:sz w:val="24"/>
          <w:szCs w:val="24"/>
        </w:rPr>
        <w:t>Исследования ученых позволили установить </w:t>
      </w:r>
      <w:r w:rsidRPr="00AA24F5">
        <w:rPr>
          <w:rFonts w:ascii="Times New Roman" w:hAnsi="Times New Roman" w:cs="Times New Roman"/>
          <w:b/>
          <w:bCs/>
          <w:sz w:val="24"/>
          <w:szCs w:val="24"/>
        </w:rPr>
        <w:t>наиболее оптимальные (сензитивные) сроки для начала обучения грамоте. </w:t>
      </w:r>
    </w:p>
    <w:p w:rsidR="00F3618C" w:rsidRPr="00AA24F5" w:rsidRDefault="00F3618C" w:rsidP="00C11AAC">
      <w:pPr>
        <w:pStyle w:val="aa"/>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 xml:space="preserve"> </w:t>
      </w:r>
      <w:r w:rsidR="00C11AAC" w:rsidRPr="00AA24F5">
        <w:rPr>
          <w:rFonts w:ascii="Times New Roman" w:hAnsi="Times New Roman" w:cs="Times New Roman"/>
          <w:sz w:val="24"/>
          <w:szCs w:val="24"/>
        </w:rPr>
        <w:tab/>
      </w:r>
      <w:r w:rsidRPr="00AA24F5">
        <w:rPr>
          <w:rStyle w:val="a6"/>
          <w:rFonts w:ascii="Times New Roman" w:hAnsi="Times New Roman" w:cs="Times New Roman"/>
          <w:sz w:val="24"/>
          <w:szCs w:val="24"/>
        </w:rPr>
        <w:t xml:space="preserve"> В возрасте 4-х лет</w:t>
      </w:r>
      <w:r w:rsidRPr="00AA24F5">
        <w:rPr>
          <w:rFonts w:ascii="Times New Roman" w:hAnsi="Times New Roman" w:cs="Times New Roman"/>
          <w:sz w:val="24"/>
          <w:szCs w:val="24"/>
        </w:rPr>
        <w:t> у детей особо выражено «языковое чутьё», интерес к языку. Если в 4 года ребёнок может 10-15 минут увлечённо заниматься развивающими играми и проявляет интерес к буквам, стоит попробовать начать занятия по подготовке к обучению грамоте. Но если Ваш четырёхлетка</w:t>
      </w:r>
      <w:r w:rsidRPr="00AA24F5">
        <w:rPr>
          <w:rFonts w:ascii="Times New Roman" w:hAnsi="Times New Roman" w:cs="Times New Roman"/>
          <w:color w:val="FF0000"/>
          <w:sz w:val="24"/>
          <w:szCs w:val="24"/>
        </w:rPr>
        <w:t xml:space="preserve"> </w:t>
      </w:r>
      <w:r w:rsidRPr="00AA24F5">
        <w:rPr>
          <w:rFonts w:ascii="Times New Roman" w:hAnsi="Times New Roman" w:cs="Times New Roman"/>
          <w:sz w:val="24"/>
          <w:szCs w:val="24"/>
        </w:rPr>
        <w:t>ещё не научился сосредотачивать внимание и целенаправленно выполнять развивающие задания, бурно реагирует на свои неудачи, нетерпелив – тогда лучше ещё подождать.</w:t>
      </w:r>
    </w:p>
    <w:p w:rsidR="00F3618C" w:rsidRPr="00AA24F5" w:rsidRDefault="00F3618C" w:rsidP="00C11AAC">
      <w:pPr>
        <w:pStyle w:val="aa"/>
        <w:spacing w:line="360" w:lineRule="auto"/>
        <w:ind w:firstLine="708"/>
        <w:jc w:val="both"/>
        <w:rPr>
          <w:rFonts w:ascii="Times New Roman" w:hAnsi="Times New Roman" w:cs="Times New Roman"/>
          <w:sz w:val="24"/>
          <w:szCs w:val="24"/>
        </w:rPr>
      </w:pPr>
      <w:r w:rsidRPr="00AA24F5">
        <w:rPr>
          <w:rStyle w:val="a6"/>
          <w:rFonts w:ascii="Times New Roman" w:hAnsi="Times New Roman" w:cs="Times New Roman"/>
          <w:sz w:val="24"/>
          <w:szCs w:val="24"/>
        </w:rPr>
        <w:t>Возраст  5-7 лет </w:t>
      </w:r>
      <w:r w:rsidRPr="00AA24F5">
        <w:rPr>
          <w:rFonts w:ascii="Times New Roman" w:hAnsi="Times New Roman" w:cs="Times New Roman"/>
          <w:sz w:val="24"/>
          <w:szCs w:val="24"/>
        </w:rPr>
        <w:t>для большинства детей является наиболее благоприятным для активного развития восприятия, внимания, памяти, мышления. Ребёнок в этом возрасте физиологически готов к развивающему обучению, у него появляется желание учиться. Это не значит, что все дети в одинаковой степени освоят навыки чтения, но начинать заниматься с ними уже нужно.</w:t>
      </w:r>
    </w:p>
    <w:p w:rsidR="00F3618C" w:rsidRPr="00AA24F5" w:rsidRDefault="00F3618C" w:rsidP="00C11AAC">
      <w:pPr>
        <w:pStyle w:val="aa"/>
        <w:spacing w:line="360" w:lineRule="auto"/>
        <w:ind w:firstLine="708"/>
        <w:jc w:val="both"/>
        <w:rPr>
          <w:rFonts w:ascii="Times New Roman" w:hAnsi="Times New Roman" w:cs="Times New Roman"/>
          <w:sz w:val="24"/>
          <w:szCs w:val="24"/>
        </w:rPr>
      </w:pPr>
      <w:r w:rsidRPr="00AA24F5">
        <w:rPr>
          <w:rFonts w:ascii="Times New Roman" w:hAnsi="Times New Roman" w:cs="Times New Roman"/>
          <w:sz w:val="24"/>
          <w:szCs w:val="24"/>
        </w:rPr>
        <w:t>Таким образом, начинать подготовку к обучению грамоте рекомендуется после 5-ти лет, а лучше за год до школы.</w:t>
      </w:r>
    </w:p>
    <w:p w:rsidR="00F3618C" w:rsidRPr="00AA24F5" w:rsidRDefault="00F3618C" w:rsidP="00C11AAC">
      <w:pPr>
        <w:pStyle w:val="aa"/>
        <w:spacing w:line="360" w:lineRule="auto"/>
        <w:ind w:firstLine="708"/>
        <w:jc w:val="both"/>
        <w:rPr>
          <w:rFonts w:ascii="Times New Roman" w:hAnsi="Times New Roman" w:cs="Times New Roman"/>
          <w:color w:val="000000"/>
          <w:sz w:val="24"/>
          <w:szCs w:val="24"/>
        </w:rPr>
      </w:pPr>
      <w:r w:rsidRPr="00AA24F5">
        <w:rPr>
          <w:rStyle w:val="a6"/>
          <w:rFonts w:ascii="Times New Roman" w:hAnsi="Times New Roman" w:cs="Times New Roman"/>
          <w:color w:val="000000"/>
          <w:sz w:val="24"/>
          <w:szCs w:val="24"/>
        </w:rPr>
        <w:t>С чего же начать?</w:t>
      </w:r>
    </w:p>
    <w:p w:rsidR="00F3618C" w:rsidRPr="00AA24F5" w:rsidRDefault="00F3618C" w:rsidP="00C11AAC">
      <w:pPr>
        <w:pStyle w:val="aa"/>
        <w:spacing w:line="360" w:lineRule="auto"/>
        <w:ind w:firstLine="708"/>
        <w:jc w:val="both"/>
        <w:rPr>
          <w:rFonts w:ascii="Times New Roman" w:hAnsi="Times New Roman" w:cs="Times New Roman"/>
          <w:color w:val="000000"/>
          <w:sz w:val="24"/>
          <w:szCs w:val="24"/>
        </w:rPr>
      </w:pPr>
      <w:r w:rsidRPr="00AA24F5">
        <w:rPr>
          <w:rFonts w:ascii="Times New Roman" w:hAnsi="Times New Roman" w:cs="Times New Roman"/>
          <w:color w:val="000000"/>
          <w:sz w:val="24"/>
          <w:szCs w:val="24"/>
        </w:rPr>
        <w:t xml:space="preserve">К сожалению, многие взрослые начинают обучение чтению своего ребёнка с выучивания с ним всех букв. Это не совсем верный подход: он может привести к трудностям слитного прочтения ребёнком слогов и слов, а также к «механическому» чтению – в этом случае возможно возникновение ошибок при чтении и письме. Вводя малыша в мир чтения, </w:t>
      </w:r>
      <w:r w:rsidR="00AD306C" w:rsidRPr="00AA24F5">
        <w:rPr>
          <w:rFonts w:ascii="Times New Roman" w:hAnsi="Times New Roman" w:cs="Times New Roman"/>
          <w:color w:val="000000"/>
          <w:sz w:val="24"/>
          <w:szCs w:val="24"/>
        </w:rPr>
        <w:t xml:space="preserve">мы </w:t>
      </w:r>
      <w:r w:rsidRPr="00AA24F5">
        <w:rPr>
          <w:rFonts w:ascii="Times New Roman" w:hAnsi="Times New Roman" w:cs="Times New Roman"/>
          <w:color w:val="000000"/>
          <w:sz w:val="24"/>
          <w:szCs w:val="24"/>
        </w:rPr>
        <w:t>должны в первую очередь помнить о том, что </w:t>
      </w:r>
      <w:r w:rsidRPr="00AA24F5">
        <w:rPr>
          <w:rFonts w:ascii="Times New Roman" w:hAnsi="Times New Roman" w:cs="Times New Roman"/>
          <w:b/>
          <w:bCs/>
          <w:i/>
          <w:iCs/>
          <w:color w:val="000000"/>
          <w:sz w:val="24"/>
          <w:szCs w:val="24"/>
        </w:rPr>
        <w:t>письменная речь является отображением устной</w:t>
      </w:r>
      <w:r w:rsidRPr="00AA24F5">
        <w:rPr>
          <w:rFonts w:ascii="Times New Roman" w:hAnsi="Times New Roman" w:cs="Times New Roman"/>
          <w:color w:val="000000"/>
          <w:sz w:val="24"/>
          <w:szCs w:val="24"/>
        </w:rPr>
        <w:t>. Поэтому знакомство с буквами и складывание их в слоги и слова на начальном этапе обучения – совсем не главное.</w:t>
      </w:r>
    </w:p>
    <w:p w:rsidR="00F3618C" w:rsidRPr="00AA24F5" w:rsidRDefault="00AD306C" w:rsidP="00C11AAC">
      <w:pPr>
        <w:pStyle w:val="aa"/>
        <w:spacing w:line="360" w:lineRule="auto"/>
        <w:ind w:firstLine="708"/>
        <w:jc w:val="both"/>
        <w:rPr>
          <w:rFonts w:ascii="Times New Roman" w:hAnsi="Times New Roman" w:cs="Times New Roman"/>
          <w:color w:val="000000"/>
          <w:sz w:val="24"/>
          <w:szCs w:val="24"/>
        </w:rPr>
      </w:pPr>
      <w:r w:rsidRPr="00AA24F5">
        <w:rPr>
          <w:rFonts w:ascii="Times New Roman" w:hAnsi="Times New Roman" w:cs="Times New Roman"/>
          <w:b/>
          <w:bCs/>
          <w:color w:val="000000"/>
          <w:sz w:val="24"/>
          <w:szCs w:val="24"/>
        </w:rPr>
        <w:t>Главное - Слышать слово, состоящее из звуков!!!</w:t>
      </w:r>
    </w:p>
    <w:p w:rsidR="00F3618C" w:rsidRPr="00AA24F5" w:rsidRDefault="00F3618C" w:rsidP="00C11AAC">
      <w:pPr>
        <w:pStyle w:val="aa"/>
        <w:spacing w:line="360" w:lineRule="auto"/>
        <w:ind w:firstLine="708"/>
        <w:jc w:val="both"/>
        <w:rPr>
          <w:rFonts w:ascii="Times New Roman" w:hAnsi="Times New Roman" w:cs="Times New Roman"/>
          <w:color w:val="000000"/>
          <w:sz w:val="24"/>
          <w:szCs w:val="24"/>
        </w:rPr>
      </w:pPr>
      <w:r w:rsidRPr="00AA24F5">
        <w:rPr>
          <w:rFonts w:ascii="Times New Roman" w:hAnsi="Times New Roman" w:cs="Times New Roman"/>
          <w:color w:val="000000"/>
          <w:sz w:val="24"/>
          <w:szCs w:val="24"/>
        </w:rPr>
        <w:lastRenderedPageBreak/>
        <w:t>Организуя работу по обучению грамоте, воспитателю всегда необходимо помнить главное: учитывать особенности ребенка-дошкольника, его интересы и потребности.</w:t>
      </w:r>
    </w:p>
    <w:p w:rsidR="00F3618C" w:rsidRPr="00AA24F5" w:rsidRDefault="00A804F2" w:rsidP="00C11AAC">
      <w:pPr>
        <w:pStyle w:val="aa"/>
        <w:spacing w:line="360" w:lineRule="auto"/>
        <w:jc w:val="both"/>
        <w:rPr>
          <w:rFonts w:ascii="Times New Roman" w:eastAsia="Times New Roman" w:hAnsi="Times New Roman" w:cs="Times New Roman"/>
          <w:color w:val="000000"/>
          <w:sz w:val="24"/>
          <w:szCs w:val="24"/>
          <w:lang w:eastAsia="ru-RU"/>
        </w:rPr>
      </w:pPr>
      <w:r w:rsidRPr="00AA24F5">
        <w:rPr>
          <w:rFonts w:ascii="Times New Roman" w:eastAsia="Times New Roman" w:hAnsi="Times New Roman" w:cs="Times New Roman"/>
          <w:color w:val="656565"/>
          <w:sz w:val="24"/>
          <w:szCs w:val="24"/>
          <w:lang w:eastAsia="ru-RU"/>
        </w:rPr>
        <w:t> </w:t>
      </w:r>
      <w:r w:rsidR="00C11AAC" w:rsidRPr="00AA24F5">
        <w:rPr>
          <w:rFonts w:ascii="Times New Roman" w:eastAsia="Times New Roman" w:hAnsi="Times New Roman" w:cs="Times New Roman"/>
          <w:color w:val="656565"/>
          <w:sz w:val="24"/>
          <w:szCs w:val="24"/>
          <w:lang w:eastAsia="ru-RU"/>
        </w:rPr>
        <w:tab/>
      </w:r>
      <w:bookmarkStart w:id="0" w:name="_GoBack"/>
      <w:bookmarkEnd w:id="0"/>
      <w:r w:rsidR="00F3618C" w:rsidRPr="00AA24F5">
        <w:rPr>
          <w:rFonts w:ascii="Times New Roman" w:eastAsia="Times New Roman" w:hAnsi="Times New Roman" w:cs="Times New Roman"/>
          <w:b/>
          <w:bCs/>
          <w:color w:val="000000"/>
          <w:sz w:val="24"/>
          <w:szCs w:val="24"/>
          <w:bdr w:val="none" w:sz="0" w:space="0" w:color="auto" w:frame="1"/>
          <w:lang w:eastAsia="ru-RU"/>
        </w:rPr>
        <w:t>Обучение грамоте</w:t>
      </w:r>
      <w:r w:rsidR="00F3618C" w:rsidRPr="00AA24F5">
        <w:rPr>
          <w:rFonts w:ascii="Times New Roman" w:eastAsia="Times New Roman" w:hAnsi="Times New Roman" w:cs="Times New Roman"/>
          <w:color w:val="000000"/>
          <w:sz w:val="24"/>
          <w:szCs w:val="24"/>
          <w:lang w:eastAsia="ru-RU"/>
        </w:rPr>
        <w:t> - ответственный период в жизни ребенка. И то, насколько благополучно он будет п</w:t>
      </w:r>
      <w:r w:rsidR="00AD306C" w:rsidRPr="00AA24F5">
        <w:rPr>
          <w:rFonts w:ascii="Times New Roman" w:eastAsia="Times New Roman" w:hAnsi="Times New Roman" w:cs="Times New Roman"/>
          <w:color w:val="000000"/>
          <w:sz w:val="24"/>
          <w:szCs w:val="24"/>
          <w:lang w:eastAsia="ru-RU"/>
        </w:rPr>
        <w:t>роходить, во многом зависит от н</w:t>
      </w:r>
      <w:r w:rsidR="00F3618C" w:rsidRPr="00AA24F5">
        <w:rPr>
          <w:rFonts w:ascii="Times New Roman" w:eastAsia="Times New Roman" w:hAnsi="Times New Roman" w:cs="Times New Roman"/>
          <w:color w:val="000000"/>
          <w:sz w:val="24"/>
          <w:szCs w:val="24"/>
          <w:lang w:eastAsia="ru-RU"/>
        </w:rPr>
        <w:t>ас</w:t>
      </w:r>
      <w:r w:rsidR="00AD306C" w:rsidRPr="00AA24F5">
        <w:rPr>
          <w:rFonts w:ascii="Times New Roman" w:eastAsia="Times New Roman" w:hAnsi="Times New Roman" w:cs="Times New Roman"/>
          <w:color w:val="000000"/>
          <w:sz w:val="24"/>
          <w:szCs w:val="24"/>
          <w:lang w:eastAsia="ru-RU"/>
        </w:rPr>
        <w:t xml:space="preserve"> – взрослых</w:t>
      </w:r>
      <w:r w:rsidR="00F3618C" w:rsidRPr="00AA24F5">
        <w:rPr>
          <w:rFonts w:ascii="Times New Roman" w:eastAsia="Times New Roman" w:hAnsi="Times New Roman" w:cs="Times New Roman"/>
          <w:color w:val="000000"/>
          <w:sz w:val="24"/>
          <w:szCs w:val="24"/>
          <w:lang w:eastAsia="ru-RU"/>
        </w:rPr>
        <w:t xml:space="preserve">, </w:t>
      </w:r>
      <w:r w:rsidR="00AD306C" w:rsidRPr="00AA24F5">
        <w:rPr>
          <w:rFonts w:ascii="Times New Roman" w:eastAsia="Times New Roman" w:hAnsi="Times New Roman" w:cs="Times New Roman"/>
          <w:color w:val="000000"/>
          <w:sz w:val="24"/>
          <w:szCs w:val="24"/>
          <w:lang w:eastAsia="ru-RU"/>
        </w:rPr>
        <w:t>от н</w:t>
      </w:r>
      <w:r w:rsidR="00F3618C" w:rsidRPr="00AA24F5">
        <w:rPr>
          <w:rFonts w:ascii="Times New Roman" w:eastAsia="Times New Roman" w:hAnsi="Times New Roman" w:cs="Times New Roman"/>
          <w:color w:val="000000"/>
          <w:sz w:val="24"/>
          <w:szCs w:val="24"/>
          <w:lang w:eastAsia="ru-RU"/>
        </w:rPr>
        <w:t>ашего терпения, доброжелательности. Пусть он чувствует свой успех от выполнения каждого задания.</w:t>
      </w:r>
      <w:r w:rsidR="00AD306C" w:rsidRPr="00AA24F5">
        <w:rPr>
          <w:rFonts w:ascii="Times New Roman" w:eastAsia="Times New Roman" w:hAnsi="Times New Roman" w:cs="Times New Roman"/>
          <w:color w:val="000000"/>
          <w:sz w:val="24"/>
          <w:szCs w:val="24"/>
          <w:lang w:eastAsia="ru-RU"/>
        </w:rPr>
        <w:t xml:space="preserve"> Спасибо за внимание!</w:t>
      </w:r>
    </w:p>
    <w:p w:rsidR="00A804F2" w:rsidRPr="00C11AAC" w:rsidRDefault="00A804F2" w:rsidP="00C11AAC">
      <w:pPr>
        <w:pStyle w:val="aa"/>
        <w:spacing w:line="360" w:lineRule="auto"/>
        <w:jc w:val="both"/>
        <w:rPr>
          <w:rFonts w:ascii="Times New Roman" w:eastAsia="Times New Roman" w:hAnsi="Times New Roman" w:cs="Times New Roman"/>
          <w:color w:val="656565"/>
          <w:sz w:val="28"/>
          <w:szCs w:val="28"/>
          <w:lang w:eastAsia="ru-RU"/>
        </w:rPr>
      </w:pPr>
    </w:p>
    <w:p w:rsidR="0040496A" w:rsidRPr="00AA24F5" w:rsidRDefault="0040496A" w:rsidP="0040496A">
      <w:pPr>
        <w:pStyle w:val="Default"/>
        <w:rPr>
          <w:b/>
          <w:bCs/>
          <w:kern w:val="2"/>
        </w:rPr>
      </w:pPr>
      <w:r w:rsidRPr="00AA24F5">
        <w:rPr>
          <w:b/>
          <w:bCs/>
          <w:kern w:val="2"/>
        </w:rPr>
        <w:t>ЛИТЕРАТУРА</w:t>
      </w:r>
    </w:p>
    <w:p w:rsidR="0040496A" w:rsidRPr="00AA24F5" w:rsidRDefault="0040496A" w:rsidP="0040496A">
      <w:pPr>
        <w:pStyle w:val="Default"/>
        <w:rPr>
          <w:bCs/>
          <w:kern w:val="2"/>
        </w:rPr>
      </w:pPr>
    </w:p>
    <w:p w:rsidR="0040496A" w:rsidRPr="00AA24F5" w:rsidRDefault="0040496A" w:rsidP="00E40784">
      <w:pPr>
        <w:pStyle w:val="Default"/>
        <w:spacing w:line="360" w:lineRule="auto"/>
        <w:jc w:val="both"/>
        <w:rPr>
          <w:bCs/>
          <w:color w:val="auto"/>
          <w:kern w:val="2"/>
        </w:rPr>
      </w:pPr>
      <w:r w:rsidRPr="00AA24F5">
        <w:rPr>
          <w:bCs/>
          <w:color w:val="auto"/>
          <w:kern w:val="2"/>
        </w:rPr>
        <w:t xml:space="preserve"> 1.ФЕДЕРАЛЬНАЯ ОБРАЗОВАТЕЛЬНАЯ ПРОГРАММА ДОШКОЛЬНОГО ОБРАЗОВАНИЯ (</w:t>
      </w:r>
      <w:r w:rsidRPr="00AA24F5">
        <w:rPr>
          <w:color w:val="auto"/>
        </w:rPr>
        <w:t>Приказ Минпросвещения РФ от 25.11.2022 № 1028)</w:t>
      </w:r>
    </w:p>
    <w:p w:rsidR="0040496A" w:rsidRPr="00AA24F5" w:rsidRDefault="0040496A" w:rsidP="00E40784">
      <w:pPr>
        <w:shd w:val="clear" w:color="auto" w:fill="FFFFFF"/>
        <w:spacing w:after="0" w:line="360" w:lineRule="auto"/>
        <w:jc w:val="both"/>
        <w:textAlignment w:val="baseline"/>
        <w:rPr>
          <w:rFonts w:ascii="Times New Roman" w:hAnsi="Times New Roman" w:cs="Times New Roman"/>
          <w:sz w:val="24"/>
          <w:szCs w:val="24"/>
        </w:rPr>
      </w:pPr>
      <w:r w:rsidRPr="00AA24F5">
        <w:rPr>
          <w:rFonts w:ascii="Times New Roman" w:eastAsia="Times New Roman" w:hAnsi="Times New Roman" w:cs="Times New Roman"/>
          <w:sz w:val="24"/>
          <w:szCs w:val="24"/>
          <w:lang w:eastAsia="ru-RU"/>
        </w:rPr>
        <w:t>2.</w:t>
      </w:r>
      <w:r w:rsidRPr="00AA24F5">
        <w:rPr>
          <w:rFonts w:ascii="Times New Roman" w:hAnsi="Times New Roman" w:cs="Times New Roman"/>
          <w:sz w:val="24"/>
          <w:szCs w:val="24"/>
          <w:shd w:val="clear" w:color="auto" w:fill="FFFFFF"/>
        </w:rPr>
        <w:t xml:space="preserve"> Типовая образовательная программа дошкольного образования "Растим личность"</w:t>
      </w:r>
      <w:r w:rsidR="0025078D" w:rsidRPr="00AA24F5">
        <w:rPr>
          <w:rFonts w:ascii="Times New Roman" w:hAnsi="Times New Roman" w:cs="Times New Roman"/>
          <w:sz w:val="24"/>
          <w:szCs w:val="24"/>
          <w:shd w:val="clear" w:color="auto" w:fill="FFFFFF"/>
        </w:rPr>
        <w:t xml:space="preserve">  </w:t>
      </w:r>
      <w:r w:rsidRPr="00AA24F5">
        <w:rPr>
          <w:rFonts w:ascii="Times New Roman" w:hAnsi="Times New Roman" w:cs="Times New Roman"/>
          <w:sz w:val="24"/>
          <w:szCs w:val="24"/>
        </w:rPr>
        <w:t>Авт.-сост. Арутюнян Л.Н, Сипачева Е.В., Макеенко Е.П., Котова Л.Н, Михайлюк С.И., Бридько Г.Ф., Губанова Н.В., Кобзарь О.В.– ГОУ ДПО «Донецкий РИДПО». –</w:t>
      </w:r>
      <w:r w:rsidR="0025078D" w:rsidRPr="00AA24F5">
        <w:rPr>
          <w:rFonts w:ascii="Times New Roman" w:hAnsi="Times New Roman" w:cs="Times New Roman"/>
          <w:sz w:val="24"/>
          <w:szCs w:val="24"/>
        </w:rPr>
        <w:t xml:space="preserve"> Донецк: Истоки, 2018. – 208 </w:t>
      </w:r>
      <w:proofErr w:type="gramStart"/>
      <w:r w:rsidR="0025078D" w:rsidRPr="00AA24F5">
        <w:rPr>
          <w:rFonts w:ascii="Times New Roman" w:hAnsi="Times New Roman" w:cs="Times New Roman"/>
          <w:sz w:val="24"/>
          <w:szCs w:val="24"/>
        </w:rPr>
        <w:t>с</w:t>
      </w:r>
      <w:proofErr w:type="gramEnd"/>
      <w:r w:rsidR="0025078D" w:rsidRPr="00AA24F5">
        <w:rPr>
          <w:rFonts w:ascii="Times New Roman" w:hAnsi="Times New Roman" w:cs="Times New Roman"/>
          <w:sz w:val="24"/>
          <w:szCs w:val="24"/>
        </w:rPr>
        <w:t>.</w:t>
      </w:r>
    </w:p>
    <w:p w:rsidR="0040496A" w:rsidRPr="00AA24F5" w:rsidRDefault="0040496A" w:rsidP="00E40784">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AA24F5">
        <w:rPr>
          <w:rFonts w:ascii="Times New Roman" w:eastAsia="Times New Roman" w:hAnsi="Times New Roman" w:cs="Times New Roman"/>
          <w:sz w:val="24"/>
          <w:szCs w:val="24"/>
          <w:lang w:eastAsia="ru-RU"/>
        </w:rPr>
        <w:t xml:space="preserve">3.Кулешова Л. А. Занятия по обучению грамоте в ДОУ: Практическое </w:t>
      </w:r>
    </w:p>
    <w:p w:rsidR="0040496A" w:rsidRPr="00AA24F5" w:rsidRDefault="0040496A" w:rsidP="00E40784">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AA24F5">
        <w:rPr>
          <w:rFonts w:ascii="Times New Roman" w:eastAsia="Times New Roman" w:hAnsi="Times New Roman" w:cs="Times New Roman"/>
          <w:sz w:val="24"/>
          <w:szCs w:val="24"/>
          <w:lang w:eastAsia="ru-RU"/>
        </w:rPr>
        <w:t xml:space="preserve">пособие для воспитателей и методистов ДОУ.– Воронеж: ТЦ «Учитель», 2005 </w:t>
      </w:r>
    </w:p>
    <w:p w:rsidR="0040496A" w:rsidRPr="00AA24F5" w:rsidRDefault="0040496A" w:rsidP="00E40784">
      <w:pPr>
        <w:spacing w:line="360" w:lineRule="auto"/>
        <w:jc w:val="both"/>
        <w:rPr>
          <w:rFonts w:ascii="Times New Roman" w:hAnsi="Times New Roman" w:cs="Times New Roman"/>
          <w:sz w:val="24"/>
          <w:szCs w:val="24"/>
        </w:rPr>
      </w:pPr>
      <w:r w:rsidRPr="00AA24F5">
        <w:rPr>
          <w:rFonts w:ascii="Times New Roman" w:hAnsi="Times New Roman" w:cs="Times New Roman"/>
          <w:sz w:val="24"/>
          <w:szCs w:val="24"/>
        </w:rPr>
        <w:t xml:space="preserve">4. Интернет источник: </w:t>
      </w:r>
      <w:r w:rsidRPr="00AA24F5">
        <w:rPr>
          <w:rFonts w:ascii="Times New Roman" w:eastAsia="Times New Roman" w:hAnsi="Times New Roman" w:cs="Times New Roman"/>
          <w:sz w:val="24"/>
          <w:szCs w:val="24"/>
          <w:lang w:eastAsia="ru-RU"/>
        </w:rPr>
        <w:t>Материал из Справочной системы «Методист детского сада».</w:t>
      </w:r>
      <w:r w:rsidRPr="00AA24F5">
        <w:rPr>
          <w:rFonts w:ascii="Times New Roman" w:eastAsia="Times New Roman" w:hAnsi="Times New Roman" w:cs="Times New Roman"/>
          <w:sz w:val="24"/>
          <w:szCs w:val="24"/>
          <w:lang w:eastAsia="ru-RU"/>
        </w:rPr>
        <w:br/>
        <w:t>Подробнее: </w:t>
      </w:r>
      <w:hyperlink r:id="rId14" w:anchor="/document/16/75501/bssPhr39/?of=copy-cf568e8cce" w:history="1">
        <w:r w:rsidRPr="00AA24F5">
          <w:rPr>
            <w:rFonts w:ascii="Times New Roman" w:eastAsia="Times New Roman" w:hAnsi="Times New Roman" w:cs="Times New Roman"/>
            <w:sz w:val="24"/>
            <w:szCs w:val="24"/>
            <w:lang w:eastAsia="ru-RU"/>
          </w:rPr>
          <w:t>https://supervip.1metodist.ru/#/document/16/75501/bssPhr39/?of=copy-cf568e8cce</w:t>
        </w:r>
      </w:hyperlink>
    </w:p>
    <w:p w:rsidR="0062482B" w:rsidRPr="00AA24F5" w:rsidRDefault="0062482B" w:rsidP="00B52E95">
      <w:pPr>
        <w:spacing w:line="360" w:lineRule="auto"/>
        <w:jc w:val="both"/>
        <w:rPr>
          <w:rFonts w:ascii="Times New Roman" w:hAnsi="Times New Roman" w:cs="Times New Roman"/>
          <w:sz w:val="24"/>
          <w:szCs w:val="24"/>
        </w:rPr>
      </w:pPr>
    </w:p>
    <w:p w:rsidR="0062482B" w:rsidRDefault="0062482B" w:rsidP="00B52E95">
      <w:pPr>
        <w:spacing w:line="360" w:lineRule="auto"/>
        <w:jc w:val="both"/>
        <w:rPr>
          <w:rFonts w:ascii="Times New Roman" w:hAnsi="Times New Roman" w:cs="Times New Roman"/>
          <w:sz w:val="28"/>
          <w:szCs w:val="28"/>
        </w:rPr>
      </w:pPr>
    </w:p>
    <w:p w:rsidR="0062482B" w:rsidRDefault="0062482B" w:rsidP="00B52E95">
      <w:pPr>
        <w:spacing w:line="360" w:lineRule="auto"/>
        <w:jc w:val="both"/>
        <w:rPr>
          <w:rFonts w:ascii="Times New Roman" w:hAnsi="Times New Roman" w:cs="Times New Roman"/>
          <w:sz w:val="28"/>
          <w:szCs w:val="28"/>
        </w:rPr>
      </w:pPr>
    </w:p>
    <w:sectPr w:rsidR="0062482B" w:rsidSect="00B52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51B"/>
    <w:multiLevelType w:val="hybridMultilevel"/>
    <w:tmpl w:val="1E74B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93066F"/>
    <w:multiLevelType w:val="multilevel"/>
    <w:tmpl w:val="448C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74172"/>
    <w:multiLevelType w:val="multilevel"/>
    <w:tmpl w:val="092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02DEC"/>
    <w:multiLevelType w:val="hybridMultilevel"/>
    <w:tmpl w:val="E710E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B30FBB"/>
    <w:multiLevelType w:val="hybridMultilevel"/>
    <w:tmpl w:val="796C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654576"/>
    <w:multiLevelType w:val="multilevel"/>
    <w:tmpl w:val="ED64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95405"/>
    <w:multiLevelType w:val="multilevel"/>
    <w:tmpl w:val="0A7A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761312"/>
    <w:multiLevelType w:val="multilevel"/>
    <w:tmpl w:val="89B8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5E352E"/>
    <w:multiLevelType w:val="multilevel"/>
    <w:tmpl w:val="DCAC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416B4D"/>
    <w:multiLevelType w:val="hybridMultilevel"/>
    <w:tmpl w:val="5332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num>
  <w:num w:numId="6">
    <w:abstractNumId w:val="8"/>
  </w:num>
  <w:num w:numId="7">
    <w:abstractNumId w:val="0"/>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B6C04"/>
    <w:rsid w:val="0000411A"/>
    <w:rsid w:val="00036E66"/>
    <w:rsid w:val="00040AB8"/>
    <w:rsid w:val="00055AC6"/>
    <w:rsid w:val="0008010A"/>
    <w:rsid w:val="000C7E25"/>
    <w:rsid w:val="000F7936"/>
    <w:rsid w:val="0020107D"/>
    <w:rsid w:val="0025078D"/>
    <w:rsid w:val="002738C0"/>
    <w:rsid w:val="002C2791"/>
    <w:rsid w:val="0033265C"/>
    <w:rsid w:val="00360575"/>
    <w:rsid w:val="003A2CA4"/>
    <w:rsid w:val="003D5BAF"/>
    <w:rsid w:val="003E504A"/>
    <w:rsid w:val="0040496A"/>
    <w:rsid w:val="00470D92"/>
    <w:rsid w:val="00491E01"/>
    <w:rsid w:val="00514E3E"/>
    <w:rsid w:val="00524ABE"/>
    <w:rsid w:val="0062482B"/>
    <w:rsid w:val="006B5E6E"/>
    <w:rsid w:val="006C3549"/>
    <w:rsid w:val="0077535E"/>
    <w:rsid w:val="00791EC0"/>
    <w:rsid w:val="007A105D"/>
    <w:rsid w:val="007A67B0"/>
    <w:rsid w:val="00825307"/>
    <w:rsid w:val="00845E7D"/>
    <w:rsid w:val="008C770D"/>
    <w:rsid w:val="008D4197"/>
    <w:rsid w:val="008F02AD"/>
    <w:rsid w:val="00911B6D"/>
    <w:rsid w:val="00917482"/>
    <w:rsid w:val="009B7CEB"/>
    <w:rsid w:val="00A41639"/>
    <w:rsid w:val="00A804F2"/>
    <w:rsid w:val="00AA24F5"/>
    <w:rsid w:val="00AB2ECF"/>
    <w:rsid w:val="00AD306C"/>
    <w:rsid w:val="00AF5F75"/>
    <w:rsid w:val="00B52E95"/>
    <w:rsid w:val="00BE1D6E"/>
    <w:rsid w:val="00C11AAC"/>
    <w:rsid w:val="00C618B6"/>
    <w:rsid w:val="00CD2ED9"/>
    <w:rsid w:val="00D87DA8"/>
    <w:rsid w:val="00DB51CD"/>
    <w:rsid w:val="00DB6C04"/>
    <w:rsid w:val="00DB7C3F"/>
    <w:rsid w:val="00DF292D"/>
    <w:rsid w:val="00E026FA"/>
    <w:rsid w:val="00E40222"/>
    <w:rsid w:val="00E40784"/>
    <w:rsid w:val="00E658B5"/>
    <w:rsid w:val="00E777BF"/>
    <w:rsid w:val="00F20537"/>
    <w:rsid w:val="00F3618C"/>
    <w:rsid w:val="00FC3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FA"/>
  </w:style>
  <w:style w:type="paragraph" w:styleId="1">
    <w:name w:val="heading 1"/>
    <w:basedOn w:val="a"/>
    <w:link w:val="10"/>
    <w:uiPriority w:val="9"/>
    <w:qFormat/>
    <w:rsid w:val="00524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801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C04"/>
    <w:rPr>
      <w:rFonts w:ascii="Tahoma" w:hAnsi="Tahoma" w:cs="Tahoma"/>
      <w:sz w:val="16"/>
      <w:szCs w:val="16"/>
    </w:rPr>
  </w:style>
  <w:style w:type="paragraph" w:styleId="a5">
    <w:name w:val="Normal (Web)"/>
    <w:basedOn w:val="a"/>
    <w:uiPriority w:val="99"/>
    <w:unhideWhenUsed/>
    <w:rsid w:val="00524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24ABE"/>
    <w:rPr>
      <w:b/>
      <w:bCs/>
    </w:rPr>
  </w:style>
  <w:style w:type="character" w:styleId="a7">
    <w:name w:val="Emphasis"/>
    <w:basedOn w:val="a0"/>
    <w:uiPriority w:val="20"/>
    <w:qFormat/>
    <w:rsid w:val="00524ABE"/>
    <w:rPr>
      <w:i/>
      <w:iCs/>
    </w:rPr>
  </w:style>
  <w:style w:type="character" w:customStyle="1" w:styleId="10">
    <w:name w:val="Заголовок 1 Знак"/>
    <w:basedOn w:val="a0"/>
    <w:link w:val="1"/>
    <w:uiPriority w:val="9"/>
    <w:rsid w:val="00524ABE"/>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524ABE"/>
    <w:rPr>
      <w:color w:val="0000FF"/>
      <w:u w:val="single"/>
    </w:rPr>
  </w:style>
  <w:style w:type="character" w:customStyle="1" w:styleId="articleseperator">
    <w:name w:val="article_seperator"/>
    <w:basedOn w:val="a0"/>
    <w:rsid w:val="00A804F2"/>
  </w:style>
  <w:style w:type="paragraph" w:customStyle="1" w:styleId="p">
    <w:name w:val="p"/>
    <w:basedOn w:val="a"/>
    <w:rsid w:val="00A80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80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8010A"/>
    <w:rPr>
      <w:rFonts w:asciiTheme="majorHAnsi" w:eastAsiaTheme="majorEastAsia" w:hAnsiTheme="majorHAnsi" w:cstheme="majorBidi"/>
      <w:b/>
      <w:bCs/>
      <w:color w:val="4F81BD" w:themeColor="accent1"/>
      <w:sz w:val="26"/>
      <w:szCs w:val="26"/>
    </w:rPr>
  </w:style>
  <w:style w:type="paragraph" w:customStyle="1" w:styleId="21">
    <w:name w:val="основной_текст_с_отступом_2"/>
    <w:basedOn w:val="a"/>
    <w:rsid w:val="00080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17482"/>
    <w:pPr>
      <w:ind w:left="720"/>
      <w:contextualSpacing/>
    </w:pPr>
  </w:style>
  <w:style w:type="paragraph" w:styleId="aa">
    <w:name w:val="No Spacing"/>
    <w:uiPriority w:val="1"/>
    <w:qFormat/>
    <w:rsid w:val="00B52E95"/>
    <w:pPr>
      <w:spacing w:after="0" w:line="240" w:lineRule="auto"/>
    </w:pPr>
  </w:style>
  <w:style w:type="paragraph" w:customStyle="1" w:styleId="Default">
    <w:name w:val="Default"/>
    <w:rsid w:val="004049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497428">
      <w:bodyDiv w:val="1"/>
      <w:marLeft w:val="0"/>
      <w:marRight w:val="0"/>
      <w:marTop w:val="0"/>
      <w:marBottom w:val="0"/>
      <w:divBdr>
        <w:top w:val="none" w:sz="0" w:space="0" w:color="auto"/>
        <w:left w:val="none" w:sz="0" w:space="0" w:color="auto"/>
        <w:bottom w:val="none" w:sz="0" w:space="0" w:color="auto"/>
        <w:right w:val="none" w:sz="0" w:space="0" w:color="auto"/>
      </w:divBdr>
      <w:divsChild>
        <w:div w:id="990213669">
          <w:marLeft w:val="0"/>
          <w:marRight w:val="0"/>
          <w:marTop w:val="0"/>
          <w:marBottom w:val="0"/>
          <w:divBdr>
            <w:top w:val="none" w:sz="0" w:space="0" w:color="auto"/>
            <w:left w:val="none" w:sz="0" w:space="0" w:color="auto"/>
            <w:bottom w:val="none" w:sz="0" w:space="0" w:color="auto"/>
            <w:right w:val="none" w:sz="0" w:space="0" w:color="auto"/>
          </w:divBdr>
          <w:divsChild>
            <w:div w:id="18348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5517">
      <w:bodyDiv w:val="1"/>
      <w:marLeft w:val="0"/>
      <w:marRight w:val="0"/>
      <w:marTop w:val="0"/>
      <w:marBottom w:val="0"/>
      <w:divBdr>
        <w:top w:val="none" w:sz="0" w:space="0" w:color="auto"/>
        <w:left w:val="none" w:sz="0" w:space="0" w:color="auto"/>
        <w:bottom w:val="none" w:sz="0" w:space="0" w:color="auto"/>
        <w:right w:val="none" w:sz="0" w:space="0" w:color="auto"/>
      </w:divBdr>
    </w:div>
    <w:div w:id="804810008">
      <w:bodyDiv w:val="1"/>
      <w:marLeft w:val="0"/>
      <w:marRight w:val="0"/>
      <w:marTop w:val="0"/>
      <w:marBottom w:val="0"/>
      <w:divBdr>
        <w:top w:val="none" w:sz="0" w:space="0" w:color="auto"/>
        <w:left w:val="none" w:sz="0" w:space="0" w:color="auto"/>
        <w:bottom w:val="none" w:sz="0" w:space="0" w:color="auto"/>
        <w:right w:val="none" w:sz="0" w:space="0" w:color="auto"/>
      </w:divBdr>
    </w:div>
    <w:div w:id="953705853">
      <w:bodyDiv w:val="1"/>
      <w:marLeft w:val="0"/>
      <w:marRight w:val="0"/>
      <w:marTop w:val="0"/>
      <w:marBottom w:val="0"/>
      <w:divBdr>
        <w:top w:val="none" w:sz="0" w:space="0" w:color="auto"/>
        <w:left w:val="none" w:sz="0" w:space="0" w:color="auto"/>
        <w:bottom w:val="none" w:sz="0" w:space="0" w:color="auto"/>
        <w:right w:val="none" w:sz="0" w:space="0" w:color="auto"/>
      </w:divBdr>
    </w:div>
    <w:div w:id="994918667">
      <w:bodyDiv w:val="1"/>
      <w:marLeft w:val="0"/>
      <w:marRight w:val="0"/>
      <w:marTop w:val="0"/>
      <w:marBottom w:val="0"/>
      <w:divBdr>
        <w:top w:val="none" w:sz="0" w:space="0" w:color="auto"/>
        <w:left w:val="none" w:sz="0" w:space="0" w:color="auto"/>
        <w:bottom w:val="none" w:sz="0" w:space="0" w:color="auto"/>
        <w:right w:val="none" w:sz="0" w:space="0" w:color="auto"/>
      </w:divBdr>
    </w:div>
    <w:div w:id="1175417518">
      <w:bodyDiv w:val="1"/>
      <w:marLeft w:val="0"/>
      <w:marRight w:val="0"/>
      <w:marTop w:val="0"/>
      <w:marBottom w:val="0"/>
      <w:divBdr>
        <w:top w:val="none" w:sz="0" w:space="0" w:color="auto"/>
        <w:left w:val="none" w:sz="0" w:space="0" w:color="auto"/>
        <w:bottom w:val="none" w:sz="0" w:space="0" w:color="auto"/>
        <w:right w:val="none" w:sz="0" w:space="0" w:color="auto"/>
      </w:divBdr>
    </w:div>
    <w:div w:id="1445349575">
      <w:bodyDiv w:val="1"/>
      <w:marLeft w:val="0"/>
      <w:marRight w:val="0"/>
      <w:marTop w:val="0"/>
      <w:marBottom w:val="0"/>
      <w:divBdr>
        <w:top w:val="none" w:sz="0" w:space="0" w:color="auto"/>
        <w:left w:val="none" w:sz="0" w:space="0" w:color="auto"/>
        <w:bottom w:val="none" w:sz="0" w:space="0" w:color="auto"/>
        <w:right w:val="none" w:sz="0" w:space="0" w:color="auto"/>
      </w:divBdr>
    </w:div>
    <w:div w:id="1577475243">
      <w:bodyDiv w:val="1"/>
      <w:marLeft w:val="0"/>
      <w:marRight w:val="0"/>
      <w:marTop w:val="0"/>
      <w:marBottom w:val="0"/>
      <w:divBdr>
        <w:top w:val="none" w:sz="0" w:space="0" w:color="auto"/>
        <w:left w:val="none" w:sz="0" w:space="0" w:color="auto"/>
        <w:bottom w:val="none" w:sz="0" w:space="0" w:color="auto"/>
        <w:right w:val="none" w:sz="0" w:space="0" w:color="auto"/>
      </w:divBdr>
    </w:div>
    <w:div w:id="1744986835">
      <w:bodyDiv w:val="1"/>
      <w:marLeft w:val="0"/>
      <w:marRight w:val="0"/>
      <w:marTop w:val="0"/>
      <w:marBottom w:val="0"/>
      <w:divBdr>
        <w:top w:val="none" w:sz="0" w:space="0" w:color="auto"/>
        <w:left w:val="none" w:sz="0" w:space="0" w:color="auto"/>
        <w:bottom w:val="none" w:sz="0" w:space="0" w:color="auto"/>
        <w:right w:val="none" w:sz="0" w:space="0" w:color="auto"/>
      </w:divBdr>
    </w:div>
    <w:div w:id="1842692229">
      <w:bodyDiv w:val="1"/>
      <w:marLeft w:val="0"/>
      <w:marRight w:val="0"/>
      <w:marTop w:val="0"/>
      <w:marBottom w:val="0"/>
      <w:divBdr>
        <w:top w:val="none" w:sz="0" w:space="0" w:color="auto"/>
        <w:left w:val="none" w:sz="0" w:space="0" w:color="auto"/>
        <w:bottom w:val="none" w:sz="0" w:space="0" w:color="auto"/>
        <w:right w:val="none" w:sz="0" w:space="0" w:color="auto"/>
      </w:divBdr>
    </w:div>
    <w:div w:id="1850369575">
      <w:bodyDiv w:val="1"/>
      <w:marLeft w:val="0"/>
      <w:marRight w:val="0"/>
      <w:marTop w:val="0"/>
      <w:marBottom w:val="0"/>
      <w:divBdr>
        <w:top w:val="none" w:sz="0" w:space="0" w:color="auto"/>
        <w:left w:val="none" w:sz="0" w:space="0" w:color="auto"/>
        <w:bottom w:val="none" w:sz="0" w:space="0" w:color="auto"/>
        <w:right w:val="none" w:sz="0" w:space="0" w:color="auto"/>
      </w:divBdr>
    </w:div>
    <w:div w:id="2109542368">
      <w:bodyDiv w:val="1"/>
      <w:marLeft w:val="0"/>
      <w:marRight w:val="0"/>
      <w:marTop w:val="0"/>
      <w:marBottom w:val="0"/>
      <w:divBdr>
        <w:top w:val="none" w:sz="0" w:space="0" w:color="auto"/>
        <w:left w:val="none" w:sz="0" w:space="0" w:color="auto"/>
        <w:bottom w:val="none" w:sz="0" w:space="0" w:color="auto"/>
        <w:right w:val="none" w:sz="0" w:space="0" w:color="auto"/>
      </w:divBdr>
    </w:div>
    <w:div w:id="21294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rtikulyatciya/" TargetMode="External"/><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pandia.ru/text/category/alfavi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supervip.1metod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80283-A0DE-4A15-A087-D261E612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Машуля</dc:creator>
  <cp:lastModifiedBy>LILIYA</cp:lastModifiedBy>
  <cp:revision>2</cp:revision>
  <cp:lastPrinted>2019-03-20T19:50:00Z</cp:lastPrinted>
  <dcterms:created xsi:type="dcterms:W3CDTF">2023-10-04T17:12:00Z</dcterms:created>
  <dcterms:modified xsi:type="dcterms:W3CDTF">2023-10-04T17:12:00Z</dcterms:modified>
</cp:coreProperties>
</file>