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F7B" w:rsidRDefault="007F670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Технологическая карта урока  </w:t>
      </w:r>
    </w:p>
    <w:p w:rsidR="00410F7B" w:rsidRPr="00B12465" w:rsidRDefault="007F670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Тема</w:t>
      </w:r>
      <w:r w:rsidRPr="00B12465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урока</w:t>
      </w:r>
      <w:r w:rsidRPr="00B12465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:</w:t>
      </w:r>
      <w:r w:rsidRPr="00B1246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</w:t>
      </w:r>
      <w:r w:rsidRPr="006502BF">
        <w:rPr>
          <w:rFonts w:ascii="Times New Roman" w:eastAsia="Times New Roman" w:hAnsi="Times New Roman" w:cs="Times New Roman"/>
          <w:color w:val="000000"/>
          <w:sz w:val="22"/>
          <w:szCs w:val="22"/>
          <w:lang w:val="en-US"/>
        </w:rPr>
        <w:t>At</w:t>
      </w:r>
      <w:r w:rsidRPr="00B1246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Pr="006502BF">
        <w:rPr>
          <w:rFonts w:ascii="Times New Roman" w:eastAsia="Times New Roman" w:hAnsi="Times New Roman" w:cs="Times New Roman"/>
          <w:color w:val="000000"/>
          <w:sz w:val="22"/>
          <w:szCs w:val="22"/>
          <w:lang w:val="en-US"/>
        </w:rPr>
        <w:t>the</w:t>
      </w:r>
      <w:r w:rsidRPr="00B1246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Pr="006502BF">
        <w:rPr>
          <w:rFonts w:ascii="Times New Roman" w:eastAsia="Times New Roman" w:hAnsi="Times New Roman" w:cs="Times New Roman"/>
          <w:color w:val="000000"/>
          <w:sz w:val="22"/>
          <w:szCs w:val="22"/>
          <w:lang w:val="en-US"/>
        </w:rPr>
        <w:t>circus</w:t>
      </w:r>
    </w:p>
    <w:p w:rsidR="00410F7B" w:rsidRPr="00B12465" w:rsidRDefault="007F670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Класс</w:t>
      </w:r>
      <w:r w:rsidR="000D7EA1">
        <w:rPr>
          <w:rFonts w:ascii="Times New Roman" w:eastAsia="Times New Roman" w:hAnsi="Times New Roman" w:cs="Times New Roman"/>
          <w:color w:val="000000"/>
          <w:sz w:val="22"/>
          <w:szCs w:val="22"/>
        </w:rPr>
        <w:t>:  2</w:t>
      </w:r>
    </w:p>
    <w:p w:rsidR="00410F7B" w:rsidRDefault="007F670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Цель урока: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Организация деятельности по формированию лексических навыков по теме «At the circus»</w:t>
      </w:r>
    </w:p>
    <w:p w:rsidR="00410F7B" w:rsidRDefault="007F670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Задачи урока: </w:t>
      </w:r>
    </w:p>
    <w:p w:rsidR="00410F7B" w:rsidRDefault="007F670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>Дидактические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: </w:t>
      </w:r>
    </w:p>
    <w:p w:rsidR="00410F7B" w:rsidRDefault="007F670D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Познакомить с новой лексикой по теме «At the circus»</w:t>
      </w:r>
    </w:p>
    <w:p w:rsidR="00410F7B" w:rsidRPr="00922E64" w:rsidRDefault="007F670D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en-US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Выучить</w:t>
      </w:r>
      <w:r w:rsidRPr="00922E64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слова</w:t>
      </w:r>
      <w:r w:rsidRPr="00922E64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clown,</w:t>
      </w:r>
      <w:r w:rsidRPr="00922E64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 xml:space="preserve"> </w:t>
      </w:r>
      <w:r w:rsidRPr="00922E64">
        <w:rPr>
          <w:rFonts w:ascii="Times New Roman" w:eastAsia="Times New Roman" w:hAnsi="Times New Roman" w:cs="Times New Roman"/>
          <w:sz w:val="22"/>
          <w:szCs w:val="22"/>
          <w:lang w:val="en-US"/>
        </w:rPr>
        <w:t>circus, magician, swing</w:t>
      </w:r>
    </w:p>
    <w:p w:rsidR="00410F7B" w:rsidRDefault="007F670D">
      <w:pPr>
        <w:keepNext/>
        <w:keepLines/>
        <w:spacing w:before="2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Развивающие: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 </w:t>
      </w:r>
    </w:p>
    <w:p w:rsidR="00410F7B" w:rsidRDefault="007F670D">
      <w:pPr>
        <w:keepNext/>
        <w:keepLines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Способствовать развитию  мыслительно-речевой деятельности</w:t>
      </w:r>
    </w:p>
    <w:p w:rsidR="00410F7B" w:rsidRDefault="007F670D">
      <w:pPr>
        <w:keepNext/>
        <w:keepLines/>
        <w:numPr>
          <w:ilvl w:val="0"/>
          <w:numId w:val="1"/>
        </w:numPr>
        <w:spacing w:after="240"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Способствовать развитию коммуникативных навыков обучающихся</w:t>
      </w:r>
      <w:bookmarkStart w:id="0" w:name="_GoBack"/>
      <w:bookmarkEnd w:id="0"/>
    </w:p>
    <w:p w:rsidR="00410F7B" w:rsidRDefault="007F670D">
      <w:pPr>
        <w:keepNext/>
        <w:keepLines/>
        <w:spacing w:before="24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sz w:val="22"/>
          <w:szCs w:val="22"/>
        </w:rPr>
        <w:t xml:space="preserve">Воспитательные: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:rsidR="00410F7B" w:rsidRDefault="007F670D">
      <w:pPr>
        <w:keepNext/>
        <w:keepLines/>
        <w:spacing w:before="240" w:after="20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Способствовать  устойчивому интересу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 xml:space="preserve"> к изучению английского языка </w:t>
      </w:r>
    </w:p>
    <w:p w:rsidR="00410F7B" w:rsidRDefault="00410F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410F7B" w:rsidRDefault="007F670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Характеристика этапов урока</w:t>
      </w:r>
    </w:p>
    <w:tbl>
      <w:tblPr>
        <w:tblStyle w:val="a5"/>
        <w:tblW w:w="1602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290"/>
        <w:gridCol w:w="1560"/>
        <w:gridCol w:w="1680"/>
        <w:gridCol w:w="2565"/>
        <w:gridCol w:w="1470"/>
        <w:gridCol w:w="915"/>
        <w:gridCol w:w="1515"/>
        <w:gridCol w:w="765"/>
        <w:gridCol w:w="1650"/>
        <w:gridCol w:w="1530"/>
        <w:gridCol w:w="1080"/>
      </w:tblGrid>
      <w:tr w:rsidR="00410F7B">
        <w:trPr>
          <w:cantSplit/>
          <w:trHeight w:val="510"/>
        </w:trPr>
        <w:tc>
          <w:tcPr>
            <w:tcW w:w="1290" w:type="dxa"/>
            <w:vMerge w:val="restart"/>
            <w:vAlign w:val="center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Этап урока</w:t>
            </w:r>
          </w:p>
        </w:tc>
        <w:tc>
          <w:tcPr>
            <w:tcW w:w="1560" w:type="dxa"/>
            <w:vMerge w:val="restart"/>
            <w:vAlign w:val="center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Образовательная задача этапа урока</w:t>
            </w:r>
          </w:p>
        </w:tc>
        <w:tc>
          <w:tcPr>
            <w:tcW w:w="1680" w:type="dxa"/>
            <w:vMerge w:val="restart"/>
            <w:vAlign w:val="center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Методы и приемы работы</w:t>
            </w:r>
          </w:p>
        </w:tc>
        <w:tc>
          <w:tcPr>
            <w:tcW w:w="2565" w:type="dxa"/>
            <w:vMerge w:val="restart"/>
            <w:vAlign w:val="center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Деятельность учителя</w:t>
            </w:r>
          </w:p>
        </w:tc>
        <w:tc>
          <w:tcPr>
            <w:tcW w:w="1470" w:type="dxa"/>
            <w:vMerge w:val="restart"/>
            <w:vAlign w:val="center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Деятельность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</w:p>
        </w:tc>
        <w:tc>
          <w:tcPr>
            <w:tcW w:w="915" w:type="dxa"/>
            <w:vMerge w:val="restart"/>
            <w:vAlign w:val="center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Форма организация УД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(Ф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,И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,П,Г)</w:t>
            </w:r>
          </w:p>
        </w:tc>
        <w:tc>
          <w:tcPr>
            <w:tcW w:w="1515" w:type="dxa"/>
            <w:vMerge w:val="restart"/>
            <w:vAlign w:val="center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Дидактические средства, интерактивное оборудование</w:t>
            </w:r>
          </w:p>
        </w:tc>
        <w:tc>
          <w:tcPr>
            <w:tcW w:w="765" w:type="dxa"/>
            <w:vMerge w:val="restart"/>
            <w:vAlign w:val="center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Формы контроля</w:t>
            </w:r>
          </w:p>
        </w:tc>
        <w:tc>
          <w:tcPr>
            <w:tcW w:w="4260" w:type="dxa"/>
            <w:gridSpan w:val="3"/>
            <w:vAlign w:val="center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Планируемые результаты</w:t>
            </w:r>
          </w:p>
        </w:tc>
      </w:tr>
      <w:tr w:rsidR="00410F7B">
        <w:trPr>
          <w:cantSplit/>
          <w:trHeight w:val="780"/>
        </w:trPr>
        <w:tc>
          <w:tcPr>
            <w:tcW w:w="1290" w:type="dxa"/>
            <w:vMerge/>
            <w:vAlign w:val="center"/>
          </w:tcPr>
          <w:p w:rsidR="00410F7B" w:rsidRDefault="00410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vMerge/>
            <w:vAlign w:val="center"/>
          </w:tcPr>
          <w:p w:rsidR="00410F7B" w:rsidRDefault="00410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0" w:type="dxa"/>
            <w:vMerge/>
            <w:vAlign w:val="center"/>
          </w:tcPr>
          <w:p w:rsidR="00410F7B" w:rsidRDefault="00410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65" w:type="dxa"/>
            <w:vMerge/>
            <w:vAlign w:val="center"/>
          </w:tcPr>
          <w:p w:rsidR="00410F7B" w:rsidRDefault="00410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70" w:type="dxa"/>
            <w:vMerge/>
            <w:vAlign w:val="center"/>
          </w:tcPr>
          <w:p w:rsidR="00410F7B" w:rsidRDefault="00410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15" w:type="dxa"/>
            <w:vMerge/>
            <w:vAlign w:val="center"/>
          </w:tcPr>
          <w:p w:rsidR="00410F7B" w:rsidRDefault="00410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5" w:type="dxa"/>
            <w:vMerge/>
            <w:vAlign w:val="center"/>
          </w:tcPr>
          <w:p w:rsidR="00410F7B" w:rsidRDefault="00410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5" w:type="dxa"/>
            <w:vMerge/>
            <w:vAlign w:val="center"/>
          </w:tcPr>
          <w:p w:rsidR="00410F7B" w:rsidRDefault="00410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0" w:type="dxa"/>
            <w:vAlign w:val="center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Предметные</w:t>
            </w:r>
          </w:p>
        </w:tc>
        <w:tc>
          <w:tcPr>
            <w:tcW w:w="1530" w:type="dxa"/>
            <w:vAlign w:val="center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Метапредметные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, Р, К)</w:t>
            </w:r>
          </w:p>
        </w:tc>
        <w:tc>
          <w:tcPr>
            <w:tcW w:w="1080" w:type="dxa"/>
            <w:vAlign w:val="center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Личностные</w:t>
            </w:r>
          </w:p>
        </w:tc>
      </w:tr>
      <w:tr w:rsidR="00410F7B">
        <w:trPr>
          <w:trHeight w:val="577"/>
        </w:trPr>
        <w:tc>
          <w:tcPr>
            <w:tcW w:w="1290" w:type="dxa"/>
            <w:vAlign w:val="center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1.Организационный этап</w:t>
            </w:r>
          </w:p>
        </w:tc>
        <w:tc>
          <w:tcPr>
            <w:tcW w:w="1560" w:type="dxa"/>
          </w:tcPr>
          <w:p w:rsidR="00410F7B" w:rsidRDefault="007F670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Мотивировать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 активной познавательной деятельности</w:t>
            </w:r>
          </w:p>
        </w:tc>
        <w:tc>
          <w:tcPr>
            <w:tcW w:w="1680" w:type="dxa"/>
            <w:vAlign w:val="center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беседа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Имитация </w:t>
            </w:r>
          </w:p>
        </w:tc>
        <w:tc>
          <w:tcPr>
            <w:tcW w:w="2565" w:type="dxa"/>
            <w:vAlign w:val="center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Приветствует учеников.</w:t>
            </w:r>
          </w:p>
        </w:tc>
        <w:tc>
          <w:tcPr>
            <w:tcW w:w="1470" w:type="dxa"/>
            <w:vAlign w:val="center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Приветствуют  учителя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Обсуждают, где можно услышать, прослушанную мелодию  </w:t>
            </w:r>
          </w:p>
        </w:tc>
        <w:tc>
          <w:tcPr>
            <w:tcW w:w="915" w:type="dxa"/>
            <w:vAlign w:val="center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Ф</w:t>
            </w:r>
          </w:p>
        </w:tc>
        <w:tc>
          <w:tcPr>
            <w:tcW w:w="1515" w:type="dxa"/>
            <w:vAlign w:val="center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Картинка цирка и карточка “At the circus”</w:t>
            </w:r>
          </w:p>
        </w:tc>
        <w:tc>
          <w:tcPr>
            <w:tcW w:w="765" w:type="dxa"/>
            <w:vAlign w:val="center"/>
          </w:tcPr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0" w:type="dxa"/>
            <w:vAlign w:val="center"/>
          </w:tcPr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  <w:vAlign w:val="center"/>
          </w:tcPr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80" w:type="dxa"/>
          </w:tcPr>
          <w:p w:rsidR="00410F7B" w:rsidRDefault="00410F7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10F7B">
        <w:tc>
          <w:tcPr>
            <w:tcW w:w="1290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Этап мотивационный/актуализации</w:t>
            </w:r>
          </w:p>
        </w:tc>
        <w:tc>
          <w:tcPr>
            <w:tcW w:w="1560" w:type="dxa"/>
          </w:tcPr>
          <w:p w:rsidR="00410F7B" w:rsidRDefault="007F670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Определить границы знания и незнания учебного материала</w:t>
            </w:r>
          </w:p>
          <w:p w:rsidR="00410F7B" w:rsidRDefault="00410F7B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0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прием “Билетик”  </w:t>
            </w:r>
          </w:p>
        </w:tc>
        <w:tc>
          <w:tcPr>
            <w:tcW w:w="2565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Мотивирует учащихся </w:t>
            </w:r>
          </w:p>
        </w:tc>
        <w:tc>
          <w:tcPr>
            <w:tcW w:w="1470" w:type="dxa"/>
          </w:tcPr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15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 </w:t>
            </w:r>
          </w:p>
        </w:tc>
        <w:tc>
          <w:tcPr>
            <w:tcW w:w="1515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Билеты </w:t>
            </w:r>
          </w:p>
        </w:tc>
        <w:tc>
          <w:tcPr>
            <w:tcW w:w="765" w:type="dxa"/>
          </w:tcPr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0" w:type="dxa"/>
          </w:tcPr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</w:tcPr>
          <w:p w:rsidR="00410F7B" w:rsidRDefault="00410F7B">
            <w:pPr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</w:tcPr>
          <w:p w:rsidR="00410F7B" w:rsidRDefault="007F670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Осознавать необходимость учебной деятельности</w:t>
            </w:r>
          </w:p>
        </w:tc>
      </w:tr>
      <w:tr w:rsidR="00410F7B">
        <w:tc>
          <w:tcPr>
            <w:tcW w:w="1290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 2. Этап постановки учебной задачи</w:t>
            </w:r>
          </w:p>
        </w:tc>
        <w:tc>
          <w:tcPr>
            <w:tcW w:w="1560" w:type="dxa"/>
          </w:tcPr>
          <w:p w:rsidR="00410F7B" w:rsidRDefault="007F670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Совместно с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сформулировать задачи урока, обсудить и составить план урока</w:t>
            </w:r>
          </w:p>
        </w:tc>
        <w:tc>
          <w:tcPr>
            <w:tcW w:w="1680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Беседа </w:t>
            </w:r>
          </w:p>
        </w:tc>
        <w:tc>
          <w:tcPr>
            <w:tcW w:w="2565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Подводит детей к постановке задач урока и составлению плана решения</w:t>
            </w:r>
          </w:p>
        </w:tc>
        <w:tc>
          <w:tcPr>
            <w:tcW w:w="1470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Формулируют задачи урока</w:t>
            </w:r>
          </w:p>
        </w:tc>
        <w:tc>
          <w:tcPr>
            <w:tcW w:w="915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 И </w:t>
            </w:r>
          </w:p>
        </w:tc>
        <w:tc>
          <w:tcPr>
            <w:tcW w:w="1515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Карточка с целью урока </w:t>
            </w:r>
          </w:p>
        </w:tc>
        <w:tc>
          <w:tcPr>
            <w:tcW w:w="765" w:type="dxa"/>
          </w:tcPr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0" w:type="dxa"/>
          </w:tcPr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</w:tcPr>
          <w:p w:rsidR="00410F7B" w:rsidRDefault="00410F7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7F670D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умение</w:t>
            </w:r>
            <w:r>
              <w:rPr>
                <w:rFonts w:ascii="Times New Roman" w:eastAsia="Times New Roman" w:hAnsi="Times New Roman" w:cs="Times New Roman"/>
              </w:rPr>
              <w:t xml:space="preserve"> формулировать   учебную задачу </w:t>
            </w:r>
          </w:p>
          <w:p w:rsidR="00410F7B" w:rsidRDefault="007F670D">
            <w:pP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: развивать умения работать в парах</w:t>
            </w:r>
          </w:p>
        </w:tc>
        <w:tc>
          <w:tcPr>
            <w:tcW w:w="1080" w:type="dxa"/>
          </w:tcPr>
          <w:p w:rsidR="00410F7B" w:rsidRDefault="007F670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Проявлять учебно-познавательный интерес</w:t>
            </w:r>
          </w:p>
        </w:tc>
      </w:tr>
      <w:tr w:rsidR="00410F7B">
        <w:trPr>
          <w:trHeight w:val="574"/>
        </w:trPr>
        <w:tc>
          <w:tcPr>
            <w:tcW w:w="1290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Этап учебного действия</w:t>
            </w:r>
          </w:p>
        </w:tc>
        <w:tc>
          <w:tcPr>
            <w:tcW w:w="1560" w:type="dxa"/>
          </w:tcPr>
          <w:p w:rsidR="00410F7B" w:rsidRDefault="007F670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Организовать деятельность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, направленную на решение учебной задачи </w:t>
            </w:r>
          </w:p>
        </w:tc>
        <w:tc>
          <w:tcPr>
            <w:tcW w:w="1680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Наглядный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, Словесный и Практический) Ассоциации </w:t>
            </w: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7F670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Соотнесение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Имитация </w:t>
            </w: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Игра </w:t>
            </w: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Упражнение </w:t>
            </w: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“Введение персонажа”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“Картинка по описанию”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“Введение персонажа”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Работа с книгой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Жужжащее чтение </w:t>
            </w:r>
          </w:p>
        </w:tc>
        <w:tc>
          <w:tcPr>
            <w:tcW w:w="2565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Организует работу по выявлению ассоциаций, связанных с цирком</w:t>
            </w: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Организует работу по изучению новой лексики</w:t>
            </w: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Организует игру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«What’s this?»</w:t>
            </w: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Организует работу с песней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Организует работу с диалогом </w:t>
            </w:r>
          </w:p>
        </w:tc>
        <w:tc>
          <w:tcPr>
            <w:tcW w:w="1470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Обсуждают, какие вызывает ассоциации цирк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Выполняют задание, повторяют слова за учителем, потом в парах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Определяют слово по кусочку картинки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Слушают, поют песню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Слушают диалог, выбирают подходящее изображение,  читают диалог жужжащим чтением </w:t>
            </w:r>
          </w:p>
        </w:tc>
        <w:tc>
          <w:tcPr>
            <w:tcW w:w="915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 Ф</w:t>
            </w: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 Ф</w:t>
            </w:r>
          </w:p>
        </w:tc>
        <w:tc>
          <w:tcPr>
            <w:tcW w:w="1515" w:type="dxa"/>
          </w:tcPr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Презентация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Дидактические карточк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прил1) </w:t>
            </w: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дидактическая карточк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прил2)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Презентация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Аудиозапись </w:t>
            </w: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Презентация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Аудиозапись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Учебник </w:t>
            </w:r>
          </w:p>
        </w:tc>
        <w:tc>
          <w:tcPr>
            <w:tcW w:w="765" w:type="dxa"/>
          </w:tcPr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Контроль учителя</w:t>
            </w: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Взаимопроверка  </w:t>
            </w: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Самоконтроль </w:t>
            </w:r>
          </w:p>
        </w:tc>
        <w:tc>
          <w:tcPr>
            <w:tcW w:w="1650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Понимают на слух речь учителя, одноклассников и небольшие доступные тексты в аудиозаписи, построенные на изученном языковом материале: краткие диалоги, рифмовки, песни.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Вербально или невербально реагируют на услышанное </w:t>
            </w:r>
          </w:p>
        </w:tc>
        <w:tc>
          <w:tcPr>
            <w:tcW w:w="1530" w:type="dxa"/>
          </w:tcPr>
          <w:p w:rsidR="00410F7B" w:rsidRDefault="00410F7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410F7B" w:rsidRDefault="007F670D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умение</w:t>
            </w:r>
            <w:r>
              <w:rPr>
                <w:rFonts w:ascii="Times New Roman" w:eastAsia="Times New Roman" w:hAnsi="Times New Roman" w:cs="Times New Roman"/>
              </w:rPr>
              <w:t xml:space="preserve"> принимать и сохранять учебную задачу </w:t>
            </w:r>
          </w:p>
          <w:p w:rsidR="00410F7B" w:rsidRDefault="007F670D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умение слушать собеседника и вступать в диалог.</w:t>
            </w:r>
          </w:p>
          <w:p w:rsidR="00410F7B" w:rsidRDefault="007F670D">
            <w:pPr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умение извлекать информацию из текста</w:t>
            </w:r>
          </w:p>
        </w:tc>
        <w:tc>
          <w:tcPr>
            <w:tcW w:w="1080" w:type="dxa"/>
          </w:tcPr>
          <w:p w:rsidR="00410F7B" w:rsidRDefault="007F670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Проявлять учебно-познавательный интерес  </w:t>
            </w:r>
          </w:p>
        </w:tc>
      </w:tr>
      <w:tr w:rsidR="00410F7B">
        <w:tc>
          <w:tcPr>
            <w:tcW w:w="1290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 Этап контроля, самоконтроля</w:t>
            </w:r>
          </w:p>
        </w:tc>
        <w:tc>
          <w:tcPr>
            <w:tcW w:w="1560" w:type="dxa"/>
          </w:tcPr>
          <w:p w:rsidR="00410F7B" w:rsidRDefault="007F670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Выявить уровень освоения нового знания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пределить способ решения учебной задачи</w:t>
            </w:r>
          </w:p>
        </w:tc>
        <w:tc>
          <w:tcPr>
            <w:tcW w:w="1680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Практический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“Собери пазл”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Анаграмма </w:t>
            </w:r>
          </w:p>
        </w:tc>
        <w:tc>
          <w:tcPr>
            <w:tcW w:w="2565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Проводит инструктаж по выполнению задания в группах </w:t>
            </w:r>
          </w:p>
        </w:tc>
        <w:tc>
          <w:tcPr>
            <w:tcW w:w="1470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Выполняют задания </w:t>
            </w:r>
          </w:p>
        </w:tc>
        <w:tc>
          <w:tcPr>
            <w:tcW w:w="915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 Ф </w:t>
            </w:r>
          </w:p>
        </w:tc>
        <w:tc>
          <w:tcPr>
            <w:tcW w:w="1515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Карточки с 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буквами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Разрезанные картинки </w:t>
            </w:r>
          </w:p>
        </w:tc>
        <w:tc>
          <w:tcPr>
            <w:tcW w:w="765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Самоконтроль </w:t>
            </w:r>
          </w:p>
        </w:tc>
        <w:tc>
          <w:tcPr>
            <w:tcW w:w="1650" w:type="dxa"/>
          </w:tcPr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</w:tcPr>
          <w:p w:rsidR="00410F7B" w:rsidRDefault="007F670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: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умение принимать и сохранять учебную задачу</w:t>
            </w:r>
          </w:p>
          <w:p w:rsidR="00410F7B" w:rsidRDefault="00410F7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</w:tcPr>
          <w:p w:rsidR="00410F7B" w:rsidRDefault="007F670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Осознавать необходимость учебной деятельности</w:t>
            </w:r>
          </w:p>
        </w:tc>
      </w:tr>
      <w:tr w:rsidR="00410F7B">
        <w:tc>
          <w:tcPr>
            <w:tcW w:w="1290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 Этап самооценки/ рефлексии</w:t>
            </w:r>
          </w:p>
        </w:tc>
        <w:tc>
          <w:tcPr>
            <w:tcW w:w="1560" w:type="dxa"/>
          </w:tcPr>
          <w:p w:rsidR="00410F7B" w:rsidRDefault="007F670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Самооценка учащимися результатов своей учебной деятельности.</w:t>
            </w:r>
          </w:p>
        </w:tc>
        <w:tc>
          <w:tcPr>
            <w:tcW w:w="1680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Беседа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“Светофор”</w:t>
            </w: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5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Организует рефлексию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Организует самооценку</w:t>
            </w: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0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Отвечают на вопросы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Оценивают себя и одноклассников </w:t>
            </w:r>
          </w:p>
        </w:tc>
        <w:tc>
          <w:tcPr>
            <w:tcW w:w="915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1515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Карточка с изображением клоуна </w:t>
            </w:r>
          </w:p>
        </w:tc>
        <w:tc>
          <w:tcPr>
            <w:tcW w:w="765" w:type="dxa"/>
          </w:tcPr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0" w:type="dxa"/>
          </w:tcPr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</w:tcPr>
          <w:p w:rsidR="00410F7B" w:rsidRDefault="007F670D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: умение   контролировать и оценивать свои действия</w:t>
            </w:r>
          </w:p>
        </w:tc>
        <w:tc>
          <w:tcPr>
            <w:tcW w:w="1080" w:type="dxa"/>
          </w:tcPr>
          <w:p w:rsidR="00410F7B" w:rsidRDefault="007F670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Проявлять учебно-познавательный интерес  </w:t>
            </w:r>
          </w:p>
        </w:tc>
      </w:tr>
    </w:tbl>
    <w:p w:rsidR="00410F7B" w:rsidRDefault="007F670D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Сценарий урока</w:t>
      </w:r>
    </w:p>
    <w:tbl>
      <w:tblPr>
        <w:tblStyle w:val="a6"/>
        <w:tblW w:w="1600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119"/>
        <w:gridCol w:w="8080"/>
        <w:gridCol w:w="4801"/>
      </w:tblGrid>
      <w:tr w:rsidR="00410F7B">
        <w:trPr>
          <w:trHeight w:val="186"/>
        </w:trPr>
        <w:tc>
          <w:tcPr>
            <w:tcW w:w="3119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Этап урока</w:t>
            </w:r>
          </w:p>
        </w:tc>
        <w:tc>
          <w:tcPr>
            <w:tcW w:w="8080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Деятельность учителя</w:t>
            </w:r>
          </w:p>
        </w:tc>
        <w:tc>
          <w:tcPr>
            <w:tcW w:w="4801" w:type="dxa"/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Деятельность учащихся</w:t>
            </w:r>
          </w:p>
        </w:tc>
      </w:tr>
      <w:tr w:rsidR="00410F7B">
        <w:trPr>
          <w:trHeight w:val="35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1.Организационный этап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Играет музыка. Ребята, а где мы можем услышать эту мелодию?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Верно, (записываю на доске At the circus(рядом картинка))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Повторите за мной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цирке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Повторяют новое слово за учителем </w:t>
            </w:r>
          </w:p>
        </w:tc>
      </w:tr>
      <w:tr w:rsidR="00410F7B">
        <w:trPr>
          <w:trHeight w:val="35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 Этап мотивационный/актуализации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вы бывали в цирке?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Сегодня, я вас приглашаю в цирк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аздаю билеты). 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410F7B">
        <w:trPr>
          <w:trHeight w:val="35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2. Этап постановки учебной задачи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Ребята,  какую цель мы поставим на урок?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Узнать новые слова, связанные с цирком….(отвечают)</w:t>
            </w:r>
          </w:p>
        </w:tc>
      </w:tr>
      <w:tr w:rsidR="00410F7B">
        <w:trPr>
          <w:trHeight w:val="35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3. Этап учебного действия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А какие ассоциации у вас вызывает цирк? </w:t>
            </w:r>
          </w:p>
          <w:p w:rsidR="00410F7B" w:rsidRPr="006502BF" w:rsidRDefault="00B91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Look and 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at</w:t>
            </w:r>
            <w:r w:rsidR="007F6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</w:t>
            </w:r>
            <w:proofErr w:type="gramStart"/>
            <w:r w:rsidR="007F6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</w:t>
            </w:r>
            <w:proofErr w:type="gramEnd"/>
            <w:r w:rsidR="007F6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авайте проверим (на слайде все картинки и слова)</w:t>
            </w:r>
            <w:r w:rsidR="007F6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="007F67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2B</w:t>
            </w:r>
            <w:r w:rsidR="007F6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  Listen and repeat after me. (Произношу слова)</w:t>
            </w:r>
            <w:r w:rsidR="007F6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Ребята, что-то слишком громко у нас в классе. Давайте произнесем эти слова шёпотом. </w:t>
            </w:r>
            <w:r w:rsidR="007F6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="007F67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2С.</w:t>
            </w:r>
            <w:r w:rsidR="007F6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Read and pairs. Ребята, что нужно сделать?</w:t>
            </w:r>
            <w:r w:rsidR="007F6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="007F67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2D</w:t>
            </w:r>
            <w:r w:rsidR="007F6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Спрашиваю 2-3 учащихся, изученные слова </w:t>
            </w:r>
            <w:r w:rsidR="007F6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3. Сейчас мы поиграем в игру «What’s this?»</w:t>
            </w:r>
            <w:r w:rsidR="007F6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="007F67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3A. </w:t>
            </w:r>
            <w:r w:rsidR="007F6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Look and guess.  Что нам нужно будет делать? </w:t>
            </w:r>
            <w:proofErr w:type="gramStart"/>
            <w:r w:rsidR="007F6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7F6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слайде кусочек картинки, затем слайд проверки, на котором показана вся картинка и слово).</w:t>
            </w:r>
            <w:r w:rsidR="007F6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="007F67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3B</w:t>
            </w:r>
            <w:r w:rsidR="007F6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Ребята, представляете, обезьянка Chuchles  разбаловалась и растеряла буквы в словах. Давайте восстановим эти слов</w:t>
            </w:r>
            <w:r w:rsidR="007F670D"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Let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check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4Работа с песней. Наш Chuchles  продолжает шалить. Он перепутал слова в песне. </w:t>
            </w:r>
          </w:p>
          <w:p w:rsidR="006502BF" w:rsidRDefault="007F670D" w:rsidP="00C8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4A. Listen and choose the right word</w:t>
            </w:r>
            <w:proofErr w:type="gramStart"/>
            <w:r w:rsidRPr="006502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="00B91824" w:rsidRPr="006502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gramEnd"/>
            <w:r w:rsidR="00B91824" w:rsidRPr="006502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</w:t>
            </w:r>
            <w:r w:rsidR="00B91824" w:rsidRPr="006502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B91824" w:rsidRPr="006502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B91824" w:rsidRPr="006502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B91824" w:rsidRPr="006502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слайде</w:t>
            </w:r>
            <w:r w:rsidR="00B91824" w:rsidRPr="006502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="00B91824" w:rsidRPr="00B91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B91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</w:t>
            </w:r>
            <w:r w:rsidRPr="00922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  <w:t>4B. Listen to the song.</w:t>
            </w:r>
            <w:r w:rsidRPr="00922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 Let’s sing.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  <w:t xml:space="preserve">4.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теперь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споем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движениями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Показываю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run-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бежать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, jump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прыгать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climb-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взбираться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, swing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качаться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C864F4">
              <w:rPr>
                <w:rFonts w:ascii="Times New Roman" w:eastAsia="Times New Roman" w:hAnsi="Times New Roman" w:cs="Times New Roman"/>
                <w:sz w:val="24"/>
                <w:szCs w:val="24"/>
              </w:rPr>
              <w:t>(Проговорить правила безопасности)</w:t>
            </w:r>
          </w:p>
          <w:p w:rsidR="00410F7B" w:rsidRPr="00C864F4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диалогом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922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Listen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22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22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choose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22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22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right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22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picture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C864F4">
              <w:rPr>
                <w:rFonts w:ascii="Times New Roman" w:eastAsia="Times New Roman" w:hAnsi="Times New Roman" w:cs="Times New Roman"/>
                <w:sz w:val="24"/>
                <w:szCs w:val="24"/>
              </w:rPr>
              <w:t>(1 абзац)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5B. У Chuckles появилась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появилась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подружка. Прослушайте ещё раз и скажите, как ее зовут.</w:t>
            </w:r>
            <w:proofErr w:type="gramStart"/>
            <w:r w:rsidR="00C864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C864F4">
              <w:rPr>
                <w:rFonts w:ascii="Times New Roman" w:eastAsia="Times New Roman" w:hAnsi="Times New Roman" w:cs="Times New Roman"/>
                <w:sz w:val="24"/>
                <w:szCs w:val="24"/>
              </w:rPr>
              <w:t>1 абзац)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Вместе проговариваем CHERRY (на слайде картинка с ее именем) </w:t>
            </w:r>
          </w:p>
          <w:p w:rsidR="00410F7B" w:rsidRPr="00C864F4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4F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922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864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922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Open</w:t>
            </w:r>
            <w:r w:rsidRPr="00C864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22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your</w:t>
            </w:r>
            <w:r w:rsidRPr="00C864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22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books</w:t>
            </w:r>
            <w:r w:rsidRPr="00C864F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922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864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.13 </w:t>
            </w:r>
            <w:r w:rsidRPr="00922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</w:t>
            </w:r>
            <w:r w:rsidRPr="00C864F4">
              <w:rPr>
                <w:rFonts w:ascii="Times New Roman" w:eastAsia="Times New Roman" w:hAnsi="Times New Roman" w:cs="Times New Roman"/>
                <w:sz w:val="24"/>
                <w:szCs w:val="24"/>
              </w:rPr>
              <w:t>.3</w:t>
            </w:r>
            <w:r w:rsidR="00C864F4" w:rsidRPr="00C864F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C864F4"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</w:t>
            </w:r>
            <w:r w:rsidR="00C864F4" w:rsidRPr="00C864F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864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произошло в данной ситуации</w:t>
            </w:r>
            <w:r w:rsidR="00C864F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10F7B" w:rsidRPr="00C864F4" w:rsidRDefault="00C8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Listen and read</w:t>
            </w:r>
            <w:r w:rsidRPr="00C864F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and check.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 были правы в ваших предположениях? </w:t>
            </w:r>
          </w:p>
          <w:p w:rsidR="00410F7B" w:rsidRPr="006502BF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922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922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</w:t>
            </w:r>
            <w:r w:rsidRPr="00650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.4 </w:t>
            </w:r>
          </w:p>
          <w:p w:rsidR="00410F7B" w:rsidRPr="00C864F4" w:rsidRDefault="00C864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Проверка. Какая буква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Клоун, волшебник, веселье, смех и т.д.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соотнестят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картинку с текстом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Повторяют слова за учителем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овторяют слова шёпотом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Отвечают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Нужно посмотреть и угадать. </w:t>
            </w:r>
          </w:p>
          <w:p w:rsidR="00410F7B" w:rsidRPr="006502BF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B91824" w:rsidRPr="00B91824" w:rsidRDefault="00B91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</w:t>
            </w: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1824" w:rsidRDefault="00B918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Работают с текстом песни.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Слушают песню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оют песню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Поют песню,  сопровождая движениями </w:t>
            </w:r>
          </w:p>
        </w:tc>
      </w:tr>
      <w:tr w:rsidR="00410F7B">
        <w:trPr>
          <w:trHeight w:val="35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4. Этап контроля, самоконтроля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Ребята, мы с вами сегодня побывали в цирке, давайте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проверим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хорошо вы запомнили слова. Работа в группах. Каждой группе даётся разрезанные картинки и слова</w:t>
            </w:r>
            <w:proofErr w:type="gramStart"/>
            <w:r w:rsidR="00C864F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</w:t>
            </w:r>
            <w:proofErr w:type="gramEnd"/>
            <w:r w:rsidR="00C864F4">
              <w:rPr>
                <w:rFonts w:ascii="Times New Roman" w:eastAsia="Times New Roman" w:hAnsi="Times New Roman" w:cs="Times New Roman"/>
                <w:sz w:val="24"/>
                <w:szCs w:val="24"/>
              </w:rPr>
              <w:t>овторить правила работы в группе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 the puzzle and make the word.</w:t>
            </w:r>
            <w:r w:rsidRPr="00922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Давайте проверим. Идет проверка 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0F7B" w:rsidRDefault="00410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Собирают пазлы и слова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твечают </w:t>
            </w:r>
          </w:p>
        </w:tc>
      </w:tr>
      <w:tr w:rsidR="00410F7B">
        <w:trPr>
          <w:trHeight w:val="35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5. Этап самооценки/ рефлексии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 вернемся к цели урока. Удалось ли нам ее достичь?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Сегодня мы выполняли разные задания, я предлагаю оценить, если у вас все получилось, то раскрасьте парик клоуна в зеленый цвет, если остались какие-то вопросы – то в желтый, а если ничего не получилось, то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красный.</w:t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Ребята, а за что вы можете похвалить своих одноклассников?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10F7B" w:rsidRDefault="007F6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Самооценивают </w:t>
            </w:r>
          </w:p>
        </w:tc>
      </w:tr>
    </w:tbl>
    <w:p w:rsidR="00410F7B" w:rsidRPr="007F670D" w:rsidRDefault="00410F7B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10F7B" w:rsidRDefault="00410F7B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2465" w:rsidRDefault="00B12465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2465" w:rsidRDefault="00B12465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2465" w:rsidRDefault="00B12465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2465" w:rsidRDefault="00B12465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</w:t>
      </w:r>
    </w:p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  <w:lang w:val="en-US"/>
        </w:rPr>
      </w:pPr>
    </w:p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pPr w:leftFromText="180" w:rightFromText="180" w:vertAnchor="text" w:horzAnchor="page" w:tblpX="8293" w:tblpY="4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3"/>
        <w:gridCol w:w="2075"/>
        <w:gridCol w:w="1176"/>
      </w:tblGrid>
      <w:tr w:rsidR="00B12465" w:rsidRPr="00183433" w:rsidTr="00FE2D96">
        <w:tc>
          <w:tcPr>
            <w:tcW w:w="3694" w:type="dxa"/>
            <w:gridSpan w:val="3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183433">
              <w:rPr>
                <w:rFonts w:ascii="Times New Roman" w:hAnsi="Times New Roman"/>
                <w:b/>
                <w:sz w:val="24"/>
                <w:szCs w:val="24"/>
              </w:rPr>
              <w:t>2В</w:t>
            </w:r>
          </w:p>
        </w:tc>
      </w:tr>
      <w:tr w:rsidR="00B12465" w:rsidRPr="00183433" w:rsidTr="00FE2D96">
        <w:tc>
          <w:tcPr>
            <w:tcW w:w="443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075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28700" cy="11334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6227" t="33557" r="62076" b="43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Cl</w:t>
            </w:r>
            <w:proofErr w:type="spellEnd"/>
            <w:r w:rsidRPr="00183433">
              <w:rPr>
                <w:rFonts w:ascii="Times New Roman" w:hAnsi="Times New Roman"/>
                <w:b/>
                <w:sz w:val="24"/>
                <w:szCs w:val="24"/>
              </w:rPr>
              <w:t>_</w:t>
            </w:r>
            <w:proofErr w:type="spellStart"/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wn</w:t>
            </w:r>
            <w:proofErr w:type="spellEnd"/>
          </w:p>
        </w:tc>
      </w:tr>
      <w:tr w:rsidR="00B12465" w:rsidRPr="00183433" w:rsidTr="00FE2D96">
        <w:tc>
          <w:tcPr>
            <w:tcW w:w="443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075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59055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7717" t="33701" r="46527" b="5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Circ</w:t>
            </w:r>
            <w:r w:rsidRPr="00183433">
              <w:rPr>
                <w:rFonts w:ascii="Times New Roman" w:hAnsi="Times New Roman"/>
                <w:b/>
                <w:sz w:val="24"/>
                <w:szCs w:val="24"/>
              </w:rPr>
              <w:t>_</w:t>
            </w:r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s  </w:t>
            </w:r>
          </w:p>
        </w:tc>
      </w:tr>
      <w:tr w:rsidR="00B12465" w:rsidRPr="00183433" w:rsidTr="00FE2D96">
        <w:tc>
          <w:tcPr>
            <w:tcW w:w="443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075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object w:dxaOrig="3420" w:dyaOrig="33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65pt;height:67pt" o:ole="">
                  <v:imagedata r:id="rId6" o:title=""/>
                </v:shape>
                <o:OLEObject Type="Embed" ProgID="PBrush" ShapeID="_x0000_i1025" DrawAspect="Content" ObjectID="_1731285615" r:id="rId7"/>
              </w:object>
            </w:r>
          </w:p>
        </w:tc>
        <w:tc>
          <w:tcPr>
            <w:tcW w:w="1176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</w:t>
            </w:r>
            <w:r w:rsidRPr="00183433">
              <w:rPr>
                <w:rFonts w:ascii="Times New Roman" w:hAnsi="Times New Roman"/>
                <w:b/>
                <w:sz w:val="24"/>
                <w:szCs w:val="24"/>
              </w:rPr>
              <w:t>_</w:t>
            </w:r>
            <w:proofErr w:type="spellStart"/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gici</w:t>
            </w:r>
            <w:proofErr w:type="spellEnd"/>
            <w:r w:rsidRPr="00183433">
              <w:rPr>
                <w:rFonts w:ascii="Times New Roman" w:hAnsi="Times New Roman"/>
                <w:b/>
                <w:sz w:val="24"/>
                <w:szCs w:val="24"/>
              </w:rPr>
              <w:t>_</w:t>
            </w:r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n </w:t>
            </w:r>
          </w:p>
        </w:tc>
      </w:tr>
      <w:tr w:rsidR="00B12465" w:rsidRPr="00183433" w:rsidTr="00FE2D96">
        <w:tc>
          <w:tcPr>
            <w:tcW w:w="443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075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object w:dxaOrig="3288" w:dyaOrig="3840">
                <v:shape id="_x0000_i1026" type="#_x0000_t75" style="width:70.35pt;height:82.05pt" o:ole="">
                  <v:imagedata r:id="rId8" o:title=""/>
                </v:shape>
                <o:OLEObject Type="Embed" ProgID="PBrush" ShapeID="_x0000_i1026" DrawAspect="Content" ObjectID="_1731285616" r:id="rId9"/>
              </w:object>
            </w:r>
          </w:p>
        </w:tc>
        <w:tc>
          <w:tcPr>
            <w:tcW w:w="1176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Sw</w:t>
            </w:r>
            <w:proofErr w:type="spellEnd"/>
            <w:r w:rsidRPr="00183433">
              <w:rPr>
                <w:rFonts w:ascii="Times New Roman" w:hAnsi="Times New Roman"/>
                <w:b/>
                <w:sz w:val="24"/>
                <w:szCs w:val="24"/>
              </w:rPr>
              <w:t>_</w:t>
            </w:r>
            <w:proofErr w:type="spellStart"/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ng</w:t>
            </w:r>
            <w:proofErr w:type="spellEnd"/>
          </w:p>
        </w:tc>
      </w:tr>
    </w:tbl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pPr w:leftFromText="180" w:rightFromText="180" w:vertAnchor="text" w:horzAnchor="margin" w:tblpY="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3"/>
        <w:gridCol w:w="2075"/>
        <w:gridCol w:w="2410"/>
        <w:gridCol w:w="567"/>
        <w:gridCol w:w="1176"/>
      </w:tblGrid>
      <w:tr w:rsidR="00B12465" w:rsidRPr="00183433" w:rsidTr="00FE2D96">
        <w:tc>
          <w:tcPr>
            <w:tcW w:w="6671" w:type="dxa"/>
            <w:gridSpan w:val="5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183433">
              <w:rPr>
                <w:rFonts w:ascii="Times New Roman" w:hAnsi="Times New Roman"/>
                <w:b/>
                <w:sz w:val="24"/>
                <w:szCs w:val="24"/>
              </w:rPr>
              <w:t>1А</w:t>
            </w:r>
          </w:p>
        </w:tc>
      </w:tr>
      <w:tr w:rsidR="00B12465" w:rsidRPr="00183433" w:rsidTr="00FE2D96">
        <w:tc>
          <w:tcPr>
            <w:tcW w:w="443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075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28700" cy="1133475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6227" t="33557" r="62076" b="43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nil"/>
            </w:tcBorders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1176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Circus </w:t>
            </w:r>
          </w:p>
        </w:tc>
      </w:tr>
      <w:tr w:rsidR="00B12465" w:rsidRPr="00183433" w:rsidTr="00FE2D96">
        <w:tc>
          <w:tcPr>
            <w:tcW w:w="443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075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590550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7717" t="33701" r="46527" b="5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1176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Magician </w:t>
            </w:r>
          </w:p>
        </w:tc>
      </w:tr>
      <w:tr w:rsidR="00B12465" w:rsidRPr="00183433" w:rsidTr="00FE2D96">
        <w:tc>
          <w:tcPr>
            <w:tcW w:w="443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075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object w:dxaOrig="3420" w:dyaOrig="3324">
                <v:shape id="_x0000_i1027" type="#_x0000_t75" style="width:68.65pt;height:67pt" o:ole="">
                  <v:imagedata r:id="rId6" o:title=""/>
                </v:shape>
                <o:OLEObject Type="Embed" ProgID="PBrush" ShapeID="_x0000_i1027" DrawAspect="Content" ObjectID="_1731285617" r:id="rId10"/>
              </w:objec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1176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Swing </w:t>
            </w:r>
          </w:p>
        </w:tc>
      </w:tr>
      <w:tr w:rsidR="00B12465" w:rsidRPr="00183433" w:rsidTr="00FE2D96">
        <w:tc>
          <w:tcPr>
            <w:tcW w:w="443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075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object w:dxaOrig="3288" w:dyaOrig="3840">
                <v:shape id="_x0000_i1028" type="#_x0000_t75" style="width:70.35pt;height:82.05pt" o:ole="">
                  <v:imagedata r:id="rId8" o:title=""/>
                </v:shape>
                <o:OLEObject Type="Embed" ProgID="PBrush" ShapeID="_x0000_i1028" DrawAspect="Content" ObjectID="_1731285618" r:id="rId11"/>
              </w:object>
            </w:r>
          </w:p>
        </w:tc>
        <w:tc>
          <w:tcPr>
            <w:tcW w:w="2410" w:type="dxa"/>
            <w:tcBorders>
              <w:top w:val="nil"/>
            </w:tcBorders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1176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8343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Clown </w:t>
            </w:r>
          </w:p>
        </w:tc>
      </w:tr>
    </w:tbl>
    <w:p w:rsidR="00B12465" w:rsidRPr="00CD4A40" w:rsidRDefault="00B12465" w:rsidP="00B12465">
      <w:pPr>
        <w:spacing w:before="240"/>
        <w:rPr>
          <w:rFonts w:ascii="Times New Roman" w:hAnsi="Times New Roman"/>
          <w:b/>
          <w:sz w:val="24"/>
          <w:szCs w:val="24"/>
          <w:lang w:val="en-US"/>
        </w:rPr>
      </w:pPr>
    </w:p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</w:rPr>
      </w:pPr>
    </w:p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</w:rPr>
      </w:pPr>
    </w:p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</w:rPr>
      </w:pPr>
    </w:p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</w:rPr>
      </w:pPr>
    </w:p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</w:rPr>
      </w:pPr>
    </w:p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</w:rPr>
      </w:pPr>
    </w:p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</w:rPr>
      </w:pPr>
    </w:p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</w:rPr>
      </w:pPr>
    </w:p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</w:rPr>
      </w:pPr>
    </w:p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</w:rPr>
      </w:pPr>
    </w:p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</w:rPr>
      </w:pPr>
    </w:p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</w:rPr>
      </w:pPr>
    </w:p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</w:rPr>
      </w:pPr>
    </w:p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</w:rPr>
      </w:pPr>
    </w:p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</w:rPr>
      </w:pPr>
    </w:p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</w:rPr>
      </w:pPr>
    </w:p>
    <w:p w:rsid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</w:rPr>
      </w:pPr>
    </w:p>
    <w:p w:rsidR="00B12465" w:rsidRPr="00B12465" w:rsidRDefault="00B12465" w:rsidP="00B12465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4</w:t>
      </w:r>
      <w:r>
        <w:rPr>
          <w:rFonts w:ascii="Times New Roman" w:hAnsi="Times New Roman"/>
          <w:b/>
          <w:sz w:val="24"/>
          <w:szCs w:val="24"/>
          <w:lang w:val="en-US"/>
        </w:rPr>
        <w:t>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44"/>
      </w:tblGrid>
      <w:tr w:rsidR="00B12465" w:rsidRPr="00183433" w:rsidTr="00FE2D96">
        <w:trPr>
          <w:trHeight w:val="6231"/>
        </w:trPr>
        <w:tc>
          <w:tcPr>
            <w:tcW w:w="9369" w:type="dxa"/>
            <w:shd w:val="clear" w:color="auto" w:fill="auto"/>
          </w:tcPr>
          <w:p w:rsidR="00B12465" w:rsidRPr="00183433" w:rsidRDefault="00B12465" w:rsidP="00FE2D96">
            <w:pPr>
              <w:spacing w:before="24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object w:dxaOrig="11520" w:dyaOrig="7440">
                <v:shape id="_x0000_i1029" type="#_x0000_t75" style="width:461.3pt;height:298.05pt" o:ole="">
                  <v:imagedata r:id="rId12" o:title=""/>
                </v:shape>
                <o:OLEObject Type="Embed" ProgID="PBrush" ShapeID="_x0000_i1029" DrawAspect="Content" ObjectID="_1731285619" r:id="rId13"/>
              </w:object>
            </w:r>
          </w:p>
        </w:tc>
      </w:tr>
    </w:tbl>
    <w:p w:rsidR="00B12465" w:rsidRDefault="00B12465">
      <w:pPr>
        <w:pBdr>
          <w:top w:val="nil"/>
          <w:left w:val="nil"/>
          <w:bottom w:val="nil"/>
          <w:right w:val="nil"/>
          <w:between w:val="nil"/>
        </w:pBdr>
        <w:spacing w:before="240"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12465" w:rsidSect="00004930">
      <w:pgSz w:w="16838" w:h="11906" w:orient="landscape"/>
      <w:pgMar w:top="567" w:right="720" w:bottom="142" w:left="72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305CD"/>
    <w:multiLevelType w:val="multilevel"/>
    <w:tmpl w:val="81ECD2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2F2D1108"/>
    <w:multiLevelType w:val="multilevel"/>
    <w:tmpl w:val="256CEC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10F7B"/>
    <w:rsid w:val="00004930"/>
    <w:rsid w:val="000D7EA1"/>
    <w:rsid w:val="000E6205"/>
    <w:rsid w:val="003A3B3F"/>
    <w:rsid w:val="00410F7B"/>
    <w:rsid w:val="006502BF"/>
    <w:rsid w:val="007F670D"/>
    <w:rsid w:val="00922E64"/>
    <w:rsid w:val="00B12465"/>
    <w:rsid w:val="00B91824"/>
    <w:rsid w:val="00C864F4"/>
    <w:rsid w:val="00EA5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04930"/>
  </w:style>
  <w:style w:type="paragraph" w:styleId="1">
    <w:name w:val="heading 1"/>
    <w:basedOn w:val="a"/>
    <w:next w:val="a"/>
    <w:rsid w:val="0000493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00493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0049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00493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00493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004930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0493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004930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00493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00493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00493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22E6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2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22E6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2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1048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</cp:lastModifiedBy>
  <cp:revision>8</cp:revision>
  <dcterms:created xsi:type="dcterms:W3CDTF">2022-02-02T01:54:00Z</dcterms:created>
  <dcterms:modified xsi:type="dcterms:W3CDTF">2022-11-29T20:54:00Z</dcterms:modified>
</cp:coreProperties>
</file>