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9C" w:rsidRPr="00945FA1" w:rsidRDefault="001C1A9B" w:rsidP="001C1A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>Колодина Инна Геннадиевна,</w:t>
      </w:r>
    </w:p>
    <w:p w:rsidR="001C1A9B" w:rsidRPr="00945FA1" w:rsidRDefault="001C1A9B" w:rsidP="001C1A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>учитель химии и биологии,</w:t>
      </w:r>
    </w:p>
    <w:p w:rsidR="001C1A9B" w:rsidRPr="00945FA1" w:rsidRDefault="001C1A9B" w:rsidP="001C1A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>МБОУ Егорлыкская СОШ №1</w:t>
      </w:r>
    </w:p>
    <w:p w:rsidR="001C1A9B" w:rsidRDefault="001C1A9B" w:rsidP="001C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4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«Дыхание растений»</w:t>
      </w:r>
    </w:p>
    <w:p w:rsidR="00FE2148" w:rsidRDefault="001C1A9B" w:rsidP="00FE2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4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 «Б»</w:t>
      </w:r>
      <w:r w:rsidR="00FE214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E2148" w:rsidRPr="00FE2148" w:rsidRDefault="001C1A9B" w:rsidP="00FE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14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FE2148" w:rsidRPr="00FE2148">
        <w:rPr>
          <w:rStyle w:val="c2"/>
          <w:color w:val="000000"/>
        </w:rPr>
        <w:t xml:space="preserve"> </w:t>
      </w:r>
      <w:r w:rsidR="00FE2148" w:rsidRPr="00FE2148">
        <w:rPr>
          <w:rFonts w:ascii="Times New Roman" w:hAnsi="Times New Roman" w:cs="Times New Roman"/>
          <w:sz w:val="28"/>
          <w:szCs w:val="28"/>
        </w:rPr>
        <w:t xml:space="preserve">изучить процесс дыхания у растений, установить, как </w:t>
      </w:r>
      <w:r w:rsidR="00FE2148">
        <w:rPr>
          <w:rFonts w:ascii="Times New Roman" w:hAnsi="Times New Roman" w:cs="Times New Roman"/>
          <w:sz w:val="28"/>
          <w:szCs w:val="28"/>
        </w:rPr>
        <w:t>происходит газообмен в расте</w:t>
      </w:r>
      <w:r w:rsidR="00FE2148" w:rsidRPr="00FE2148">
        <w:rPr>
          <w:rFonts w:ascii="Times New Roman" w:hAnsi="Times New Roman" w:cs="Times New Roman"/>
          <w:sz w:val="28"/>
          <w:szCs w:val="28"/>
        </w:rPr>
        <w:t>ниях</w:t>
      </w:r>
      <w:r w:rsidR="00FE2148">
        <w:rPr>
          <w:rFonts w:ascii="Times New Roman" w:hAnsi="Times New Roman" w:cs="Times New Roman"/>
          <w:sz w:val="28"/>
          <w:szCs w:val="28"/>
        </w:rPr>
        <w:t xml:space="preserve">; </w:t>
      </w:r>
      <w:r w:rsidR="00FE2148" w:rsidRPr="00FE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знаний о дыхании организмов как составной части обмена веществ</w:t>
      </w:r>
      <w:r w:rsidR="00FE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E2148" w:rsidRPr="00FE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биологические эксперименты по изучению процессов жизнедеятельности организмов и объяснять их результаты;</w:t>
      </w:r>
      <w:r w:rsidR="00FE21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2148" w:rsidRPr="00FE2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применять знания о дыхании растений при их выращивании и хранении урожая.</w:t>
      </w:r>
    </w:p>
    <w:p w:rsidR="001C1A9B" w:rsidRPr="00AE74CC" w:rsidRDefault="001C1A9B" w:rsidP="00AE7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4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2261FA" w:rsidRPr="002261FA">
        <w:t xml:space="preserve"> </w:t>
      </w:r>
      <w:r w:rsidR="002261FA" w:rsidRPr="00AE74CC">
        <w:rPr>
          <w:rFonts w:ascii="Times New Roman" w:hAnsi="Times New Roman" w:cs="Times New Roman"/>
          <w:sz w:val="28"/>
          <w:szCs w:val="28"/>
        </w:rPr>
        <w:t>Изучение процесса дыхания. Определение взаимосвязи процесса дыхания и фото</w:t>
      </w:r>
      <w:r w:rsidR="00AE74CC" w:rsidRPr="00AE74CC">
        <w:rPr>
          <w:rFonts w:ascii="Times New Roman" w:hAnsi="Times New Roman" w:cs="Times New Roman"/>
          <w:sz w:val="28"/>
          <w:szCs w:val="28"/>
        </w:rPr>
        <w:t xml:space="preserve">синтеза. </w:t>
      </w:r>
      <w:r w:rsidR="002261FA" w:rsidRPr="00AE74CC">
        <w:rPr>
          <w:rFonts w:ascii="Times New Roman" w:hAnsi="Times New Roman" w:cs="Times New Roman"/>
          <w:sz w:val="28"/>
          <w:szCs w:val="28"/>
        </w:rPr>
        <w:t>Умения проводить самооценку на основании критериев успе</w:t>
      </w:r>
      <w:r w:rsidR="00AE74CC" w:rsidRPr="00AE74CC">
        <w:rPr>
          <w:rFonts w:ascii="Times New Roman" w:hAnsi="Times New Roman" w:cs="Times New Roman"/>
          <w:sz w:val="28"/>
          <w:szCs w:val="28"/>
        </w:rPr>
        <w:t>шности в учебной деятельности.</w:t>
      </w:r>
      <w:r w:rsidR="002261FA" w:rsidRPr="00AE74CC">
        <w:rPr>
          <w:rFonts w:ascii="Times New Roman" w:hAnsi="Times New Roman" w:cs="Times New Roman"/>
          <w:sz w:val="28"/>
          <w:szCs w:val="28"/>
        </w:rPr>
        <w:t xml:space="preserve"> Умение определять и формулировать цель урока самостоятельно или с помощью учителя; проговаривать последовательность действий на ур</w:t>
      </w:r>
      <w:r w:rsidR="00AE74CC" w:rsidRPr="00AE74CC">
        <w:rPr>
          <w:rFonts w:ascii="Times New Roman" w:hAnsi="Times New Roman" w:cs="Times New Roman"/>
          <w:sz w:val="28"/>
          <w:szCs w:val="28"/>
        </w:rPr>
        <w:t>оке; работать коллективно по со</w:t>
      </w:r>
      <w:r w:rsidR="002261FA" w:rsidRPr="00AE74CC">
        <w:rPr>
          <w:rFonts w:ascii="Times New Roman" w:hAnsi="Times New Roman" w:cs="Times New Roman"/>
          <w:sz w:val="28"/>
          <w:szCs w:val="28"/>
        </w:rPr>
        <w:t xml:space="preserve">ставленному плану; оценивать правильность выполнения действия; вносить необходимые коррективы в действие после его завершения на основе оценки учёта сделанных ошибок; высказывать свое предположение и </w:t>
      </w:r>
      <w:r w:rsidR="00AE74CC" w:rsidRPr="00AE74CC">
        <w:rPr>
          <w:rFonts w:ascii="Times New Roman" w:hAnsi="Times New Roman" w:cs="Times New Roman"/>
          <w:sz w:val="28"/>
          <w:szCs w:val="28"/>
        </w:rPr>
        <w:t>делать выводы.</w:t>
      </w:r>
      <w:r w:rsidR="002261FA" w:rsidRPr="00AE74CC">
        <w:rPr>
          <w:rFonts w:ascii="Times New Roman" w:hAnsi="Times New Roman" w:cs="Times New Roman"/>
          <w:sz w:val="28"/>
          <w:szCs w:val="28"/>
        </w:rPr>
        <w:t xml:space="preserve"> Умение оформлять свои мысли в устной и письменной форме; слушать и понимать речь других; совместно договариваться о правилах работы в </w:t>
      </w:r>
      <w:r w:rsidR="002261FA" w:rsidRPr="00CC0F50">
        <w:rPr>
          <w:rFonts w:ascii="Times New Roman" w:hAnsi="Times New Roman" w:cs="Times New Roman"/>
          <w:sz w:val="28"/>
          <w:szCs w:val="28"/>
        </w:rPr>
        <w:t>группе</w:t>
      </w:r>
      <w:r w:rsidR="00CC0F50">
        <w:rPr>
          <w:rFonts w:ascii="Times New Roman" w:hAnsi="Times New Roman" w:cs="Times New Roman"/>
          <w:sz w:val="28"/>
          <w:szCs w:val="28"/>
        </w:rPr>
        <w:t xml:space="preserve">. </w:t>
      </w:r>
      <w:r w:rsidR="00CC0F50" w:rsidRPr="00CC0F50">
        <w:rPr>
          <w:rFonts w:ascii="Times New Roman" w:hAnsi="Times New Roman" w:cs="Times New Roman"/>
          <w:sz w:val="28"/>
          <w:szCs w:val="28"/>
        </w:rPr>
        <w:t>Умение ориентироваться в своей системе знаний: отличать новое от уже известного самостоятельно или с помощью учителя; добывать новы</w:t>
      </w:r>
      <w:r w:rsidR="00CC0F50">
        <w:rPr>
          <w:rFonts w:ascii="Times New Roman" w:hAnsi="Times New Roman" w:cs="Times New Roman"/>
          <w:sz w:val="28"/>
          <w:szCs w:val="28"/>
        </w:rPr>
        <w:t>е знания: находить ответы на во</w:t>
      </w:r>
      <w:r w:rsidR="00CC0F50" w:rsidRPr="00CC0F50">
        <w:rPr>
          <w:rFonts w:ascii="Times New Roman" w:hAnsi="Times New Roman" w:cs="Times New Roman"/>
          <w:sz w:val="28"/>
          <w:szCs w:val="28"/>
        </w:rPr>
        <w:t>просы, используя учебник и другие источники знаний,</w:t>
      </w:r>
      <w:r w:rsidR="00CC0F50">
        <w:rPr>
          <w:rFonts w:ascii="Times New Roman" w:hAnsi="Times New Roman" w:cs="Times New Roman"/>
          <w:sz w:val="28"/>
          <w:szCs w:val="28"/>
        </w:rPr>
        <w:t xml:space="preserve"> раздаточный материал, свой жиз</w:t>
      </w:r>
      <w:r w:rsidR="00CC0F50" w:rsidRPr="00CC0F50">
        <w:rPr>
          <w:rFonts w:ascii="Times New Roman" w:hAnsi="Times New Roman" w:cs="Times New Roman"/>
          <w:sz w:val="28"/>
          <w:szCs w:val="28"/>
        </w:rPr>
        <w:t>ненный опыт и информацию, полученную на уроке.</w:t>
      </w:r>
    </w:p>
    <w:p w:rsidR="001C1A9B" w:rsidRDefault="001C1A9B" w:rsidP="001C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14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1C1A9B" w:rsidRDefault="001C1A9B" w:rsidP="001C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>Форма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5FA1">
        <w:rPr>
          <w:rFonts w:ascii="Times New Roman" w:hAnsi="Times New Roman" w:cs="Times New Roman"/>
          <w:sz w:val="28"/>
          <w:szCs w:val="28"/>
        </w:rPr>
        <w:t xml:space="preserve"> фронтальная, группова</w:t>
      </w:r>
      <w:proofErr w:type="gramStart"/>
      <w:r w:rsidR="00945FA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945F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45F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45FA1">
        <w:rPr>
          <w:rFonts w:ascii="Times New Roman" w:hAnsi="Times New Roman" w:cs="Times New Roman"/>
          <w:sz w:val="28"/>
          <w:szCs w:val="28"/>
        </w:rPr>
        <w:t>. парная)</w:t>
      </w:r>
    </w:p>
    <w:p w:rsidR="001C1A9B" w:rsidRPr="00945FA1" w:rsidRDefault="001C1A9B" w:rsidP="001C1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FA1">
        <w:rPr>
          <w:rFonts w:ascii="Times New Roman" w:hAnsi="Times New Roman" w:cs="Times New Roman"/>
          <w:b/>
          <w:sz w:val="28"/>
          <w:szCs w:val="28"/>
        </w:rPr>
        <w:t>Технологии урока:</w:t>
      </w:r>
      <w:r w:rsid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>
        <w:rPr>
          <w:rFonts w:ascii="Times New Roman" w:hAnsi="Times New Roman" w:cs="Times New Roman"/>
          <w:sz w:val="28"/>
          <w:szCs w:val="28"/>
        </w:rPr>
        <w:t xml:space="preserve">личностно-ориентированные, </w:t>
      </w:r>
      <w:proofErr w:type="spellStart"/>
      <w:r w:rsidR="00945F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45FA1">
        <w:rPr>
          <w:rFonts w:ascii="Times New Roman" w:hAnsi="Times New Roman" w:cs="Times New Roman"/>
          <w:sz w:val="28"/>
          <w:szCs w:val="28"/>
        </w:rPr>
        <w:t>, критического мышления и развивающего обучения</w:t>
      </w:r>
    </w:p>
    <w:p w:rsidR="001C1A9B" w:rsidRPr="00FE2148" w:rsidRDefault="001C1A9B" w:rsidP="00FE2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9F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2148" w:rsidRPr="00FE2148">
        <w:t xml:space="preserve"> </w:t>
      </w:r>
      <w:r w:rsidR="00FE2148" w:rsidRPr="00FE2148">
        <w:rPr>
          <w:rFonts w:ascii="Times New Roman" w:hAnsi="Times New Roman" w:cs="Times New Roman"/>
          <w:sz w:val="28"/>
          <w:szCs w:val="28"/>
        </w:rPr>
        <w:t xml:space="preserve">компьютер с программой </w:t>
      </w:r>
      <w:proofErr w:type="spellStart"/>
      <w:r w:rsidR="00FE2148" w:rsidRPr="00FE2148">
        <w:rPr>
          <w:rFonts w:ascii="Times New Roman" w:hAnsi="Times New Roman" w:cs="Times New Roman"/>
          <w:sz w:val="28"/>
          <w:szCs w:val="28"/>
        </w:rPr>
        <w:t>Releon</w:t>
      </w:r>
      <w:proofErr w:type="spellEnd"/>
      <w:r w:rsidR="00FE2148" w:rsidRPr="00FE2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148" w:rsidRPr="00FE2148">
        <w:rPr>
          <w:rFonts w:ascii="Times New Roman" w:hAnsi="Times New Roman" w:cs="Times New Roman"/>
          <w:sz w:val="28"/>
          <w:szCs w:val="28"/>
        </w:rPr>
        <w:t>Li</w:t>
      </w:r>
      <w:r w:rsidR="0046579F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46579F">
        <w:rPr>
          <w:rFonts w:ascii="Times New Roman" w:hAnsi="Times New Roman" w:cs="Times New Roman"/>
          <w:sz w:val="28"/>
          <w:szCs w:val="28"/>
        </w:rPr>
        <w:t>, датчики кислорода и углекислого газа, с</w:t>
      </w:r>
      <w:r w:rsidR="00FE2148" w:rsidRPr="00FE2148">
        <w:rPr>
          <w:rFonts w:ascii="Times New Roman" w:hAnsi="Times New Roman" w:cs="Times New Roman"/>
          <w:sz w:val="28"/>
          <w:szCs w:val="28"/>
        </w:rPr>
        <w:t xml:space="preserve">емена фасоли (в трёх банках), </w:t>
      </w:r>
      <w:r w:rsidR="0046579F">
        <w:rPr>
          <w:rFonts w:ascii="Times New Roman" w:hAnsi="Times New Roman" w:cs="Times New Roman"/>
          <w:sz w:val="28"/>
          <w:szCs w:val="28"/>
        </w:rPr>
        <w:t>корнеплоды моркови, свежие ветви растений, презентация; д</w:t>
      </w:r>
      <w:r w:rsidR="00FE2148" w:rsidRPr="00FE2148">
        <w:rPr>
          <w:rFonts w:ascii="Times New Roman" w:hAnsi="Times New Roman" w:cs="Times New Roman"/>
          <w:sz w:val="28"/>
          <w:szCs w:val="28"/>
        </w:rPr>
        <w:t>идактические материалы для организации самостоятельной работы.</w:t>
      </w:r>
    </w:p>
    <w:p w:rsidR="001C1A9B" w:rsidRDefault="001C1A9B" w:rsidP="001C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9B" w:rsidRDefault="001C1A9B" w:rsidP="001C1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9B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p w:rsidR="001C1A9B" w:rsidRDefault="001C1A9B" w:rsidP="001C1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6"/>
        <w:gridCol w:w="1990"/>
        <w:gridCol w:w="1796"/>
        <w:gridCol w:w="2328"/>
        <w:gridCol w:w="2227"/>
        <w:gridCol w:w="1837"/>
      </w:tblGrid>
      <w:tr w:rsidR="00E34B3D" w:rsidTr="001A4B81">
        <w:tc>
          <w:tcPr>
            <w:tcW w:w="846" w:type="dxa"/>
          </w:tcPr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0" w:type="dxa"/>
          </w:tcPr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796" w:type="dxa"/>
          </w:tcPr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2328" w:type="dxa"/>
          </w:tcPr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27" w:type="dxa"/>
          </w:tcPr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837" w:type="dxa"/>
          </w:tcPr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</w:p>
          <w:p w:rsidR="001C1A9B" w:rsidRDefault="001C1A9B" w:rsidP="001C1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E34B3D" w:rsidTr="001A4B81">
        <w:tc>
          <w:tcPr>
            <w:tcW w:w="846" w:type="dxa"/>
          </w:tcPr>
          <w:p w:rsidR="001C1A9B" w:rsidRPr="002D784E" w:rsidRDefault="00945FA1" w:rsidP="001C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2D784E" w:rsidRPr="002D784E" w:rsidRDefault="00945FA1" w:rsidP="002D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4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724C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784E">
              <w:rPr>
                <w:rFonts w:ascii="Times New Roman" w:hAnsi="Times New Roman" w:cs="Times New Roman"/>
                <w:sz w:val="24"/>
                <w:szCs w:val="24"/>
              </w:rPr>
              <w:t>1-2мин)</w:t>
            </w:r>
          </w:p>
        </w:tc>
        <w:tc>
          <w:tcPr>
            <w:tcW w:w="1796" w:type="dxa"/>
          </w:tcPr>
          <w:p w:rsidR="001C1A9B" w:rsidRDefault="002D784E" w:rsidP="002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на личностн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значимом уровне.</w:t>
            </w:r>
          </w:p>
          <w:p w:rsidR="00A436A8" w:rsidRPr="00A436A8" w:rsidRDefault="00A436A8" w:rsidP="002D78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6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Эпиграф этапа:</w:t>
            </w:r>
          </w:p>
          <w:p w:rsidR="002D784E" w:rsidRPr="002D784E" w:rsidRDefault="002D784E" w:rsidP="002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«Хочу, потому что могу»</w:t>
            </w:r>
          </w:p>
        </w:tc>
        <w:tc>
          <w:tcPr>
            <w:tcW w:w="2328" w:type="dxa"/>
          </w:tcPr>
          <w:p w:rsidR="001C1A9B" w:rsidRPr="002D784E" w:rsidRDefault="002D784E" w:rsidP="002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84E">
              <w:rPr>
                <w:rFonts w:ascii="Times New Roman" w:hAnsi="Times New Roman" w:cs="Times New Roman"/>
                <w:sz w:val="24"/>
                <w:szCs w:val="24"/>
              </w:rPr>
              <w:t xml:space="preserve">роверяет готовность к уроку, организует внимание класса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на уроке, создает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</w:t>
            </w:r>
            <w:r w:rsidRPr="002D784E">
              <w:rPr>
                <w:rFonts w:ascii="Times New Roman" w:hAnsi="Times New Roman" w:cs="Times New Roman"/>
                <w:sz w:val="24"/>
                <w:szCs w:val="24"/>
              </w:rPr>
              <w:t xml:space="preserve">тельный эмоциональный настрой у </w:t>
            </w:r>
            <w:proofErr w:type="gramStart"/>
            <w:r w:rsidRPr="002D78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7" w:type="dxa"/>
          </w:tcPr>
          <w:p w:rsidR="001C1A9B" w:rsidRPr="002D784E" w:rsidRDefault="002D784E" w:rsidP="002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2D784E">
              <w:rPr>
                <w:rFonts w:ascii="Times New Roman" w:hAnsi="Times New Roman" w:cs="Times New Roman"/>
                <w:sz w:val="24"/>
                <w:szCs w:val="24"/>
              </w:rPr>
              <w:t>моционально настраиваются на предстоящую учебную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содержательной  области</w:t>
            </w:r>
          </w:p>
        </w:tc>
        <w:tc>
          <w:tcPr>
            <w:tcW w:w="1837" w:type="dxa"/>
          </w:tcPr>
          <w:p w:rsidR="001C1A9B" w:rsidRPr="002D784E" w:rsidRDefault="003C02B8" w:rsidP="003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 учащихся рабочей настроенности, дисциплины</w:t>
            </w:r>
          </w:p>
        </w:tc>
      </w:tr>
      <w:tr w:rsidR="00E34B3D" w:rsidTr="001A4B81">
        <w:tc>
          <w:tcPr>
            <w:tcW w:w="846" w:type="dxa"/>
          </w:tcPr>
          <w:p w:rsidR="001C1A9B" w:rsidRPr="002D784E" w:rsidRDefault="003C02B8" w:rsidP="001C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0" w:type="dxa"/>
          </w:tcPr>
          <w:p w:rsidR="001C1A9B" w:rsidRPr="003C02B8" w:rsidRDefault="003C02B8" w:rsidP="003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B8">
              <w:rPr>
                <w:rFonts w:ascii="Times New Roman" w:hAnsi="Times New Roman" w:cs="Times New Roman"/>
                <w:sz w:val="24"/>
                <w:szCs w:val="24"/>
              </w:rPr>
              <w:t>Актуализация и обобщение знаний</w:t>
            </w:r>
          </w:p>
          <w:p w:rsidR="003C02B8" w:rsidRPr="002D784E" w:rsidRDefault="00724C67" w:rsidP="003C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6E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2B8" w:rsidRPr="003C02B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3C0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1C1A9B" w:rsidRDefault="006E014A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необходимого «нового знания»; выявление затруднений у каждого обучающегося</w:t>
            </w:r>
            <w:r w:rsidR="00584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A45" w:rsidRPr="00584A45" w:rsidRDefault="00584A45" w:rsidP="006E01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A45">
              <w:rPr>
                <w:rFonts w:ascii="Times New Roman" w:hAnsi="Times New Roman" w:cs="Times New Roman"/>
                <w:i/>
                <w:sz w:val="24"/>
                <w:szCs w:val="24"/>
              </w:rPr>
              <w:t>Эпиграф этапа: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 дышу, а значит, я живу»</w:t>
            </w:r>
          </w:p>
        </w:tc>
        <w:tc>
          <w:tcPr>
            <w:tcW w:w="2328" w:type="dxa"/>
          </w:tcPr>
          <w:p w:rsidR="001C1A9B" w:rsidRDefault="002F61F3" w:rsidP="006E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1F3">
              <w:rPr>
                <w:rFonts w:ascii="Times New Roman" w:hAnsi="Times New Roman" w:cs="Times New Roman"/>
                <w:sz w:val="24"/>
                <w:szCs w:val="24"/>
              </w:rPr>
              <w:t>роводит фронтальную беседу; актуализирует имеющиеся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помогает обобщению зна</w:t>
            </w:r>
            <w:r w:rsidRPr="002F61F3">
              <w:rPr>
                <w:rFonts w:ascii="Times New Roman" w:hAnsi="Times New Roman" w:cs="Times New Roman"/>
                <w:sz w:val="24"/>
                <w:szCs w:val="24"/>
              </w:rPr>
              <w:t xml:space="preserve">ний; создает для обучающихся проблемную ситуацию; побуждает к высказыванию предложений о способе и средствах достижения поставленной цели. Работа с терминами и понятиями. </w:t>
            </w:r>
            <w:r w:rsidR="0001149F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</w:t>
            </w:r>
            <w:proofErr w:type="gramStart"/>
            <w:r w:rsidR="0001149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01149F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1)</w:t>
            </w:r>
            <w:r w:rsidR="0025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B36" w:rsidRPr="00252B36" w:rsidRDefault="00252B36" w:rsidP="006E0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3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2B36" w:rsidRPr="00252B36" w:rsidRDefault="00252B36" w:rsidP="00252B3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каком свойстве живого мы будем сегодня на уроке говорить?</w:t>
            </w:r>
          </w:p>
          <w:p w:rsidR="00252B36" w:rsidRPr="00252B36" w:rsidRDefault="00252B36" w:rsidP="00252B3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мышь не погибла там, где было растение?</w:t>
            </w:r>
          </w:p>
          <w:p w:rsidR="00252B36" w:rsidRDefault="00252B36" w:rsidP="00252B3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Сформулируйте тему нашего урока. </w:t>
            </w:r>
          </w:p>
          <w:p w:rsidR="00A436A8" w:rsidRPr="00A436A8" w:rsidRDefault="00A436A8" w:rsidP="00A436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нас возникла проблема: </w:t>
            </w:r>
            <w:r w:rsidRPr="00A4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погибла мышь?</w:t>
            </w:r>
          </w:p>
          <w:p w:rsidR="00A436A8" w:rsidRPr="00A436A8" w:rsidRDefault="00A436A8" w:rsidP="00A436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нам нужно сделать, чтобы решить эту проблему?</w:t>
            </w:r>
          </w:p>
          <w:p w:rsidR="00A436A8" w:rsidRPr="00A436A8" w:rsidRDefault="00A436A8" w:rsidP="00A436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4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узнать, что такое дыхание</w:t>
            </w:r>
          </w:p>
          <w:p w:rsidR="00A436A8" w:rsidRPr="00A436A8" w:rsidRDefault="00A436A8" w:rsidP="00A436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нужно для дыхания</w:t>
            </w:r>
          </w:p>
          <w:p w:rsidR="00A436A8" w:rsidRPr="00A436A8" w:rsidRDefault="00A436A8" w:rsidP="00A436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-что образуется в процессе дыхания</w:t>
            </w:r>
          </w:p>
          <w:p w:rsidR="00A436A8" w:rsidRPr="00A436A8" w:rsidRDefault="00A436A8" w:rsidP="00A436A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вызвало гибель мышонка</w:t>
            </w:r>
          </w:p>
          <w:p w:rsidR="00A436A8" w:rsidRPr="00252B36" w:rsidRDefault="00A436A8" w:rsidP="00252B3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B36" w:rsidRPr="002F61F3" w:rsidRDefault="00252B36" w:rsidP="006E0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C1A9B" w:rsidRDefault="006E014A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E014A">
              <w:rPr>
                <w:rFonts w:ascii="Times New Roman" w:hAnsi="Times New Roman" w:cs="Times New Roman"/>
                <w:sz w:val="24"/>
                <w:szCs w:val="24"/>
              </w:rPr>
              <w:t>твечают на вопросы, высказывают свои предположения</w:t>
            </w:r>
            <w:proofErr w:type="gramStart"/>
            <w:r w:rsidRPr="006E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редлагают и согласовывают с учи</w:t>
            </w:r>
            <w:r w:rsidRPr="006E014A">
              <w:rPr>
                <w:rFonts w:ascii="Times New Roman" w:hAnsi="Times New Roman" w:cs="Times New Roman"/>
                <w:sz w:val="24"/>
                <w:szCs w:val="24"/>
              </w:rPr>
              <w:t>телем тему и цель урока; предлагают способы и средства достижения цели.</w:t>
            </w: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A8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7E45" w:rsidRDefault="00427E45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Дыхание (газообмен) у растений</w:t>
            </w:r>
          </w:p>
          <w:p w:rsidR="00A436A8" w:rsidRDefault="00A436A8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E45" w:rsidRDefault="00427E45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6A8" w:rsidRDefault="00427E45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 куполом был кислород</w:t>
            </w:r>
          </w:p>
          <w:p w:rsidR="00A436A8" w:rsidRDefault="00A436A8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6A8" w:rsidRDefault="00A436A8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«Дыхание растений»</w:t>
            </w:r>
          </w:p>
          <w:p w:rsidR="00720DE4" w:rsidRDefault="00720DE4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DE4" w:rsidRPr="00A436A8" w:rsidRDefault="00720DE4" w:rsidP="006E0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</w:p>
        </w:tc>
        <w:tc>
          <w:tcPr>
            <w:tcW w:w="1837" w:type="dxa"/>
          </w:tcPr>
          <w:p w:rsidR="00363DBC" w:rsidRDefault="00363DBC" w:rsidP="0025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материал, необходимый для  «открытия нового знания»,</w:t>
            </w:r>
          </w:p>
          <w:p w:rsidR="00363DBC" w:rsidRDefault="00363DBC" w:rsidP="0025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устранить</w:t>
            </w:r>
          </w:p>
          <w:p w:rsidR="00363DBC" w:rsidRDefault="00363DBC" w:rsidP="0025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</w:t>
            </w:r>
          </w:p>
          <w:p w:rsidR="001C1A9B" w:rsidRPr="002D784E" w:rsidRDefault="001C1A9B" w:rsidP="0025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3D" w:rsidTr="001A4B81">
        <w:tc>
          <w:tcPr>
            <w:tcW w:w="846" w:type="dxa"/>
          </w:tcPr>
          <w:p w:rsidR="001C1A9B" w:rsidRPr="002D784E" w:rsidRDefault="00427E45" w:rsidP="001C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0" w:type="dxa"/>
          </w:tcPr>
          <w:p w:rsidR="001C1A9B" w:rsidRDefault="00427E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новой ситуации</w:t>
            </w:r>
          </w:p>
          <w:p w:rsidR="00427E45" w:rsidRPr="00427E45" w:rsidRDefault="00724C67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7E45">
              <w:rPr>
                <w:rFonts w:ascii="Times New Roman" w:hAnsi="Times New Roman" w:cs="Times New Roman"/>
                <w:sz w:val="24"/>
                <w:szCs w:val="24"/>
              </w:rPr>
              <w:t>25минут)</w:t>
            </w:r>
          </w:p>
        </w:tc>
        <w:tc>
          <w:tcPr>
            <w:tcW w:w="1796" w:type="dxa"/>
          </w:tcPr>
          <w:p w:rsidR="001C1A9B" w:rsidRPr="002D784E" w:rsidRDefault="00720DE4" w:rsidP="0072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проблемной ситуации, побуждение к открытию новых знаний</w:t>
            </w:r>
          </w:p>
        </w:tc>
        <w:tc>
          <w:tcPr>
            <w:tcW w:w="2328" w:type="dxa"/>
          </w:tcPr>
          <w:p w:rsidR="00427E45" w:rsidRDefault="00427E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1) беседа, в которой звучат вопросы: Что вам известно о дыхании? </w:t>
            </w:r>
          </w:p>
          <w:p w:rsidR="002261FA" w:rsidRDefault="00427E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2) история с опытом Пристли</w:t>
            </w:r>
            <w:proofErr w:type="gram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61FA">
              <w:rPr>
                <w:rFonts w:ascii="Times New Roman" w:hAnsi="Times New Roman" w:cs="Times New Roman"/>
                <w:sz w:val="24"/>
                <w:szCs w:val="24"/>
              </w:rPr>
              <w:t>Задает вопросы по эксперименту:</w:t>
            </w:r>
          </w:p>
          <w:p w:rsidR="002261FA" w:rsidRDefault="00427E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1. Почему мышонок при повторном эксперименте в Королевском обществе погиб?</w:t>
            </w:r>
          </w:p>
          <w:p w:rsidR="001C1A9B" w:rsidRDefault="00427E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2. Почему у богатой дамы разболелась голова? Чтобы ответить на эти вопросы, изучим процесс дыхания у растений.  Какие газы входят в состав воздуха? Ответ: состав воздуха: азот — 78%; кислород — 21%; углекислый газ — 0,03%. Кислород и углекислый газ обладают разными свойствами. </w:t>
            </w:r>
          </w:p>
          <w:p w:rsidR="00427E45" w:rsidRDefault="00427E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6355">
              <w:rPr>
                <w:rFonts w:ascii="Times New Roman" w:hAnsi="Times New Roman" w:cs="Times New Roman"/>
                <w:sz w:val="24"/>
                <w:szCs w:val="24"/>
              </w:rPr>
              <w:t>аполнить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A6355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8A6355" w:rsidRDefault="008A635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355">
              <w:rPr>
                <w:rFonts w:ascii="Times New Roman" w:hAnsi="Times New Roman" w:cs="Times New Roman"/>
                <w:sz w:val="24"/>
                <w:szCs w:val="24"/>
              </w:rPr>
              <w:t>3) учитель предлагает решить экспериментальную задачу: Почему в таблице нет азота?</w:t>
            </w:r>
          </w:p>
          <w:p w:rsidR="005B24BC" w:rsidRDefault="005B24BC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учителя:</w:t>
            </w:r>
          </w:p>
          <w:p w:rsidR="005B24BC" w:rsidRPr="00230CAA" w:rsidRDefault="005B24BC" w:rsidP="00427E45">
            <w:pPr>
              <w:rPr>
                <w:rFonts w:ascii="Times New Roman" w:hAnsi="Times New Roman" w:cs="Times New Roman"/>
              </w:rPr>
            </w:pPr>
            <w:r w:rsidRPr="005B24BC">
              <w:rPr>
                <w:rFonts w:ascii="Times New Roman" w:hAnsi="Times New Roman" w:cs="Times New Roman"/>
                <w:sz w:val="24"/>
                <w:szCs w:val="24"/>
              </w:rPr>
              <w:t xml:space="preserve">При горении органические вещества взаимодействуют с кислородом, </w:t>
            </w:r>
            <w:r w:rsidRPr="005B2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окисление органических веществ и выделяется энергия. Процесс окисления может происходить не только в пробирке, но и в живых организмах. У животных и у человека во время пищеварения сложные органические вещества распадаются на более простые, из которых они образовались, - Н2О и СО</w:t>
            </w:r>
            <w:proofErr w:type="gramStart"/>
            <w:r w:rsidRPr="005B2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B24BC">
              <w:rPr>
                <w:rFonts w:ascii="Times New Roman" w:hAnsi="Times New Roman" w:cs="Times New Roman"/>
                <w:sz w:val="24"/>
                <w:szCs w:val="24"/>
              </w:rPr>
              <w:t xml:space="preserve">!  При этом выделяется энергия. Окисление сложных веществ, происходит с участием кислорода. Запишем схему процесса дыхания в тетрадь.  </w:t>
            </w: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Сложные органические вещества + кислород = углекислый газ + вода</w:t>
            </w:r>
            <w:proofErr w:type="gramStart"/>
            <w:r w:rsidRPr="00230CAA">
              <w:rPr>
                <w:rFonts w:ascii="Times New Roman" w:hAnsi="Times New Roman" w:cs="Times New Roman"/>
                <w:sz w:val="24"/>
                <w:szCs w:val="24"/>
              </w:rPr>
              <w:t xml:space="preserve"> +Е</w:t>
            </w:r>
            <w:proofErr w:type="gramEnd"/>
            <w:r w:rsidRPr="00230CAA">
              <w:rPr>
                <w:rFonts w:ascii="Times New Roman" w:hAnsi="Times New Roman" w:cs="Times New Roman"/>
                <w:sz w:val="24"/>
                <w:szCs w:val="24"/>
              </w:rPr>
              <w:t xml:space="preserve"> (энергия</w:t>
            </w:r>
            <w:r w:rsidRPr="00230CAA">
              <w:rPr>
                <w:rFonts w:ascii="Times New Roman" w:hAnsi="Times New Roman" w:cs="Times New Roman"/>
              </w:rPr>
              <w:t>)</w:t>
            </w:r>
          </w:p>
          <w:p w:rsidR="005B24BC" w:rsidRPr="00230CAA" w:rsidRDefault="005B24BC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По такой же схеме происходит процесс дыхания и у растений. Каково значение кислорода? Как используют энергию растения,</w:t>
            </w:r>
          </w:p>
          <w:p w:rsidR="005B24BC" w:rsidRPr="00230CAA" w:rsidRDefault="005B24BC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230CAA">
              <w:rPr>
                <w:rFonts w:ascii="Times New Roman" w:hAnsi="Times New Roman" w:cs="Times New Roman"/>
                <w:sz w:val="24"/>
                <w:szCs w:val="24"/>
              </w:rPr>
              <w:t xml:space="preserve"> выделилась при окислении органических веществ?</w:t>
            </w:r>
          </w:p>
          <w:p w:rsidR="00E06545" w:rsidRPr="00230CAA" w:rsidRDefault="00E065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Демонстрирует опыт «Дыхание семян»</w:t>
            </w:r>
          </w:p>
          <w:p w:rsidR="00E06545" w:rsidRPr="00230CAA" w:rsidRDefault="00E065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Проблемный вопрос</w:t>
            </w:r>
            <w:proofErr w:type="gramStart"/>
            <w:r w:rsidRPr="00230C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06545" w:rsidRPr="00230CAA" w:rsidRDefault="00E065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Растения дышат только в темноте?</w:t>
            </w:r>
          </w:p>
          <w:p w:rsidR="00E06545" w:rsidRPr="00230CAA" w:rsidRDefault="00E065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Рассказ учителя: Растения — живые организмы и они, как и мы с вами дышат круглосуточно, при любых условиях. При фотосинтезе выделяется кислород, а поглощается углекислый газ. В процессе дыхания поглощается кислород, а выделяется углекислый газ. Получается, в организме растения на свету протекают два процесса — фотосинтез и дыхание</w:t>
            </w:r>
            <w:r>
              <w:t xml:space="preserve">, </w:t>
            </w: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но кислорода выделяется гораздо больше, чем его поглощается, а в темноте в организме растения протекает только процесс дыхания.</w:t>
            </w:r>
          </w:p>
          <w:p w:rsidR="00E06545" w:rsidRPr="00230CAA" w:rsidRDefault="00E065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написана схема</w:t>
            </w: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. Вам необходимо соединить стрелками процессы дыхания и фотосинтеза с веществами, которые участвуют в этих процессах.</w:t>
            </w:r>
          </w:p>
          <w:p w:rsidR="00E06545" w:rsidRPr="005B24BC" w:rsidRDefault="00E06545" w:rsidP="00427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 xml:space="preserve"> 5) Углекислый газ</w:t>
            </w:r>
            <w:r>
              <w:t>.</w:t>
            </w:r>
          </w:p>
        </w:tc>
        <w:tc>
          <w:tcPr>
            <w:tcW w:w="2227" w:type="dxa"/>
          </w:tcPr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</w:t>
            </w:r>
            <w:r w:rsidR="002261FA">
              <w:rPr>
                <w:rFonts w:ascii="Times New Roman" w:hAnsi="Times New Roman" w:cs="Times New Roman"/>
                <w:sz w:val="24"/>
                <w:szCs w:val="24"/>
              </w:rPr>
              <w:t xml:space="preserve"> в беседе, отвечают на вопросы.</w:t>
            </w: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83" w:rsidRDefault="00521883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83" w:rsidRDefault="00521883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83" w:rsidRDefault="00521883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83" w:rsidRDefault="00521883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9B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 «Свойства кислорода и углекислого газа»</w:t>
            </w:r>
          </w:p>
          <w:p w:rsidR="008A6355" w:rsidRDefault="008A635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8A6355">
              <w:rPr>
                <w:rFonts w:ascii="Times New Roman" w:hAnsi="Times New Roman" w:cs="Times New Roman"/>
                <w:sz w:val="24"/>
                <w:szCs w:val="24"/>
              </w:rPr>
              <w:t>: этот газ не участвует в процессах дыхания и фотосинтеза.</w:t>
            </w: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схему процесса в тетради.</w:t>
            </w: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C" w:rsidRDefault="005B24BC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06545" w:rsidRDefault="00E0654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45" w:rsidRDefault="00E0654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45" w:rsidRDefault="00E0654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45" w:rsidRDefault="00E0654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545" w:rsidRPr="00230CAA" w:rsidRDefault="00E0654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Делают вывод: о том, что все органы дышат. Поскольку при протекании процесса дыхания поглощается кислород и выделяется углекислый газ.</w:t>
            </w:r>
          </w:p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Default="00E06545" w:rsidP="008A6355"/>
          <w:p w:rsidR="00E06545" w:rsidRPr="00230CAA" w:rsidRDefault="00E06545" w:rsidP="008A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A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при необходимости корректируют ответы одноклассников.</w:t>
            </w:r>
          </w:p>
          <w:p w:rsidR="00E06545" w:rsidRPr="00E06545" w:rsidRDefault="00230CAA" w:rsidP="008A635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545" w:rsidRPr="00230CAA">
              <w:rPr>
                <w:rFonts w:ascii="Times New Roman" w:hAnsi="Times New Roman" w:cs="Times New Roman"/>
                <w:sz w:val="24"/>
                <w:szCs w:val="24"/>
              </w:rPr>
              <w:t>Наблюдают за демонстрацией опыта, в рабочих тетрадях делают краткие записи. Принимают участие в обсуждении способа решения экспериментальной задачи, предлагают свои способы.</w:t>
            </w:r>
            <w:r w:rsidR="00E06545">
              <w:t xml:space="preserve"> </w:t>
            </w:r>
            <w:r w:rsidR="00E06545" w:rsidRPr="00D75F17">
              <w:rPr>
                <w:rFonts w:ascii="Times New Roman" w:hAnsi="Times New Roman" w:cs="Times New Roman"/>
                <w:sz w:val="24"/>
                <w:szCs w:val="24"/>
              </w:rPr>
              <w:t>Записывают результаты эксперимента в тетради.</w:t>
            </w:r>
          </w:p>
        </w:tc>
        <w:tc>
          <w:tcPr>
            <w:tcW w:w="1837" w:type="dxa"/>
          </w:tcPr>
          <w:p w:rsidR="001C1A9B" w:rsidRDefault="00521883" w:rsidP="0052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новый материал, термины; работа над развитием памяти, речи, внимания, мыслительных процессов;</w:t>
            </w:r>
          </w:p>
          <w:p w:rsidR="00521883" w:rsidRDefault="00521883" w:rsidP="0052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эксперимента-</w:t>
            </w:r>
          </w:p>
          <w:p w:rsidR="00521883" w:rsidRDefault="00521883" w:rsidP="0052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данные,</w:t>
            </w:r>
          </w:p>
          <w:p w:rsidR="00521883" w:rsidRPr="002D784E" w:rsidRDefault="00521883" w:rsidP="0052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</w:tc>
      </w:tr>
      <w:tr w:rsidR="00E34B3D" w:rsidTr="001A4B81">
        <w:tc>
          <w:tcPr>
            <w:tcW w:w="846" w:type="dxa"/>
          </w:tcPr>
          <w:p w:rsidR="001C1A9B" w:rsidRPr="002D784E" w:rsidRDefault="00D75F17" w:rsidP="001C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0" w:type="dxa"/>
          </w:tcPr>
          <w:p w:rsidR="001C1A9B" w:rsidRPr="00D75F17" w:rsidRDefault="00D75F17" w:rsidP="00D7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17">
              <w:rPr>
                <w:rFonts w:ascii="Times New Roman" w:hAnsi="Times New Roman" w:cs="Times New Roman"/>
                <w:sz w:val="24"/>
                <w:szCs w:val="24"/>
              </w:rPr>
              <w:t>Контроль усвоения, обсуждение допущенных ошибок и их коррекция</w:t>
            </w:r>
            <w:r w:rsidR="00724C67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796" w:type="dxa"/>
          </w:tcPr>
          <w:p w:rsidR="001C1A9B" w:rsidRPr="002D784E" w:rsidRDefault="001A4B81" w:rsidP="0072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контроль обучения, продолжить систематизацию знаний, выявить уровень </w:t>
            </w:r>
            <w:r w:rsidR="00724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материала, сформирован-</w:t>
            </w:r>
            <w:proofErr w:type="spellStart"/>
            <w:r w:rsidR="00724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2328" w:type="dxa"/>
          </w:tcPr>
          <w:p w:rsidR="001C1A9B" w:rsidRPr="00D75F17" w:rsidRDefault="00D75F17" w:rsidP="00D7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75F17">
              <w:rPr>
                <w:rFonts w:ascii="Times New Roman" w:hAnsi="Times New Roman" w:cs="Times New Roman"/>
                <w:sz w:val="24"/>
                <w:szCs w:val="24"/>
              </w:rPr>
              <w:t>рганизует обсуждение результатов исследования,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правильность записанных урав</w:t>
            </w:r>
            <w:r w:rsidRPr="00D75F17">
              <w:rPr>
                <w:rFonts w:ascii="Times New Roman" w:hAnsi="Times New Roman" w:cs="Times New Roman"/>
                <w:sz w:val="24"/>
                <w:szCs w:val="24"/>
              </w:rPr>
              <w:t xml:space="preserve">нений реакций </w:t>
            </w:r>
            <w:r w:rsidRPr="00D7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сделанных выводов. Отмечает важность протекающих процессов в разных частях растения</w:t>
            </w:r>
          </w:p>
        </w:tc>
        <w:tc>
          <w:tcPr>
            <w:tcW w:w="2227" w:type="dxa"/>
          </w:tcPr>
          <w:p w:rsidR="001C1A9B" w:rsidRPr="00D75F17" w:rsidRDefault="00D75F17" w:rsidP="00D7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75F17">
              <w:rPr>
                <w:rFonts w:ascii="Times New Roman" w:hAnsi="Times New Roman" w:cs="Times New Roman"/>
                <w:sz w:val="24"/>
                <w:szCs w:val="24"/>
              </w:rPr>
              <w:t>равнивают результаты работы в паре с данными,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другими учениками; при необ</w:t>
            </w:r>
            <w:r w:rsidRPr="00D75F17">
              <w:rPr>
                <w:rFonts w:ascii="Times New Roman" w:hAnsi="Times New Roman" w:cs="Times New Roman"/>
                <w:sz w:val="24"/>
                <w:szCs w:val="24"/>
              </w:rPr>
              <w:t xml:space="preserve">ходимости корректируют </w:t>
            </w:r>
            <w:r w:rsidRPr="00D7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и уравнения химических реакц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837" w:type="dxa"/>
          </w:tcPr>
          <w:p w:rsidR="001C1A9B" w:rsidRPr="002D784E" w:rsidRDefault="002261FA" w:rsidP="0022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первичное усвоение новых знаний и их понимание; осуществить первичное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</w:tr>
      <w:tr w:rsidR="00E34B3D" w:rsidTr="001A4B81">
        <w:tc>
          <w:tcPr>
            <w:tcW w:w="846" w:type="dxa"/>
          </w:tcPr>
          <w:p w:rsidR="001C1A9B" w:rsidRPr="002D784E" w:rsidRDefault="006D439D" w:rsidP="001C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</w:tcPr>
          <w:p w:rsidR="001C1A9B" w:rsidRPr="002D784E" w:rsidRDefault="006D439D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D439D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 и рефлексия</w:t>
            </w:r>
            <w:r w:rsidR="00724C67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796" w:type="dxa"/>
          </w:tcPr>
          <w:p w:rsidR="00E34B3D" w:rsidRDefault="00E34B3D" w:rsidP="00E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</w:t>
            </w:r>
            <w:r w:rsidR="001A4B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4B3D" w:rsidRDefault="00E34B3D" w:rsidP="00E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урока;</w:t>
            </w:r>
          </w:p>
          <w:p w:rsidR="00E34B3D" w:rsidRDefault="00E34B3D" w:rsidP="00E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Осознать</w:t>
            </w:r>
          </w:p>
          <w:p w:rsidR="00E34B3D" w:rsidRDefault="00E34B3D" w:rsidP="00E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1C1A9B" w:rsidRPr="002D784E" w:rsidRDefault="00E61F39" w:rsidP="00E6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E34B3D">
              <w:rPr>
                <w:rFonts w:ascii="Times New Roman" w:hAnsi="Times New Roman" w:cs="Times New Roman"/>
                <w:sz w:val="24"/>
                <w:szCs w:val="24"/>
              </w:rPr>
              <w:t xml:space="preserve">одоления затруднений и оценить собственные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28" w:type="dxa"/>
          </w:tcPr>
          <w:p w:rsidR="001C1A9B" w:rsidRPr="00052952" w:rsidRDefault="00052952" w:rsidP="0005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439D" w:rsidRPr="00052952">
              <w:rPr>
                <w:rFonts w:ascii="Times New Roman" w:hAnsi="Times New Roman" w:cs="Times New Roman"/>
                <w:sz w:val="24"/>
                <w:szCs w:val="24"/>
              </w:rPr>
              <w:t>нформирует о домашнем задании, дает комментарий по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выполнению; выдаёт анкету ре</w:t>
            </w:r>
            <w:r w:rsidR="006D439D" w:rsidRPr="00052952">
              <w:rPr>
                <w:rFonts w:ascii="Times New Roman" w:hAnsi="Times New Roman" w:cs="Times New Roman"/>
                <w:sz w:val="24"/>
                <w:szCs w:val="24"/>
              </w:rPr>
              <w:t xml:space="preserve">флексии к уроку и предлагает рассчитать «Индивидуальный индекс качества урока»; подводит рефлексивную статистику урока по количеству учеников, у которых индекс качества выше значения 5; демонстрирует запись цели урока, спрашивает: «Как вы </w:t>
            </w:r>
            <w:proofErr w:type="gramStart"/>
            <w:r w:rsidR="006D439D" w:rsidRPr="00052952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6D439D" w:rsidRPr="00052952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достигнута ли цель?». Если проблема не решена и цель не достигнута, предлагает объяснение, и задаёт в дополнение к домашнему заданию подумать над причинами этого. Проанализируйте знания, полученные на уроке, сделайте в</w:t>
            </w:r>
            <w:r w:rsidR="00E61F39">
              <w:rPr>
                <w:rFonts w:ascii="Times New Roman" w:hAnsi="Times New Roman" w:cs="Times New Roman"/>
                <w:sz w:val="24"/>
                <w:szCs w:val="24"/>
              </w:rPr>
              <w:t>ыводы: что нового узнали о дыха</w:t>
            </w:r>
            <w:r w:rsidR="006D439D" w:rsidRPr="00052952">
              <w:rPr>
                <w:rFonts w:ascii="Times New Roman" w:hAnsi="Times New Roman" w:cs="Times New Roman"/>
                <w:sz w:val="24"/>
                <w:szCs w:val="24"/>
              </w:rPr>
              <w:t>нии растений?</w:t>
            </w:r>
          </w:p>
        </w:tc>
        <w:tc>
          <w:tcPr>
            <w:tcW w:w="2227" w:type="dxa"/>
          </w:tcPr>
          <w:p w:rsidR="00E61F39" w:rsidRDefault="00E61F39" w:rsidP="006D439D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>адают уточняющие вопросы о выполнении домашнего задания;</w:t>
            </w:r>
            <w:r>
              <w:t xml:space="preserve"> </w:t>
            </w:r>
          </w:p>
          <w:p w:rsidR="001C1A9B" w:rsidRDefault="00052952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анкету рефлексии и рассчитывают «Индивидуальный индекс кач</w:t>
            </w:r>
            <w:r w:rsidR="00E61F39">
              <w:rPr>
                <w:rFonts w:ascii="Times New Roman" w:hAnsi="Times New Roman" w:cs="Times New Roman"/>
                <w:sz w:val="24"/>
                <w:szCs w:val="24"/>
              </w:rPr>
              <w:t>ества урока» (приложение)</w:t>
            </w: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9" w:rsidRP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>пределяют степень соответствия поставленной цели и результатов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льности; степень сво</w:t>
            </w: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>его продвижения к цели; высказывают оценочные суждения и соотносят результаты своей деятельности с целью урока.</w:t>
            </w: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>узнали: • что процессы дыхания и фотосинтеза являются противоположными друг другу.</w:t>
            </w: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 xml:space="preserve"> • при дыхании растения поглощают кислород, а выделяют углекислый газ. </w:t>
            </w: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 xml:space="preserve">• процесс дыхания </w:t>
            </w:r>
            <w:r w:rsidRPr="00E6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 на свету и в темноте, а для процесса фотосинтеза необходим свет.</w:t>
            </w:r>
          </w:p>
          <w:p w:rsid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 xml:space="preserve"> • растение дышит через чечевички и устьица. </w:t>
            </w:r>
          </w:p>
          <w:p w:rsidR="00E61F39" w:rsidRPr="00E61F39" w:rsidRDefault="00E61F39" w:rsidP="006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>• кислород необходим растениям для окисления органич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веществ (БЖУ) с освобожде</w:t>
            </w:r>
            <w:r w:rsidRPr="00E61F39">
              <w:rPr>
                <w:rFonts w:ascii="Times New Roman" w:hAnsi="Times New Roman" w:cs="Times New Roman"/>
                <w:sz w:val="24"/>
                <w:szCs w:val="24"/>
              </w:rPr>
              <w:t>нием энергии для жизни</w:t>
            </w:r>
          </w:p>
        </w:tc>
        <w:tc>
          <w:tcPr>
            <w:tcW w:w="1837" w:type="dxa"/>
          </w:tcPr>
          <w:p w:rsidR="001C1A9B" w:rsidRDefault="002261FA" w:rsidP="0022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Проинформировать о домашнем задании, дать инструкции  по его выполнению;</w:t>
            </w:r>
          </w:p>
          <w:p w:rsidR="002261FA" w:rsidRPr="002D784E" w:rsidRDefault="002261FA" w:rsidP="0022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итоги, оценить эмоциональное состояние учащихся</w:t>
            </w:r>
          </w:p>
        </w:tc>
      </w:tr>
    </w:tbl>
    <w:p w:rsidR="00370467" w:rsidRDefault="0001149F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467" w:rsidRDefault="00370467" w:rsidP="001C1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F50" w:rsidRDefault="00CC0F50" w:rsidP="003704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F50" w:rsidRDefault="00CC0F50" w:rsidP="003704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F50" w:rsidRDefault="00CC0F50" w:rsidP="003704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F50" w:rsidRDefault="00CC0F50" w:rsidP="003704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F50" w:rsidRDefault="00CC0F50" w:rsidP="003704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F50" w:rsidRDefault="00CC0F50" w:rsidP="003704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49F" w:rsidRPr="00370467" w:rsidRDefault="0001149F" w:rsidP="003704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4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1</w:t>
      </w:r>
    </w:p>
    <w:p w:rsidR="0001149F" w:rsidRDefault="0001149F" w:rsidP="00011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9F" w:rsidRPr="00B32100" w:rsidRDefault="00B32100" w:rsidP="00B32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Английский химик Джозеф Пристли искал способ очистки воздуха, испорченного горением и дыханием людей и животных. Он помещал под колокол вместе с горящей свечой или живой мышью разные вещи. Так под колокол попал пучок мяты, который там рос и делал воздух пригодным для горения и дыхания. Опыты Пристли произвели сильное впечатление. Шведский исследователь Карл </w:t>
      </w:r>
      <w:proofErr w:type="spell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Шееле</w:t>
      </w:r>
      <w:proofErr w:type="spell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скромный аптекарь, попытался повторить опыты Пристли в своей домашней лаборатории, где он проводил эксперименты в свое свободное время – в основном по ночам. Но у него получилось, что растения не улучшали воздух, а делали его непригодным для горения и дыхания. На основании своих опытов </w:t>
      </w:r>
      <w:proofErr w:type="spell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Шееле</w:t>
      </w:r>
      <w:proofErr w:type="spell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обвинил Пристли в обмане. Пристли стал повторять опыты, и тут стало все непонятно. Растения то улучшали воздух, то нет. Причина неудач Пристли была в том, что ни он, ни </w:t>
      </w:r>
      <w:proofErr w:type="spell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Шееле</w:t>
      </w:r>
      <w:proofErr w:type="spell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не </w:t>
      </w:r>
      <w:proofErr w:type="gram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выяснили при каких внешних условиях растения очищают</w:t>
      </w:r>
      <w:proofErr w:type="gram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портят воздух. Точку в этом вопросе поставил Ян </w:t>
      </w:r>
      <w:proofErr w:type="spell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Ингенхауз</w:t>
      </w:r>
      <w:proofErr w:type="spell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– личный врач австрийской императрицы Марии </w:t>
      </w:r>
      <w:proofErr w:type="spell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Терезии</w:t>
      </w:r>
      <w:proofErr w:type="spell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Он проделал 500 опытов с веточкой элодеи. На солнечном свету из растения поднимались пузырьки газа. </w:t>
      </w:r>
      <w:proofErr w:type="spell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Ингенхауз</w:t>
      </w:r>
      <w:proofErr w:type="spell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собрал газ и проверил, что это чистейший кислород. Но оказалось, что пузырьки выделялись только на свету, причем </w:t>
      </w:r>
      <w:proofErr w:type="spell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незеленые</w:t>
      </w:r>
      <w:proofErr w:type="spell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части растений пузырьков не выделяли. Таким образом</w:t>
      </w:r>
      <w:r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Ингенхауз</w:t>
      </w:r>
      <w:proofErr w:type="spellEnd"/>
      <w:r w:rsidRPr="00B32100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доказал, что растения действительно улучшают воздух, но только на свету.</w:t>
      </w:r>
      <w:r w:rsidR="000663A7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Пристли решил проверить свои доводы, взяв мышь и поместить ее под колпак.</w:t>
      </w:r>
    </w:p>
    <w:p w:rsidR="0001149F" w:rsidRDefault="000663A7" w:rsidP="0037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мышь дышала нормально, а потом начала широко открывать рот и судорожно корчиться. Наконец она задохнулась и погибла. «Этого я и ожидал!- сказал себе ученый.- Мышь израсходовала весь чистый воздух под колпаком. А тот, который она выдохнула, больше не пригоден для дыхания».</w:t>
      </w:r>
    </w:p>
    <w:p w:rsidR="000663A7" w:rsidRDefault="000663A7" w:rsidP="0037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Пристли повторил свой опыт, но проделал его несколько иначе. Вместе с мышью он поместил под колпак ветку мяты. На этот раз мышь чувствовала себя превосходно. Она свободно дышала и даже пыталась бегать в маленьком застекленном пространстве.</w:t>
      </w:r>
      <w:r w:rsidR="00370467">
        <w:rPr>
          <w:rFonts w:ascii="Times New Roman" w:hAnsi="Times New Roman" w:cs="Times New Roman"/>
          <w:sz w:val="28"/>
          <w:szCs w:val="28"/>
        </w:rPr>
        <w:t xml:space="preserve"> Это был очень интересный опыт, </w:t>
      </w:r>
      <w:proofErr w:type="gramStart"/>
      <w:r w:rsidR="0037046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70467">
        <w:rPr>
          <w:rFonts w:ascii="Times New Roman" w:hAnsi="Times New Roman" w:cs="Times New Roman"/>
          <w:sz w:val="28"/>
          <w:szCs w:val="28"/>
        </w:rPr>
        <w:t xml:space="preserve"> к сожалению, в те времена еще не могли сделать из него правильного вывода.</w:t>
      </w:r>
    </w:p>
    <w:p w:rsidR="0001149F" w:rsidRDefault="00370467" w:rsidP="0037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толковали по-разному. Одни утверждали, что это загадка природы. Другие искали ответа в религии. «Все от Бога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говорили они.- Бог создал растения и обязал их очищать воздух»</w:t>
      </w:r>
    </w:p>
    <w:p w:rsidR="00427E45" w:rsidRDefault="00CC0F50" w:rsidP="0037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98C167" wp14:editId="20405507">
            <wp:simplePos x="0" y="0"/>
            <wp:positionH relativeFrom="column">
              <wp:posOffset>241300</wp:posOffset>
            </wp:positionH>
            <wp:positionV relativeFrom="paragraph">
              <wp:posOffset>187325</wp:posOffset>
            </wp:positionV>
            <wp:extent cx="4817745" cy="2549525"/>
            <wp:effectExtent l="0" t="0" r="1905" b="3175"/>
            <wp:wrapNone/>
            <wp:docPr id="1" name="Рисунок 1" descr="Опыт Пристл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ыт Пристл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E45" w:rsidRDefault="00427E45" w:rsidP="0037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45" w:rsidRDefault="00427E45" w:rsidP="0037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45" w:rsidRDefault="00427E45" w:rsidP="0037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9F" w:rsidRDefault="0001149F" w:rsidP="00011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9F" w:rsidRDefault="0001149F" w:rsidP="00011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A9B" w:rsidRDefault="001C1A9B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1F3" w:rsidRDefault="002F61F3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E45" w:rsidRDefault="00427E45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E45" w:rsidRDefault="00427E45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F50" w:rsidRDefault="00CC0F50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506" w:rsidRDefault="005A3506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A3506" w:rsidRDefault="005A3506" w:rsidP="005A3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506" w:rsidRDefault="005A3506" w:rsidP="005A3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Pr="005A3506">
        <w:rPr>
          <w:rFonts w:ascii="Times New Roman" w:hAnsi="Times New Roman" w:cs="Times New Roman"/>
          <w:sz w:val="28"/>
          <w:szCs w:val="28"/>
        </w:rPr>
        <w:t xml:space="preserve"> процесса дыхания</w:t>
      </w:r>
      <w:r>
        <w:rPr>
          <w:rFonts w:ascii="Times New Roman" w:hAnsi="Times New Roman" w:cs="Times New Roman"/>
          <w:sz w:val="28"/>
          <w:szCs w:val="28"/>
        </w:rPr>
        <w:t xml:space="preserve"> записать </w:t>
      </w:r>
      <w:r w:rsidRPr="005A3506"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CC0F50" w:rsidRPr="005A3506" w:rsidRDefault="005A3506" w:rsidP="005A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506">
        <w:rPr>
          <w:rFonts w:ascii="Times New Roman" w:hAnsi="Times New Roman" w:cs="Times New Roman"/>
          <w:sz w:val="28"/>
          <w:szCs w:val="28"/>
        </w:rPr>
        <w:t>Сложные органические вещества + кисл</w:t>
      </w:r>
      <w:r>
        <w:rPr>
          <w:rFonts w:ascii="Times New Roman" w:hAnsi="Times New Roman" w:cs="Times New Roman"/>
          <w:sz w:val="28"/>
          <w:szCs w:val="28"/>
        </w:rPr>
        <w:t>ород = углекислый газ + вода +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5A35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3506">
        <w:rPr>
          <w:rFonts w:ascii="Times New Roman" w:hAnsi="Times New Roman" w:cs="Times New Roman"/>
          <w:sz w:val="28"/>
          <w:szCs w:val="28"/>
        </w:rPr>
        <w:t>энергия)</w:t>
      </w:r>
    </w:p>
    <w:p w:rsidR="005A3506" w:rsidRDefault="005A3506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506" w:rsidRDefault="005A3506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E45" w:rsidRDefault="005A3506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27E45" w:rsidRDefault="00427E45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p w:rsidR="00427E45" w:rsidRPr="001C1A9B" w:rsidRDefault="00427E45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3829"/>
      </w:tblGrid>
      <w:tr w:rsidR="008A6355" w:rsidTr="005E2796">
        <w:tc>
          <w:tcPr>
            <w:tcW w:w="1914" w:type="dxa"/>
          </w:tcPr>
          <w:p w:rsidR="008A6355" w:rsidRDefault="008A6355" w:rsidP="002F6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  <w:p w:rsidR="008A6355" w:rsidRDefault="008A6355" w:rsidP="002F6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A6355" w:rsidRDefault="008A6355" w:rsidP="002F6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Немного тяжелее воздуха</w:t>
            </w:r>
          </w:p>
        </w:tc>
        <w:tc>
          <w:tcPr>
            <w:tcW w:w="3829" w:type="dxa"/>
          </w:tcPr>
          <w:p w:rsidR="008A6355" w:rsidRDefault="008A6355" w:rsidP="002F6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 горение и дыхание</w:t>
            </w:r>
          </w:p>
        </w:tc>
      </w:tr>
      <w:tr w:rsidR="008A6355" w:rsidTr="00B81CA5">
        <w:tc>
          <w:tcPr>
            <w:tcW w:w="1914" w:type="dxa"/>
          </w:tcPr>
          <w:p w:rsidR="008A6355" w:rsidRDefault="008A6355" w:rsidP="002F6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Углекислый</w:t>
            </w:r>
          </w:p>
          <w:p w:rsidR="008A6355" w:rsidRDefault="008A6355" w:rsidP="002F6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3828" w:type="dxa"/>
          </w:tcPr>
          <w:p w:rsidR="008A6355" w:rsidRDefault="008A6355" w:rsidP="002F6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тяжелее воздуха</w:t>
            </w:r>
          </w:p>
        </w:tc>
        <w:tc>
          <w:tcPr>
            <w:tcW w:w="3829" w:type="dxa"/>
          </w:tcPr>
          <w:p w:rsidR="008A6355" w:rsidRDefault="008A6355" w:rsidP="002F6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поддерживает горение и дыхание</w:t>
            </w:r>
          </w:p>
        </w:tc>
      </w:tr>
    </w:tbl>
    <w:p w:rsidR="00427E45" w:rsidRDefault="00427E45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506" w:rsidRDefault="005A3506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506" w:rsidRDefault="005A3506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39918B" wp14:editId="71915470">
            <wp:simplePos x="0" y="0"/>
            <wp:positionH relativeFrom="column">
              <wp:posOffset>-194310</wp:posOffset>
            </wp:positionH>
            <wp:positionV relativeFrom="paragraph">
              <wp:posOffset>57785</wp:posOffset>
            </wp:positionV>
            <wp:extent cx="6005830" cy="4504055"/>
            <wp:effectExtent l="0" t="0" r="0" b="0"/>
            <wp:wrapNone/>
            <wp:docPr id="2" name="Рисунок 2" descr="C:\Users\inna_\Desktop\img_user_file_5694c2989efc8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_\Desktop\img_user_file_5694c2989efc8_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506" w:rsidRDefault="005A3506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52D" w:rsidRPr="001C1A9B" w:rsidRDefault="0010452D" w:rsidP="002F6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52D" w:rsidRPr="001C1A9B" w:rsidSect="001A4B8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CF" w:rsidRDefault="00CF2DCF" w:rsidP="005A3506">
      <w:pPr>
        <w:spacing w:after="0" w:line="240" w:lineRule="auto"/>
      </w:pPr>
      <w:r>
        <w:separator/>
      </w:r>
    </w:p>
  </w:endnote>
  <w:endnote w:type="continuationSeparator" w:id="0">
    <w:p w:rsidR="00CF2DCF" w:rsidRDefault="00CF2DCF" w:rsidP="005A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CF" w:rsidRDefault="00CF2DCF" w:rsidP="005A3506">
      <w:pPr>
        <w:spacing w:after="0" w:line="240" w:lineRule="auto"/>
      </w:pPr>
      <w:r>
        <w:separator/>
      </w:r>
    </w:p>
  </w:footnote>
  <w:footnote w:type="continuationSeparator" w:id="0">
    <w:p w:rsidR="00CF2DCF" w:rsidRDefault="00CF2DCF" w:rsidP="005A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3B3"/>
    <w:multiLevelType w:val="multilevel"/>
    <w:tmpl w:val="B9F2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0540B"/>
    <w:multiLevelType w:val="multilevel"/>
    <w:tmpl w:val="C57A7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B"/>
    <w:rsid w:val="0001149F"/>
    <w:rsid w:val="00052952"/>
    <w:rsid w:val="000663A7"/>
    <w:rsid w:val="0010452D"/>
    <w:rsid w:val="001A4B81"/>
    <w:rsid w:val="001C1A9B"/>
    <w:rsid w:val="002261FA"/>
    <w:rsid w:val="00230CAA"/>
    <w:rsid w:val="00252B36"/>
    <w:rsid w:val="002D784E"/>
    <w:rsid w:val="002F61F3"/>
    <w:rsid w:val="00363DBC"/>
    <w:rsid w:val="00370467"/>
    <w:rsid w:val="003C02B8"/>
    <w:rsid w:val="0041432B"/>
    <w:rsid w:val="00427E45"/>
    <w:rsid w:val="0046579F"/>
    <w:rsid w:val="00521883"/>
    <w:rsid w:val="00584A45"/>
    <w:rsid w:val="005A3506"/>
    <w:rsid w:val="005B24BC"/>
    <w:rsid w:val="0062008A"/>
    <w:rsid w:val="00661B2C"/>
    <w:rsid w:val="006D439D"/>
    <w:rsid w:val="006E014A"/>
    <w:rsid w:val="00720DE4"/>
    <w:rsid w:val="00724C67"/>
    <w:rsid w:val="008A6355"/>
    <w:rsid w:val="00945FA1"/>
    <w:rsid w:val="00A436A8"/>
    <w:rsid w:val="00AE74CC"/>
    <w:rsid w:val="00B23F52"/>
    <w:rsid w:val="00B32100"/>
    <w:rsid w:val="00CC0F50"/>
    <w:rsid w:val="00CF2DCF"/>
    <w:rsid w:val="00D75F17"/>
    <w:rsid w:val="00E06545"/>
    <w:rsid w:val="00E34B3D"/>
    <w:rsid w:val="00E61F39"/>
    <w:rsid w:val="00EC1C9C"/>
    <w:rsid w:val="00ED3185"/>
    <w:rsid w:val="00F454C1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E2148"/>
  </w:style>
  <w:style w:type="paragraph" w:styleId="a4">
    <w:name w:val="Normal (Web)"/>
    <w:basedOn w:val="a"/>
    <w:uiPriority w:val="99"/>
    <w:semiHidden/>
    <w:unhideWhenUsed/>
    <w:rsid w:val="002F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1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9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32100"/>
    <w:rPr>
      <w:i/>
      <w:iCs/>
    </w:rPr>
  </w:style>
  <w:style w:type="paragraph" w:styleId="a9">
    <w:name w:val="header"/>
    <w:basedOn w:val="a"/>
    <w:link w:val="aa"/>
    <w:uiPriority w:val="99"/>
    <w:unhideWhenUsed/>
    <w:rsid w:val="005A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506"/>
  </w:style>
  <w:style w:type="paragraph" w:styleId="ab">
    <w:name w:val="footer"/>
    <w:basedOn w:val="a"/>
    <w:link w:val="ac"/>
    <w:uiPriority w:val="99"/>
    <w:unhideWhenUsed/>
    <w:rsid w:val="005A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FE2148"/>
  </w:style>
  <w:style w:type="paragraph" w:styleId="a4">
    <w:name w:val="Normal (Web)"/>
    <w:basedOn w:val="a"/>
    <w:uiPriority w:val="99"/>
    <w:semiHidden/>
    <w:unhideWhenUsed/>
    <w:rsid w:val="002F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1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49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32100"/>
    <w:rPr>
      <w:i/>
      <w:iCs/>
    </w:rPr>
  </w:style>
  <w:style w:type="paragraph" w:styleId="a9">
    <w:name w:val="header"/>
    <w:basedOn w:val="a"/>
    <w:link w:val="aa"/>
    <w:uiPriority w:val="99"/>
    <w:unhideWhenUsed/>
    <w:rsid w:val="005A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506"/>
  </w:style>
  <w:style w:type="paragraph" w:styleId="ab">
    <w:name w:val="footer"/>
    <w:basedOn w:val="a"/>
    <w:link w:val="ac"/>
    <w:uiPriority w:val="99"/>
    <w:unhideWhenUsed/>
    <w:rsid w:val="005A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Колодина</dc:creator>
  <cp:lastModifiedBy>Инна Колодина</cp:lastModifiedBy>
  <cp:revision>12</cp:revision>
  <dcterms:created xsi:type="dcterms:W3CDTF">2022-02-16T16:33:00Z</dcterms:created>
  <dcterms:modified xsi:type="dcterms:W3CDTF">2022-02-24T17:11:00Z</dcterms:modified>
</cp:coreProperties>
</file>