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0EC" w:rsidRPr="00563411" w:rsidRDefault="00F960EC" w:rsidP="00F960EC">
      <w:pPr>
        <w:jc w:val="center"/>
        <w:rPr>
          <w:rFonts w:ascii="Times New Roman" w:hAnsi="Times New Roman" w:cs="Times New Roman"/>
          <w:sz w:val="28"/>
          <w:szCs w:val="28"/>
        </w:rPr>
      </w:pPr>
      <w:r w:rsidRPr="0056341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F960EC" w:rsidRPr="00563411" w:rsidRDefault="00F960EC" w:rsidP="00F960EC">
      <w:pPr>
        <w:jc w:val="center"/>
        <w:rPr>
          <w:rFonts w:ascii="Times New Roman" w:hAnsi="Times New Roman" w:cs="Times New Roman"/>
          <w:sz w:val="28"/>
          <w:szCs w:val="28"/>
        </w:rPr>
      </w:pPr>
      <w:r w:rsidRPr="00563411">
        <w:rPr>
          <w:rFonts w:ascii="Times New Roman" w:hAnsi="Times New Roman" w:cs="Times New Roman"/>
          <w:sz w:val="28"/>
          <w:szCs w:val="28"/>
        </w:rPr>
        <w:t>«Детский сад № 12 комбинированного вида»</w:t>
      </w:r>
    </w:p>
    <w:p w:rsidR="00F960EC" w:rsidRPr="00563411" w:rsidRDefault="00F960EC" w:rsidP="00F960E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63411">
        <w:rPr>
          <w:rFonts w:ascii="Times New Roman" w:hAnsi="Times New Roman" w:cs="Times New Roman"/>
          <w:sz w:val="28"/>
          <w:szCs w:val="28"/>
        </w:rPr>
        <w:t>( «</w:t>
      </w:r>
      <w:proofErr w:type="gramEnd"/>
      <w:r w:rsidRPr="00563411">
        <w:rPr>
          <w:rFonts w:ascii="Times New Roman" w:hAnsi="Times New Roman" w:cs="Times New Roman"/>
          <w:sz w:val="28"/>
          <w:szCs w:val="28"/>
        </w:rPr>
        <w:t>Детский сад № 12» )</w:t>
      </w:r>
    </w:p>
    <w:p w:rsidR="00F960EC" w:rsidRPr="00563411" w:rsidRDefault="00F960EC" w:rsidP="00F960EC">
      <w:pPr>
        <w:jc w:val="center"/>
        <w:rPr>
          <w:rFonts w:ascii="Times New Roman" w:hAnsi="Times New Roman" w:cs="Times New Roman"/>
          <w:sz w:val="28"/>
          <w:szCs w:val="28"/>
        </w:rPr>
      </w:pPr>
      <w:r w:rsidRPr="00563411">
        <w:rPr>
          <w:rFonts w:ascii="Times New Roman" w:hAnsi="Times New Roman" w:cs="Times New Roman"/>
          <w:sz w:val="28"/>
          <w:szCs w:val="28"/>
        </w:rPr>
        <w:t xml:space="preserve">623418, Свердловская область, г. Каменск-Уральский, ул. Лесная 10 </w:t>
      </w:r>
      <w:r w:rsidRPr="005634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63411">
        <w:rPr>
          <w:rFonts w:ascii="Times New Roman" w:hAnsi="Times New Roman" w:cs="Times New Roman"/>
          <w:sz w:val="28"/>
          <w:szCs w:val="28"/>
        </w:rPr>
        <w:t>-</w:t>
      </w:r>
      <w:r w:rsidRPr="0056341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63411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56341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dou</w:t>
        </w:r>
        <w:r w:rsidRPr="00563411">
          <w:rPr>
            <w:rStyle w:val="a4"/>
            <w:rFonts w:ascii="Times New Roman" w:hAnsi="Times New Roman" w:cs="Times New Roman"/>
            <w:sz w:val="28"/>
            <w:szCs w:val="28"/>
          </w:rPr>
          <w:t>_12_</w:t>
        </w:r>
        <w:r w:rsidRPr="0056341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</w:t>
        </w:r>
        <w:r w:rsidRPr="0056341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6341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6341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6341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63411">
        <w:rPr>
          <w:rFonts w:ascii="Times New Roman" w:hAnsi="Times New Roman" w:cs="Times New Roman"/>
          <w:sz w:val="28"/>
          <w:szCs w:val="28"/>
        </w:rPr>
        <w:t xml:space="preserve">: сайт: </w:t>
      </w:r>
      <w:hyperlink r:id="rId5" w:history="1">
        <w:r w:rsidRPr="005308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3086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5308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detsad</w:t>
        </w:r>
        <w:r w:rsidRPr="0053086C">
          <w:rPr>
            <w:rStyle w:val="a4"/>
            <w:rFonts w:ascii="Times New Roman" w:hAnsi="Times New Roman" w:cs="Times New Roman"/>
            <w:sz w:val="28"/>
            <w:szCs w:val="28"/>
          </w:rPr>
          <w:t>12.</w:t>
        </w:r>
        <w:r w:rsidRPr="005308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gorodku</w:t>
        </w:r>
        <w:r w:rsidRPr="0053086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308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960EC" w:rsidRPr="00563411" w:rsidRDefault="00F960EC" w:rsidP="00F960EC">
      <w:pPr>
        <w:jc w:val="center"/>
        <w:rPr>
          <w:rFonts w:ascii="Times New Roman" w:hAnsi="Times New Roman" w:cs="Times New Roman"/>
          <w:sz w:val="28"/>
          <w:szCs w:val="28"/>
        </w:rPr>
      </w:pPr>
      <w:r w:rsidRPr="00563411">
        <w:rPr>
          <w:rFonts w:ascii="Times New Roman" w:hAnsi="Times New Roman" w:cs="Times New Roman"/>
          <w:sz w:val="28"/>
          <w:szCs w:val="28"/>
        </w:rPr>
        <w:t>Заведующий Парфенова Татьяна Владимировна тел: 8 (343) 932-77-35</w:t>
      </w:r>
    </w:p>
    <w:p w:rsidR="00F960EC" w:rsidRDefault="00F960EC" w:rsidP="00F960EC"/>
    <w:p w:rsidR="00F960EC" w:rsidRDefault="00F960EC" w:rsidP="00F960EC"/>
    <w:p w:rsidR="00F960EC" w:rsidRDefault="00F960EC" w:rsidP="00F960EC"/>
    <w:p w:rsidR="00F960EC" w:rsidRDefault="00F960EC" w:rsidP="00F960EC"/>
    <w:p w:rsidR="00F960EC" w:rsidRDefault="00F960EC" w:rsidP="00F960EC"/>
    <w:p w:rsidR="00F960EC" w:rsidRPr="00563411" w:rsidRDefault="00F960EC" w:rsidP="00F960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411">
        <w:rPr>
          <w:rFonts w:ascii="Times New Roman" w:hAnsi="Times New Roman" w:cs="Times New Roman"/>
          <w:b/>
          <w:sz w:val="28"/>
          <w:szCs w:val="28"/>
        </w:rPr>
        <w:t>Развивающее и игровое пособие для детей с</w:t>
      </w:r>
      <w:r w:rsidR="00FA4C85">
        <w:rPr>
          <w:rFonts w:ascii="Times New Roman" w:hAnsi="Times New Roman" w:cs="Times New Roman"/>
          <w:b/>
          <w:sz w:val="28"/>
          <w:szCs w:val="28"/>
        </w:rPr>
        <w:t xml:space="preserve">таршего дошкольного возраста </w:t>
      </w:r>
      <w:proofErr w:type="gramStart"/>
      <w:r w:rsidR="00FA4C85">
        <w:rPr>
          <w:rFonts w:ascii="Times New Roman" w:hAnsi="Times New Roman" w:cs="Times New Roman"/>
          <w:b/>
          <w:sz w:val="28"/>
          <w:szCs w:val="28"/>
        </w:rPr>
        <w:t>( 5</w:t>
      </w:r>
      <w:bookmarkStart w:id="0" w:name="_GoBack"/>
      <w:bookmarkEnd w:id="0"/>
      <w:proofErr w:type="gramEnd"/>
      <w:r w:rsidRPr="00563411">
        <w:rPr>
          <w:rFonts w:ascii="Times New Roman" w:hAnsi="Times New Roman" w:cs="Times New Roman"/>
          <w:b/>
          <w:sz w:val="28"/>
          <w:szCs w:val="28"/>
        </w:rPr>
        <w:t>-7 лет)</w:t>
      </w:r>
    </w:p>
    <w:p w:rsidR="00F960EC" w:rsidRPr="00563411" w:rsidRDefault="00F960EC" w:rsidP="00F960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411">
        <w:rPr>
          <w:rFonts w:ascii="Times New Roman" w:hAnsi="Times New Roman" w:cs="Times New Roman"/>
          <w:b/>
          <w:sz w:val="28"/>
          <w:szCs w:val="28"/>
        </w:rPr>
        <w:t>«Колесо истории»</w:t>
      </w:r>
    </w:p>
    <w:p w:rsidR="00F960EC" w:rsidRPr="00563411" w:rsidRDefault="00F960EC" w:rsidP="00F960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0EC" w:rsidRDefault="00F960EC" w:rsidP="00F960EC"/>
    <w:p w:rsidR="00F960EC" w:rsidRDefault="00F960EC" w:rsidP="00F960EC"/>
    <w:p w:rsidR="00F960EC" w:rsidRDefault="00F960EC" w:rsidP="00F960EC"/>
    <w:p w:rsidR="00F960EC" w:rsidRDefault="00F960EC" w:rsidP="00F960EC"/>
    <w:p w:rsidR="00F960EC" w:rsidRDefault="00F960EC" w:rsidP="00F960EC"/>
    <w:p w:rsidR="00F960EC" w:rsidRDefault="00F960EC" w:rsidP="00F960EC"/>
    <w:p w:rsidR="00F960EC" w:rsidRDefault="00F960EC" w:rsidP="00F960EC"/>
    <w:p w:rsidR="00F960EC" w:rsidRDefault="00F960EC" w:rsidP="00F960EC"/>
    <w:p w:rsidR="00F960EC" w:rsidRDefault="00F960EC" w:rsidP="00F960EC"/>
    <w:p w:rsidR="00F960EC" w:rsidRDefault="00F960EC" w:rsidP="00F960EC"/>
    <w:p w:rsidR="00F960EC" w:rsidRDefault="00F960EC" w:rsidP="00F960EC"/>
    <w:p w:rsidR="00F960EC" w:rsidRDefault="00F960EC" w:rsidP="00F960EC"/>
    <w:p w:rsidR="00F960EC" w:rsidRPr="00563411" w:rsidRDefault="00F960EC" w:rsidP="00F960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63411">
        <w:rPr>
          <w:rFonts w:ascii="Times New Roman" w:hAnsi="Times New Roman" w:cs="Times New Roman"/>
          <w:sz w:val="28"/>
          <w:szCs w:val="28"/>
        </w:rPr>
        <w:t>Разработали: воспитатели</w:t>
      </w:r>
    </w:p>
    <w:p w:rsidR="00F960EC" w:rsidRPr="00563411" w:rsidRDefault="00F960EC" w:rsidP="00F960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63411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</w:p>
    <w:p w:rsidR="00F960EC" w:rsidRPr="00563411" w:rsidRDefault="00F960EC" w:rsidP="00F960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63411">
        <w:rPr>
          <w:rFonts w:ascii="Times New Roman" w:hAnsi="Times New Roman" w:cs="Times New Roman"/>
          <w:sz w:val="28"/>
          <w:szCs w:val="28"/>
        </w:rPr>
        <w:t>«Детский сад № 12 комбинированного вида»</w:t>
      </w:r>
    </w:p>
    <w:p w:rsidR="00F960EC" w:rsidRPr="00563411" w:rsidRDefault="00F960EC" w:rsidP="00F960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63411">
        <w:rPr>
          <w:rFonts w:ascii="Times New Roman" w:hAnsi="Times New Roman" w:cs="Times New Roman"/>
          <w:b/>
          <w:sz w:val="28"/>
          <w:szCs w:val="28"/>
        </w:rPr>
        <w:t>Бажина</w:t>
      </w:r>
      <w:proofErr w:type="spellEnd"/>
      <w:r w:rsidRPr="00563411">
        <w:rPr>
          <w:rFonts w:ascii="Times New Roman" w:hAnsi="Times New Roman" w:cs="Times New Roman"/>
          <w:b/>
          <w:sz w:val="28"/>
          <w:szCs w:val="28"/>
        </w:rPr>
        <w:t xml:space="preserve"> Наталья Витальевна</w:t>
      </w:r>
      <w:r w:rsidRPr="0056341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6341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bnv</w:t>
        </w:r>
        <w:r w:rsidRPr="00563411">
          <w:rPr>
            <w:rStyle w:val="a4"/>
            <w:rFonts w:ascii="Times New Roman" w:hAnsi="Times New Roman" w:cs="Times New Roman"/>
            <w:sz w:val="28"/>
            <w:szCs w:val="28"/>
          </w:rPr>
          <w:t>2112@</w:t>
        </w:r>
        <w:r w:rsidRPr="0056341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6341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6341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63411">
        <w:rPr>
          <w:rFonts w:ascii="Times New Roman" w:hAnsi="Times New Roman" w:cs="Times New Roman"/>
          <w:sz w:val="28"/>
          <w:szCs w:val="28"/>
        </w:rPr>
        <w:t>, 953-38-49-720</w:t>
      </w:r>
    </w:p>
    <w:p w:rsidR="00F960EC" w:rsidRPr="00563411" w:rsidRDefault="00F960EC" w:rsidP="00F960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63411">
        <w:rPr>
          <w:rFonts w:ascii="Times New Roman" w:hAnsi="Times New Roman" w:cs="Times New Roman"/>
          <w:b/>
          <w:sz w:val="28"/>
          <w:szCs w:val="28"/>
        </w:rPr>
        <w:t>Гуртовенко</w:t>
      </w:r>
      <w:proofErr w:type="spellEnd"/>
      <w:r w:rsidRPr="00563411">
        <w:rPr>
          <w:rFonts w:ascii="Times New Roman" w:hAnsi="Times New Roman" w:cs="Times New Roman"/>
          <w:b/>
          <w:sz w:val="28"/>
          <w:szCs w:val="28"/>
        </w:rPr>
        <w:t xml:space="preserve"> Раиса Михайловна</w:t>
      </w:r>
      <w:r w:rsidRPr="0056341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6341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rgurt</w:t>
        </w:r>
        <w:r w:rsidRPr="00563411">
          <w:rPr>
            <w:rStyle w:val="a4"/>
            <w:rFonts w:ascii="Times New Roman" w:hAnsi="Times New Roman" w:cs="Times New Roman"/>
            <w:sz w:val="28"/>
            <w:szCs w:val="28"/>
          </w:rPr>
          <w:t>63@</w:t>
        </w:r>
        <w:r w:rsidRPr="0056341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6341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6341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63411">
        <w:rPr>
          <w:rFonts w:ascii="Times New Roman" w:hAnsi="Times New Roman" w:cs="Times New Roman"/>
          <w:sz w:val="28"/>
          <w:szCs w:val="28"/>
        </w:rPr>
        <w:t xml:space="preserve"> , 901-21-01-590</w:t>
      </w:r>
    </w:p>
    <w:p w:rsidR="00696ED7" w:rsidRPr="00DA3D67" w:rsidRDefault="00696ED7" w:rsidP="00696ED7">
      <w:pPr>
        <w:pStyle w:val="a3"/>
        <w:shd w:val="clear" w:color="auto" w:fill="FFFFFF"/>
        <w:rPr>
          <w:color w:val="000000"/>
          <w:sz w:val="28"/>
          <w:szCs w:val="28"/>
        </w:rPr>
      </w:pPr>
      <w:r w:rsidRPr="00DA3D67">
        <w:rPr>
          <w:color w:val="000000"/>
          <w:sz w:val="28"/>
          <w:szCs w:val="28"/>
        </w:rPr>
        <w:lastRenderedPageBreak/>
        <w:t xml:space="preserve">Современные педагогические технологии в дошкольном образовании направлены на реализацию государственных стандартов дошкольного образования. Задача педагогов дошкольного учреждения – выбрать инновационные методы и формы организации работы с детьми, которые оптимально соответствуют поставленной цели развития личности. </w:t>
      </w:r>
    </w:p>
    <w:p w:rsidR="00696ED7" w:rsidRPr="00DA3D67" w:rsidRDefault="00696ED7" w:rsidP="00696ED7">
      <w:pPr>
        <w:pStyle w:val="a3"/>
        <w:shd w:val="clear" w:color="auto" w:fill="FFFFFF"/>
        <w:rPr>
          <w:color w:val="000000"/>
          <w:sz w:val="28"/>
          <w:szCs w:val="28"/>
        </w:rPr>
      </w:pPr>
      <w:r w:rsidRPr="00DA3D67">
        <w:rPr>
          <w:color w:val="000000"/>
          <w:sz w:val="28"/>
          <w:szCs w:val="28"/>
        </w:rPr>
        <w:t>К старшему дошкольному возрасту познавательно-исследовательская деятельность вычленяется в особую деятельность ребенка, в которой он получает возможность впрямую удовлетворить присущую ему любознательность: узнать новое о мире, понять, как устроены вещи упорядочить свои представления о какой-либо сфере жизни.</w:t>
      </w:r>
    </w:p>
    <w:p w:rsidR="00696ED7" w:rsidRPr="00DA3D67" w:rsidRDefault="0028471C" w:rsidP="00696ED7">
      <w:pPr>
        <w:pStyle w:val="a3"/>
        <w:shd w:val="clear" w:color="auto" w:fill="FFFFFF"/>
        <w:rPr>
          <w:color w:val="000000"/>
          <w:sz w:val="28"/>
          <w:szCs w:val="28"/>
        </w:rPr>
      </w:pPr>
      <w:r w:rsidRPr="00DA3D67">
        <w:rPr>
          <w:color w:val="000000"/>
          <w:sz w:val="28"/>
          <w:szCs w:val="28"/>
        </w:rPr>
        <w:t xml:space="preserve"> М</w:t>
      </w:r>
      <w:r w:rsidR="00696ED7" w:rsidRPr="00DA3D67">
        <w:rPr>
          <w:color w:val="000000"/>
          <w:sz w:val="28"/>
          <w:szCs w:val="28"/>
        </w:rPr>
        <w:t>етодические рекомендации к развивающему и игровому пособию «Колесо истории»</w:t>
      </w:r>
      <w:r w:rsidRPr="00DA3D67">
        <w:rPr>
          <w:color w:val="000000"/>
          <w:sz w:val="28"/>
          <w:szCs w:val="28"/>
        </w:rPr>
        <w:t xml:space="preserve"> включают в себя:</w:t>
      </w:r>
    </w:p>
    <w:p w:rsidR="006443BB" w:rsidRPr="00DA3D67" w:rsidRDefault="0028471C" w:rsidP="006443BB">
      <w:pPr>
        <w:pStyle w:val="a3"/>
        <w:shd w:val="clear" w:color="auto" w:fill="FFFFFF"/>
        <w:rPr>
          <w:color w:val="000000"/>
          <w:sz w:val="28"/>
          <w:szCs w:val="28"/>
        </w:rPr>
      </w:pPr>
      <w:r w:rsidRPr="00DA3D67">
        <w:rPr>
          <w:color w:val="000000"/>
          <w:sz w:val="28"/>
          <w:szCs w:val="28"/>
        </w:rPr>
        <w:t>1. Возрастную категорию</w:t>
      </w:r>
      <w:r w:rsidR="00696ED7" w:rsidRPr="00DA3D67">
        <w:rPr>
          <w:color w:val="000000"/>
          <w:sz w:val="28"/>
          <w:szCs w:val="28"/>
        </w:rPr>
        <w:t xml:space="preserve"> дет</w:t>
      </w:r>
      <w:r w:rsidRPr="00DA3D67">
        <w:rPr>
          <w:color w:val="000000"/>
          <w:sz w:val="28"/>
          <w:szCs w:val="28"/>
        </w:rPr>
        <w:t>ей</w:t>
      </w:r>
      <w:r w:rsidR="00696ED7" w:rsidRPr="00DA3D67">
        <w:rPr>
          <w:color w:val="000000"/>
          <w:sz w:val="28"/>
          <w:szCs w:val="28"/>
        </w:rPr>
        <w:t xml:space="preserve"> старшего дошкольного возраста 5-7 лет.</w:t>
      </w:r>
    </w:p>
    <w:p w:rsidR="006443BB" w:rsidRPr="00DA3D67" w:rsidRDefault="0028471C" w:rsidP="006443BB">
      <w:pPr>
        <w:pStyle w:val="a3"/>
        <w:shd w:val="clear" w:color="auto" w:fill="FFFFFF"/>
        <w:rPr>
          <w:sz w:val="28"/>
          <w:szCs w:val="28"/>
        </w:rPr>
      </w:pPr>
      <w:r w:rsidRPr="00DA3D67">
        <w:rPr>
          <w:color w:val="000000"/>
          <w:sz w:val="28"/>
          <w:szCs w:val="28"/>
        </w:rPr>
        <w:t xml:space="preserve">2. </w:t>
      </w:r>
      <w:r w:rsidR="006443BB" w:rsidRPr="00DA3D67">
        <w:rPr>
          <w:color w:val="000000"/>
          <w:sz w:val="28"/>
          <w:szCs w:val="28"/>
        </w:rPr>
        <w:t xml:space="preserve">Цель: </w:t>
      </w:r>
      <w:r w:rsidR="006443BB" w:rsidRPr="00DA3D67">
        <w:rPr>
          <w:sz w:val="28"/>
          <w:szCs w:val="28"/>
        </w:rPr>
        <w:t>познакомить детей с историей вещей, с процессом их преобразования человеком, вызвать интерес к предметам рукотворного мира прошлого, развивать ретроспективный взгляд на предметы человеческого быта. Развивать все направления речевой активности детей: связную, диалогическую, монологическую речь.</w:t>
      </w:r>
    </w:p>
    <w:p w:rsidR="0028471C" w:rsidRPr="00DA3D67" w:rsidRDefault="0028471C" w:rsidP="002847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D67">
        <w:rPr>
          <w:rFonts w:ascii="Times New Roman" w:hAnsi="Times New Roman" w:cs="Times New Roman"/>
          <w:sz w:val="28"/>
          <w:szCs w:val="28"/>
        </w:rPr>
        <w:t>3.</w:t>
      </w:r>
      <w:r w:rsidRPr="00DA3D67">
        <w:rPr>
          <w:rFonts w:ascii="Times New Roman" w:hAnsi="Times New Roman" w:cs="Times New Roman"/>
          <w:b/>
          <w:sz w:val="28"/>
          <w:szCs w:val="28"/>
        </w:rPr>
        <w:t xml:space="preserve"> Задачи: </w:t>
      </w:r>
    </w:p>
    <w:p w:rsidR="0028471C" w:rsidRPr="00DA3D67" w:rsidRDefault="0028471C" w:rsidP="00284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D67">
        <w:rPr>
          <w:rFonts w:ascii="Times New Roman" w:hAnsi="Times New Roman" w:cs="Times New Roman"/>
          <w:sz w:val="28"/>
          <w:szCs w:val="28"/>
        </w:rPr>
        <w:t xml:space="preserve"> Расширить знания об окружающем предметном мире.</w:t>
      </w:r>
    </w:p>
    <w:p w:rsidR="0028471C" w:rsidRPr="00DA3D67" w:rsidRDefault="0028471C" w:rsidP="00284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D67">
        <w:rPr>
          <w:rFonts w:ascii="Times New Roman" w:hAnsi="Times New Roman" w:cs="Times New Roman"/>
          <w:sz w:val="28"/>
          <w:szCs w:val="28"/>
        </w:rPr>
        <w:t>Обобщить знания детей об эволюции вещей.</w:t>
      </w:r>
    </w:p>
    <w:p w:rsidR="0028471C" w:rsidRPr="00DA3D67" w:rsidRDefault="0028471C" w:rsidP="00284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D67">
        <w:rPr>
          <w:rFonts w:ascii="Times New Roman" w:hAnsi="Times New Roman" w:cs="Times New Roman"/>
          <w:sz w:val="28"/>
          <w:szCs w:val="28"/>
        </w:rPr>
        <w:t xml:space="preserve"> Пополнить словарь детей новыми понятиями: век, эпоха, первобытные люди.</w:t>
      </w:r>
    </w:p>
    <w:p w:rsidR="0028471C" w:rsidRPr="00DA3D67" w:rsidRDefault="0028471C" w:rsidP="00284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D67">
        <w:rPr>
          <w:rFonts w:ascii="Times New Roman" w:hAnsi="Times New Roman" w:cs="Times New Roman"/>
          <w:sz w:val="28"/>
          <w:szCs w:val="28"/>
        </w:rPr>
        <w:t>Развивать поисковую</w:t>
      </w:r>
      <w:r w:rsidR="00ED6340" w:rsidRPr="00DA3D67">
        <w:rPr>
          <w:rFonts w:ascii="Times New Roman" w:hAnsi="Times New Roman" w:cs="Times New Roman"/>
          <w:sz w:val="28"/>
          <w:szCs w:val="28"/>
        </w:rPr>
        <w:t>, игровую</w:t>
      </w:r>
      <w:r w:rsidRPr="00DA3D67">
        <w:rPr>
          <w:rFonts w:ascii="Times New Roman" w:hAnsi="Times New Roman" w:cs="Times New Roman"/>
          <w:sz w:val="28"/>
          <w:szCs w:val="28"/>
        </w:rPr>
        <w:t xml:space="preserve"> деятельность, интеллектуальную инициативу.</w:t>
      </w:r>
    </w:p>
    <w:p w:rsidR="0028471C" w:rsidRPr="00DA3D67" w:rsidRDefault="0028471C" w:rsidP="00284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D67">
        <w:rPr>
          <w:rFonts w:ascii="Times New Roman" w:hAnsi="Times New Roman" w:cs="Times New Roman"/>
          <w:sz w:val="28"/>
          <w:szCs w:val="28"/>
        </w:rPr>
        <w:t>Активизировать речевую коммуникацию</w:t>
      </w:r>
    </w:p>
    <w:p w:rsidR="0028471C" w:rsidRPr="00DA3D67" w:rsidRDefault="0028471C" w:rsidP="00284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D67">
        <w:rPr>
          <w:rFonts w:ascii="Times New Roman" w:hAnsi="Times New Roman" w:cs="Times New Roman"/>
          <w:sz w:val="28"/>
          <w:szCs w:val="28"/>
        </w:rPr>
        <w:t xml:space="preserve"> Расширить кругозор детей, побуждать детей к творческой деятельности.</w:t>
      </w:r>
    </w:p>
    <w:p w:rsidR="0028471C" w:rsidRPr="00DA3D67" w:rsidRDefault="0028471C" w:rsidP="00284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D67">
        <w:rPr>
          <w:rFonts w:ascii="Times New Roman" w:hAnsi="Times New Roman" w:cs="Times New Roman"/>
          <w:sz w:val="28"/>
          <w:szCs w:val="28"/>
        </w:rPr>
        <w:t>Воспитывать у детей чувство благодарности к тем, кто создал для них жизненно необходимые вещи.</w:t>
      </w:r>
    </w:p>
    <w:p w:rsidR="0028471C" w:rsidRPr="00DA3D67" w:rsidRDefault="0028471C" w:rsidP="006443BB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6443BB" w:rsidRPr="00DA3D67" w:rsidRDefault="006443BB" w:rsidP="00696ED7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696ED7" w:rsidRPr="00DA3D67" w:rsidRDefault="00696ED7" w:rsidP="00696ED7">
      <w:pPr>
        <w:pStyle w:val="a3"/>
        <w:shd w:val="clear" w:color="auto" w:fill="FFFFFF"/>
        <w:rPr>
          <w:color w:val="000000"/>
          <w:sz w:val="28"/>
          <w:szCs w:val="28"/>
        </w:rPr>
      </w:pPr>
      <w:r w:rsidRPr="00DA3D67">
        <w:rPr>
          <w:color w:val="000000"/>
          <w:sz w:val="28"/>
          <w:szCs w:val="28"/>
        </w:rPr>
        <w:t xml:space="preserve">Представленный макет-это колесо с вращающейся стрелкой, которая указывает место остановки. Колесо можно положить на стол или закрепить на подставке, </w:t>
      </w:r>
      <w:r w:rsidR="00133CF0" w:rsidRPr="00DA3D67">
        <w:rPr>
          <w:color w:val="000000"/>
          <w:sz w:val="28"/>
          <w:szCs w:val="28"/>
        </w:rPr>
        <w:t>тогда оно будет иметь форму крутящегося «штурвала» корабля, для различных путешествий по времени.</w:t>
      </w:r>
    </w:p>
    <w:p w:rsidR="00133CF0" w:rsidRPr="00DA3D67" w:rsidRDefault="00133CF0" w:rsidP="00133CF0">
      <w:pPr>
        <w:pStyle w:val="a3"/>
        <w:shd w:val="clear" w:color="auto" w:fill="FFFFFF"/>
        <w:rPr>
          <w:color w:val="000000"/>
          <w:sz w:val="28"/>
          <w:szCs w:val="28"/>
        </w:rPr>
      </w:pPr>
      <w:r w:rsidRPr="00DA3D67">
        <w:rPr>
          <w:color w:val="000000"/>
          <w:sz w:val="28"/>
          <w:szCs w:val="28"/>
        </w:rPr>
        <w:t>По колесу намечаются несколько «остановок», с нестрогими, интуитивно понятными детям названиями.</w:t>
      </w:r>
    </w:p>
    <w:p w:rsidR="00133CF0" w:rsidRPr="00DA3D67" w:rsidRDefault="00133CF0" w:rsidP="00133CF0">
      <w:pPr>
        <w:pStyle w:val="a3"/>
        <w:shd w:val="clear" w:color="auto" w:fill="FFFFFF"/>
        <w:rPr>
          <w:color w:val="000000"/>
          <w:sz w:val="28"/>
          <w:szCs w:val="28"/>
        </w:rPr>
      </w:pPr>
      <w:r w:rsidRPr="00DA3D67">
        <w:rPr>
          <w:color w:val="000000"/>
          <w:sz w:val="28"/>
          <w:szCs w:val="28"/>
        </w:rPr>
        <w:lastRenderedPageBreak/>
        <w:t>К примеру: «древность» - «старина» - «наше время». «Древность» – это эпоха древнего мира первобытных людей; «старина» – примерно мир средневековья и чуть позже, «наше время» - современный мир.</w:t>
      </w:r>
    </w:p>
    <w:p w:rsidR="000E0719" w:rsidRPr="00DA3D67" w:rsidRDefault="006F578D" w:rsidP="000E0719">
      <w:pPr>
        <w:pStyle w:val="a3"/>
        <w:shd w:val="clear" w:color="auto" w:fill="FFFFFF"/>
        <w:rPr>
          <w:color w:val="000000"/>
          <w:sz w:val="28"/>
          <w:szCs w:val="28"/>
        </w:rPr>
      </w:pPr>
      <w:r w:rsidRPr="00DA3D67">
        <w:rPr>
          <w:color w:val="000000"/>
          <w:sz w:val="28"/>
          <w:szCs w:val="28"/>
        </w:rPr>
        <w:t>На макете раскладываются небольшие иллюстрации, расставляются предметы, игрушки (размером примерно в половину стандартного листа формата А4 — «метки» каждой остановке во времени. Такими симв</w:t>
      </w:r>
      <w:r w:rsidR="00AA2139" w:rsidRPr="00DA3D67">
        <w:rPr>
          <w:color w:val="000000"/>
          <w:sz w:val="28"/>
          <w:szCs w:val="28"/>
        </w:rPr>
        <w:t>олами - «метками» может быть обозначено путешествие в прошлое одежды, история возникновения куклы, почты, воздушного и наземного т</w:t>
      </w:r>
      <w:r w:rsidR="000E0719" w:rsidRPr="00DA3D67">
        <w:rPr>
          <w:color w:val="000000"/>
          <w:sz w:val="28"/>
          <w:szCs w:val="28"/>
        </w:rPr>
        <w:t xml:space="preserve">ранспорта, жилища человека и другие </w:t>
      </w:r>
      <w:r w:rsidR="00AA2139" w:rsidRPr="00DA3D67">
        <w:rPr>
          <w:color w:val="000000"/>
          <w:sz w:val="28"/>
          <w:szCs w:val="28"/>
        </w:rPr>
        <w:t>темы для исследований-путешествий.</w:t>
      </w:r>
      <w:r w:rsidR="00036F7B" w:rsidRPr="00DA3D67">
        <w:rPr>
          <w:color w:val="000000"/>
          <w:sz w:val="28"/>
          <w:szCs w:val="28"/>
        </w:rPr>
        <w:t xml:space="preserve"> Дети по очередности крутят стрелку, тем самым узнают и рассказывают, что было сначала, а что потом</w:t>
      </w:r>
      <w:r w:rsidR="000E0719" w:rsidRPr="00DA3D67">
        <w:rPr>
          <w:color w:val="000000"/>
          <w:sz w:val="28"/>
          <w:szCs w:val="28"/>
        </w:rPr>
        <w:t xml:space="preserve"> Данное пособие мобильно в том плане педагогического процесса, что можно выбрать любые темы, заинтересовавшие детей. Макет «Колесо истории</w:t>
      </w:r>
      <w:r w:rsidR="00913A0B" w:rsidRPr="00DA3D67">
        <w:rPr>
          <w:color w:val="000000"/>
          <w:sz w:val="28"/>
          <w:szCs w:val="28"/>
        </w:rPr>
        <w:t xml:space="preserve">» </w:t>
      </w:r>
      <w:r w:rsidR="000E0719" w:rsidRPr="00DA3D67">
        <w:rPr>
          <w:color w:val="000000"/>
          <w:sz w:val="28"/>
          <w:szCs w:val="28"/>
        </w:rPr>
        <w:t xml:space="preserve">доступен для дополнения – в свободной самостоятельной деятельности детей, активизировать их. </w:t>
      </w:r>
    </w:p>
    <w:p w:rsidR="000E0719" w:rsidRPr="00DA3D67" w:rsidRDefault="000E0719" w:rsidP="000E0719">
      <w:pPr>
        <w:pStyle w:val="a3"/>
        <w:shd w:val="clear" w:color="auto" w:fill="FFFFFF"/>
        <w:rPr>
          <w:color w:val="000000"/>
          <w:sz w:val="28"/>
          <w:szCs w:val="28"/>
        </w:rPr>
      </w:pPr>
      <w:r w:rsidRPr="00DA3D67">
        <w:rPr>
          <w:color w:val="000000"/>
          <w:sz w:val="28"/>
          <w:szCs w:val="28"/>
        </w:rPr>
        <w:t>Пособие носит инновационный характер, т.к. в системе работы используются нетрадиционные методы и способы развития познавательной активности и исследовательской деятельности детей: работа по макету «Колесо истории», рассказ и обсуждение подкрепляется не только иллюстрациями, но и реальными старинными вещами, которые можно исследовать, попробовать в действии</w:t>
      </w:r>
      <w:r w:rsidR="006443BB" w:rsidRPr="00DA3D67">
        <w:rPr>
          <w:color w:val="000000"/>
          <w:sz w:val="28"/>
          <w:szCs w:val="28"/>
        </w:rPr>
        <w:t>.</w:t>
      </w:r>
    </w:p>
    <w:p w:rsidR="00913A0B" w:rsidRPr="00DA3D67" w:rsidRDefault="00913A0B" w:rsidP="000E0719">
      <w:pPr>
        <w:pStyle w:val="a3"/>
        <w:shd w:val="clear" w:color="auto" w:fill="FFFFFF"/>
        <w:rPr>
          <w:color w:val="000000"/>
          <w:sz w:val="28"/>
          <w:szCs w:val="28"/>
        </w:rPr>
      </w:pPr>
      <w:r w:rsidRPr="00DA3D67">
        <w:rPr>
          <w:color w:val="000000"/>
          <w:sz w:val="28"/>
          <w:szCs w:val="28"/>
        </w:rPr>
        <w:t xml:space="preserve">Так же данное пособие, можно использовать в игровой деятельности дошкольников. </w:t>
      </w:r>
      <w:proofErr w:type="gramStart"/>
      <w:r w:rsidR="00F960EC" w:rsidRPr="00DA3D67">
        <w:rPr>
          <w:color w:val="000000"/>
          <w:sz w:val="28"/>
          <w:szCs w:val="28"/>
        </w:rPr>
        <w:t>Например</w:t>
      </w:r>
      <w:proofErr w:type="gramEnd"/>
      <w:r w:rsidRPr="00DA3D67">
        <w:rPr>
          <w:color w:val="000000"/>
          <w:sz w:val="28"/>
          <w:szCs w:val="28"/>
        </w:rPr>
        <w:t xml:space="preserve"> в таких дидактических играх как: «Что сначала, что потом?»; «Разложи по порядку»; «Логическая цепочка»;</w:t>
      </w:r>
      <w:r w:rsidR="00A33A5F" w:rsidRPr="00DA3D67">
        <w:rPr>
          <w:color w:val="000000"/>
          <w:sz w:val="28"/>
          <w:szCs w:val="28"/>
        </w:rPr>
        <w:t xml:space="preserve"> «Как это было…»; «Поле чудес»; «Цепочка питания животных» и другие игры, которые по ходу познавательной и игровой деятельности заинтересовывают детей и педагогов дошкольного образовательного учреждения.</w:t>
      </w:r>
    </w:p>
    <w:p w:rsidR="0028471C" w:rsidRDefault="0028471C" w:rsidP="000E0719">
      <w:pPr>
        <w:pStyle w:val="a3"/>
        <w:shd w:val="clear" w:color="auto" w:fill="FFFFFF"/>
        <w:rPr>
          <w:color w:val="000000"/>
          <w:sz w:val="27"/>
          <w:szCs w:val="27"/>
        </w:rPr>
      </w:pPr>
    </w:p>
    <w:p w:rsidR="006443BB" w:rsidRPr="000E0719" w:rsidRDefault="006443BB" w:rsidP="000E0719">
      <w:pPr>
        <w:pStyle w:val="a3"/>
        <w:shd w:val="clear" w:color="auto" w:fill="FFFFFF"/>
        <w:rPr>
          <w:color w:val="000000"/>
          <w:sz w:val="27"/>
          <w:szCs w:val="27"/>
        </w:rPr>
      </w:pPr>
    </w:p>
    <w:p w:rsidR="000E0719" w:rsidRDefault="000E0719" w:rsidP="006F578D">
      <w:pPr>
        <w:pStyle w:val="a3"/>
        <w:shd w:val="clear" w:color="auto" w:fill="FFFFFF"/>
        <w:rPr>
          <w:color w:val="000000"/>
          <w:sz w:val="27"/>
          <w:szCs w:val="27"/>
        </w:rPr>
      </w:pPr>
    </w:p>
    <w:p w:rsidR="006F578D" w:rsidRDefault="006F578D" w:rsidP="00133CF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133CF0" w:rsidRDefault="00133CF0" w:rsidP="00696ED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696ED7" w:rsidRDefault="00696ED7" w:rsidP="00696ED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451CEA" w:rsidRDefault="00451CEA"/>
    <w:sectPr w:rsidR="00451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D7"/>
    <w:rsid w:val="00036F7B"/>
    <w:rsid w:val="000E0719"/>
    <w:rsid w:val="00133CF0"/>
    <w:rsid w:val="0028471C"/>
    <w:rsid w:val="00451CEA"/>
    <w:rsid w:val="006443BB"/>
    <w:rsid w:val="00696ED7"/>
    <w:rsid w:val="006F578D"/>
    <w:rsid w:val="00871C2F"/>
    <w:rsid w:val="00913A0B"/>
    <w:rsid w:val="00A33A5F"/>
    <w:rsid w:val="00AA2139"/>
    <w:rsid w:val="00DA3D67"/>
    <w:rsid w:val="00ED6340"/>
    <w:rsid w:val="00F960EC"/>
    <w:rsid w:val="00FA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B3F10"/>
  <w15:chartTrackingRefBased/>
  <w15:docId w15:val="{69F4F00B-8065-4EF7-AB59-2A367F60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6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960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gurt63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nv2112@yandex.ru" TargetMode="External"/><Relationship Id="rId5" Type="http://schemas.openxmlformats.org/officeDocument/2006/relationships/hyperlink" Target="http://detsad12.gorodku.ru" TargetMode="External"/><Relationship Id="rId4" Type="http://schemas.openxmlformats.org/officeDocument/2006/relationships/hyperlink" Target="mailto:dou_12_ku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2022-04-25T15:05:00Z</dcterms:created>
  <dcterms:modified xsi:type="dcterms:W3CDTF">2022-04-25T15:37:00Z</dcterms:modified>
</cp:coreProperties>
</file>