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02F" w:rsidRPr="001517AD" w:rsidRDefault="00D0202F" w:rsidP="00D0202F">
      <w:pPr>
        <w:ind w:firstLine="709"/>
        <w:jc w:val="center"/>
        <w:rPr>
          <w:b/>
          <w:bCs/>
        </w:rPr>
      </w:pPr>
      <w:bookmarkStart w:id="0" w:name="_GoBack"/>
      <w:r w:rsidRPr="001517AD">
        <w:rPr>
          <w:b/>
          <w:bCs/>
        </w:rPr>
        <w:t>Картотека игр</w:t>
      </w:r>
      <w:r>
        <w:rPr>
          <w:b/>
          <w:bCs/>
        </w:rPr>
        <w:t xml:space="preserve"> по познавательному развитию</w:t>
      </w:r>
      <w:r w:rsidRPr="001517AD">
        <w:rPr>
          <w:b/>
          <w:bCs/>
        </w:rPr>
        <w:t xml:space="preserve"> </w:t>
      </w:r>
      <w:r>
        <w:rPr>
          <w:b/>
          <w:bCs/>
        </w:rPr>
        <w:t>с и</w:t>
      </w:r>
      <w:r w:rsidRPr="001517AD">
        <w:rPr>
          <w:b/>
          <w:bCs/>
        </w:rPr>
        <w:t>гр</w:t>
      </w:r>
      <w:r>
        <w:rPr>
          <w:b/>
          <w:bCs/>
        </w:rPr>
        <w:t>ой</w:t>
      </w:r>
      <w:r w:rsidRPr="001517AD">
        <w:rPr>
          <w:b/>
          <w:bCs/>
        </w:rPr>
        <w:t xml:space="preserve"> «Кораблик Брызг-Брызг»</w:t>
      </w:r>
      <w:r>
        <w:rPr>
          <w:b/>
          <w:bCs/>
        </w:rPr>
        <w:t xml:space="preserve"> для детей среднего дошкольного возраста</w:t>
      </w:r>
    </w:p>
    <w:bookmarkEnd w:id="0"/>
    <w:p w:rsidR="00D0202F" w:rsidRPr="001517AD" w:rsidRDefault="00D0202F" w:rsidP="00D0202F">
      <w:pPr>
        <w:jc w:val="right"/>
      </w:pPr>
    </w:p>
    <w:p w:rsidR="00D0202F" w:rsidRPr="001517AD" w:rsidRDefault="00D0202F" w:rsidP="00D0202F">
      <w:pPr>
        <w:ind w:firstLine="454"/>
        <w:jc w:val="center"/>
        <w:rPr>
          <w:b/>
        </w:rPr>
      </w:pPr>
      <w:r w:rsidRPr="001517AD">
        <w:rPr>
          <w:b/>
        </w:rPr>
        <w:t>ПОДАРОК ДЛЯ ПЧЕЛКИ ЖУЖЖИ.</w:t>
      </w:r>
    </w:p>
    <w:p w:rsidR="00D0202F" w:rsidRPr="001517AD" w:rsidRDefault="00D0202F" w:rsidP="00D0202F">
      <w:pPr>
        <w:ind w:firstLine="454"/>
        <w:jc w:val="center"/>
        <w:rPr>
          <w:b/>
        </w:rPr>
      </w:pPr>
    </w:p>
    <w:p w:rsidR="00D0202F" w:rsidRPr="001517AD" w:rsidRDefault="00D0202F" w:rsidP="00D0202F">
      <w:pPr>
        <w:ind w:firstLine="426"/>
        <w:jc w:val="both"/>
        <w:rPr>
          <w:bCs/>
        </w:rPr>
      </w:pPr>
      <w:r w:rsidRPr="001517AD">
        <w:rPr>
          <w:b/>
          <w:bCs/>
        </w:rPr>
        <w:t>Форма работы</w:t>
      </w:r>
      <w:r w:rsidRPr="001517AD">
        <w:rPr>
          <w:bCs/>
        </w:rPr>
        <w:t>: индивидуальная/групповая</w:t>
      </w:r>
    </w:p>
    <w:p w:rsidR="00D0202F" w:rsidRPr="001517AD" w:rsidRDefault="00D0202F" w:rsidP="00D0202F">
      <w:pPr>
        <w:ind w:firstLine="426"/>
        <w:jc w:val="both"/>
        <w:rPr>
          <w:bCs/>
        </w:rPr>
      </w:pPr>
      <w:r w:rsidRPr="001517AD">
        <w:rPr>
          <w:b/>
          <w:bCs/>
        </w:rPr>
        <w:t>Образовательные области согласно ФГОС ДО</w:t>
      </w:r>
      <w:r w:rsidRPr="001517AD">
        <w:rPr>
          <w:bCs/>
        </w:rPr>
        <w:t>: познавательное развитие, социально-коммуникативное развитие, речевое развитие.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b/>
        </w:rPr>
        <w:t>Задачи игры</w:t>
      </w:r>
      <w:r w:rsidRPr="001517AD">
        <w:rPr>
          <w:i/>
        </w:rPr>
        <w:t xml:space="preserve">: </w:t>
      </w:r>
      <w:r w:rsidRPr="001517AD">
        <w:t>развивать внимание, мышление, память; закреплять умение выделять признак - цвет, закреплять названия цветов радуги, формировать умение составлять изображения по частям</w:t>
      </w:r>
      <w:r>
        <w:t>; закреплять название цветов</w:t>
      </w:r>
      <w:r w:rsidRPr="001517AD">
        <w:t>.</w:t>
      </w:r>
    </w:p>
    <w:p w:rsidR="00D0202F" w:rsidRPr="001517AD" w:rsidRDefault="00D0202F" w:rsidP="00D0202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 w:rsidRPr="001517AD">
        <w:rPr>
          <w:b/>
        </w:rPr>
        <w:t xml:space="preserve">Материалы и оборудование: </w:t>
      </w:r>
      <w:r w:rsidRPr="001517AD">
        <w:t>игровое поле</w:t>
      </w:r>
      <w:r w:rsidRPr="001517AD">
        <w:rPr>
          <w:b/>
        </w:rPr>
        <w:t xml:space="preserve"> </w:t>
      </w:r>
      <w:r w:rsidRPr="001517AD">
        <w:t>«Фиолетовый лес», игра «</w:t>
      </w:r>
      <w:r w:rsidRPr="001517AD">
        <w:rPr>
          <w:bCs/>
        </w:rPr>
        <w:t>Кораблик Брызг-Брызг», изображения цветущих растений,</w:t>
      </w:r>
      <w:r w:rsidRPr="001517AD">
        <w:t xml:space="preserve"> сказочные образы гномов и пчелки Жужжи.</w:t>
      </w:r>
    </w:p>
    <w:p w:rsidR="00D0202F" w:rsidRPr="001517AD" w:rsidRDefault="00D0202F" w:rsidP="00D0202F">
      <w:pPr>
        <w:ind w:firstLine="454"/>
        <w:jc w:val="both"/>
        <w:rPr>
          <w:rFonts w:eastAsia="SimSun"/>
          <w:bCs/>
          <w:kern w:val="2"/>
          <w:lang w:eastAsia="zh-CN" w:bidi="hi-IN"/>
        </w:rPr>
      </w:pPr>
    </w:p>
    <w:p w:rsidR="00D0202F" w:rsidRPr="001517AD" w:rsidRDefault="00D0202F" w:rsidP="00D0202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 w:rsidRPr="001517AD">
        <w:rPr>
          <w:rFonts w:eastAsia="SimSun"/>
          <w:b/>
          <w:bCs/>
          <w:kern w:val="2"/>
          <w:lang w:eastAsia="zh-CN" w:bidi="hi-IN"/>
        </w:rPr>
        <w:t>Ход игры: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rFonts w:eastAsia="SimSun"/>
          <w:bCs/>
          <w:kern w:val="2"/>
          <w:lang w:eastAsia="zh-CN" w:bidi="hi-IN"/>
        </w:rPr>
        <w:t xml:space="preserve">В Фиолетовом лесу наступила весна. Природа стала пробуждаться от холодной и долгой зимы. Появились первые весенние цветы. Жили в этом лесу Радужные Гномы, и у каждого из них был свой любимый цветок. Гном </w:t>
      </w:r>
      <w:proofErr w:type="spellStart"/>
      <w:r w:rsidRPr="001517AD">
        <w:rPr>
          <w:rFonts w:eastAsia="SimSun"/>
          <w:bCs/>
          <w:kern w:val="2"/>
          <w:lang w:eastAsia="zh-CN" w:bidi="hi-IN"/>
        </w:rPr>
        <w:t>Кохле</w:t>
      </w:r>
      <w:proofErr w:type="spellEnd"/>
      <w:r w:rsidRPr="001517AD">
        <w:rPr>
          <w:rFonts w:eastAsia="SimSun"/>
          <w:bCs/>
          <w:kern w:val="2"/>
          <w:lang w:eastAsia="zh-CN" w:bidi="hi-IN"/>
        </w:rPr>
        <w:t xml:space="preserve"> любил мак, </w:t>
      </w:r>
      <w:proofErr w:type="spellStart"/>
      <w:r w:rsidRPr="001517AD">
        <w:rPr>
          <w:rFonts w:eastAsia="SimSun"/>
          <w:bCs/>
          <w:kern w:val="2"/>
          <w:lang w:eastAsia="zh-CN" w:bidi="hi-IN"/>
        </w:rPr>
        <w:t>Охле</w:t>
      </w:r>
      <w:proofErr w:type="spellEnd"/>
      <w:r w:rsidRPr="001517AD">
        <w:rPr>
          <w:rFonts w:eastAsia="SimSun"/>
          <w:bCs/>
          <w:kern w:val="2"/>
          <w:lang w:eastAsia="zh-CN" w:bidi="hi-IN"/>
        </w:rPr>
        <w:t xml:space="preserve"> – огонек, Желе – одуванчик, Зеле – клевер, Селе – колокольчик, Геле - незабудки</w:t>
      </w:r>
      <w:proofErr w:type="gramStart"/>
      <w:r w:rsidRPr="001517AD">
        <w:rPr>
          <w:rFonts w:eastAsia="SimSun"/>
          <w:bCs/>
          <w:kern w:val="2"/>
          <w:lang w:eastAsia="zh-CN" w:bidi="hi-IN"/>
        </w:rPr>
        <w:t>, Фи</w:t>
      </w:r>
      <w:proofErr w:type="gramEnd"/>
      <w:r w:rsidRPr="001517AD">
        <w:rPr>
          <w:rFonts w:eastAsia="SimSun"/>
          <w:bCs/>
          <w:kern w:val="2"/>
          <w:lang w:eastAsia="zh-CN" w:bidi="hi-IN"/>
        </w:rPr>
        <w:t xml:space="preserve"> – фиалки. (Как вы думаете почему?) 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i/>
        </w:rPr>
        <w:t>Задание педагога</w:t>
      </w:r>
      <w:r w:rsidRPr="001517AD">
        <w:t xml:space="preserve">: </w:t>
      </w:r>
    </w:p>
    <w:p w:rsidR="00D0202F" w:rsidRPr="001517AD" w:rsidRDefault="00D0202F" w:rsidP="00D0202F">
      <w:pPr>
        <w:ind w:firstLine="454"/>
        <w:jc w:val="both"/>
      </w:pPr>
      <w:r w:rsidRPr="001517AD">
        <w:t>- сконструировать любимые цветы Гномов с помощью флажков из игры «</w:t>
      </w:r>
      <w:r w:rsidRPr="001517AD">
        <w:rPr>
          <w:bCs/>
        </w:rPr>
        <w:t>Кораблик Брызг-Брызг</w:t>
      </w:r>
      <w:r w:rsidRPr="001517AD">
        <w:rPr>
          <w:b/>
          <w:bCs/>
        </w:rPr>
        <w:t>»</w:t>
      </w:r>
      <w:r w:rsidRPr="001517AD">
        <w:rPr>
          <w:bCs/>
        </w:rPr>
        <w:t>.</w:t>
      </w:r>
    </w:p>
    <w:p w:rsidR="00D0202F" w:rsidRPr="001517AD" w:rsidRDefault="00D0202F" w:rsidP="00D0202F">
      <w:pPr>
        <w:ind w:firstLine="454"/>
        <w:jc w:val="both"/>
      </w:pPr>
      <w:r w:rsidRPr="001517AD">
        <w:t>- посчитать количество цветов и лепестков.</w:t>
      </w:r>
    </w:p>
    <w:p w:rsidR="00D0202F" w:rsidRPr="001517AD" w:rsidRDefault="00D0202F" w:rsidP="00D0202F">
      <w:pPr>
        <w:ind w:firstLine="454"/>
        <w:jc w:val="both"/>
      </w:pPr>
      <w:r w:rsidRPr="001517AD">
        <w:t>- сравнить у каких цветов лепестков больше, а у каких меньше.</w:t>
      </w:r>
    </w:p>
    <w:p w:rsidR="00D0202F" w:rsidRPr="001517AD" w:rsidRDefault="00D0202F" w:rsidP="00D0202F">
      <w:pPr>
        <w:jc w:val="center"/>
      </w:pPr>
      <w:r w:rsidRPr="001517AD">
        <w:rPr>
          <w:noProof/>
        </w:rPr>
        <w:drawing>
          <wp:inline distT="0" distB="0" distL="0" distR="0">
            <wp:extent cx="3378200" cy="3214550"/>
            <wp:effectExtent l="0" t="0" r="0" b="5080"/>
            <wp:docPr id="4" name="Рисунок 4" descr="IMG_20200320_16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320_1600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48" cy="32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F" w:rsidRPr="001517AD" w:rsidRDefault="00D0202F" w:rsidP="00D0202F">
      <w:pPr>
        <w:jc w:val="center"/>
        <w:rPr>
          <w:i/>
        </w:rPr>
      </w:pPr>
      <w:r w:rsidRPr="001517AD">
        <w:rPr>
          <w:i/>
        </w:rPr>
        <w:t>Рис. 1.</w:t>
      </w:r>
      <w:r>
        <w:rPr>
          <w:i/>
        </w:rPr>
        <w:t xml:space="preserve"> </w:t>
      </w:r>
      <w:r w:rsidRPr="001517AD">
        <w:rPr>
          <w:i/>
        </w:rPr>
        <w:t>Любимые цветы Гномов.</w:t>
      </w:r>
    </w:p>
    <w:p w:rsidR="00D0202F" w:rsidRPr="001517AD" w:rsidRDefault="00D0202F" w:rsidP="00D0202F">
      <w:pPr>
        <w:jc w:val="center"/>
        <w:rPr>
          <w:i/>
        </w:rPr>
      </w:pPr>
    </w:p>
    <w:p w:rsidR="00D0202F" w:rsidRPr="001517AD" w:rsidRDefault="00D0202F" w:rsidP="00D0202F">
      <w:pPr>
        <w:jc w:val="center"/>
        <w:rPr>
          <w:i/>
        </w:rPr>
      </w:pPr>
    </w:p>
    <w:p w:rsidR="00D0202F" w:rsidRPr="001517AD" w:rsidRDefault="00D0202F" w:rsidP="00D0202F">
      <w:pPr>
        <w:ind w:firstLine="426"/>
        <w:jc w:val="center"/>
        <w:rPr>
          <w:b/>
          <w:bCs/>
        </w:rPr>
      </w:pPr>
      <w:r w:rsidRPr="001517AD">
        <w:rPr>
          <w:b/>
          <w:bCs/>
        </w:rPr>
        <w:t>АЛМАЗНАЯ ГОРА.</w:t>
      </w:r>
    </w:p>
    <w:p w:rsidR="00D0202F" w:rsidRPr="001517AD" w:rsidRDefault="00D0202F" w:rsidP="00D0202F">
      <w:pPr>
        <w:ind w:firstLine="426"/>
        <w:jc w:val="center"/>
        <w:rPr>
          <w:b/>
          <w:bCs/>
        </w:rPr>
      </w:pPr>
    </w:p>
    <w:p w:rsidR="00D0202F" w:rsidRPr="001517AD" w:rsidRDefault="00D0202F" w:rsidP="00D0202F">
      <w:pPr>
        <w:ind w:firstLine="426"/>
        <w:jc w:val="both"/>
        <w:rPr>
          <w:bCs/>
        </w:rPr>
      </w:pPr>
      <w:r w:rsidRPr="001517AD">
        <w:rPr>
          <w:b/>
          <w:bCs/>
        </w:rPr>
        <w:t>Форма работы</w:t>
      </w:r>
      <w:r w:rsidRPr="001517AD">
        <w:rPr>
          <w:bCs/>
        </w:rPr>
        <w:t>: индивидуальная/групповая</w:t>
      </w:r>
    </w:p>
    <w:p w:rsidR="00D0202F" w:rsidRPr="001517AD" w:rsidRDefault="00D0202F" w:rsidP="00D0202F">
      <w:pPr>
        <w:ind w:firstLine="426"/>
        <w:jc w:val="both"/>
        <w:rPr>
          <w:bCs/>
        </w:rPr>
      </w:pPr>
      <w:r w:rsidRPr="001517AD">
        <w:rPr>
          <w:b/>
          <w:bCs/>
        </w:rPr>
        <w:t>Образовательные области согласно ФГОС ДО</w:t>
      </w:r>
      <w:r w:rsidRPr="001517AD">
        <w:rPr>
          <w:bCs/>
        </w:rPr>
        <w:t>: познавательное развитие, социально-коммуникативное развитие, речевое развитие.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b/>
        </w:rPr>
        <w:lastRenderedPageBreak/>
        <w:t>Задачи игры</w:t>
      </w:r>
      <w:r w:rsidRPr="001517AD">
        <w:rPr>
          <w:i/>
        </w:rPr>
        <w:t xml:space="preserve">: </w:t>
      </w:r>
      <w:r w:rsidRPr="001517AD">
        <w:t>развивать внимание, мышление, память; закреплять умение выделять признак - цвет, закреплять названия цветов радуги, развивать мелкую моторику.</w:t>
      </w:r>
    </w:p>
    <w:p w:rsidR="00D0202F" w:rsidRPr="001517AD" w:rsidRDefault="00D0202F" w:rsidP="00D0202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 w:rsidRPr="001517AD">
        <w:rPr>
          <w:b/>
        </w:rPr>
        <w:t xml:space="preserve">Материалы и оборудование: </w:t>
      </w:r>
      <w:r w:rsidRPr="001517AD">
        <w:t>игровое поле</w:t>
      </w:r>
      <w:r w:rsidRPr="001517AD">
        <w:rPr>
          <w:b/>
        </w:rPr>
        <w:t xml:space="preserve"> </w:t>
      </w:r>
      <w:r w:rsidRPr="001517AD">
        <w:t>«Фиолетовый лес», игра «</w:t>
      </w:r>
      <w:r w:rsidRPr="001517AD">
        <w:rPr>
          <w:bCs/>
        </w:rPr>
        <w:t>Кораблик Брызг-Брызг»,</w:t>
      </w:r>
      <w:r w:rsidRPr="001517AD">
        <w:t xml:space="preserve"> сказочные образы гномов.</w:t>
      </w:r>
    </w:p>
    <w:p w:rsidR="00D0202F" w:rsidRPr="001517AD" w:rsidRDefault="00D0202F" w:rsidP="00D0202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 w:rsidRPr="001517AD">
        <w:rPr>
          <w:rFonts w:eastAsia="SimSun"/>
          <w:b/>
          <w:bCs/>
          <w:kern w:val="2"/>
          <w:lang w:eastAsia="zh-CN" w:bidi="hi-IN"/>
        </w:rPr>
        <w:t>Ход игры: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rFonts w:eastAsia="SimSun"/>
          <w:bCs/>
          <w:kern w:val="2"/>
          <w:lang w:eastAsia="zh-CN" w:bidi="hi-IN"/>
        </w:rPr>
        <w:t xml:space="preserve">Радужные Гномы очень трудолюбивый народ. Каждый день они ходят на свою Алмазную гору для добычи драгоценных камней. Весь год трудились Гномы, и камней собралось так много, что появились маленькие горки из разноцветных камней. Заметили они, что горы-то необычные, разноцветные, и камни лежат как-то по-особенному. У первой горы острие камня лежит вправо, у второй горы - влево, у третьей – вниз, а у четвертой – вверх. Весело стало Гномам от этого, но близился праздник и нужно изготавливать из камней различные подарки. 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i/>
        </w:rPr>
        <w:t>Задание педагога</w:t>
      </w:r>
      <w:r w:rsidRPr="001517AD">
        <w:t xml:space="preserve">: </w:t>
      </w:r>
    </w:p>
    <w:p w:rsidR="00D0202F" w:rsidRPr="001517AD" w:rsidRDefault="00D0202F" w:rsidP="00D0202F">
      <w:pPr>
        <w:ind w:firstLine="454"/>
        <w:jc w:val="both"/>
      </w:pPr>
      <w:r w:rsidRPr="001517AD">
        <w:t>- расставить флажки для гор из игры «Кораблик Брызг-Брызг» в том порядке, в котором было указано.</w:t>
      </w:r>
    </w:p>
    <w:p w:rsidR="00D0202F" w:rsidRPr="001517AD" w:rsidRDefault="00D0202F" w:rsidP="00D0202F">
      <w:pPr>
        <w:ind w:firstLine="454"/>
        <w:jc w:val="both"/>
      </w:pPr>
      <w:r w:rsidRPr="001517AD">
        <w:t xml:space="preserve">- посчитать количество гор. </w:t>
      </w:r>
    </w:p>
    <w:p w:rsidR="00D0202F" w:rsidRPr="001517AD" w:rsidRDefault="00D0202F" w:rsidP="00D0202F">
      <w:pPr>
        <w:ind w:firstLine="454"/>
        <w:jc w:val="both"/>
      </w:pPr>
    </w:p>
    <w:p w:rsidR="00D0202F" w:rsidRPr="001517AD" w:rsidRDefault="00D0202F" w:rsidP="00D0202F">
      <w:pPr>
        <w:jc w:val="center"/>
      </w:pPr>
      <w:r w:rsidRPr="001517AD">
        <w:rPr>
          <w:noProof/>
        </w:rPr>
        <w:drawing>
          <wp:inline distT="0" distB="0" distL="0" distR="0">
            <wp:extent cx="3670300" cy="3505200"/>
            <wp:effectExtent l="0" t="0" r="6350" b="0"/>
            <wp:docPr id="3" name="Рисунок 3" descr="IMG_20200320_17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320_1735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F" w:rsidRPr="001517AD" w:rsidRDefault="00D0202F" w:rsidP="00D0202F">
      <w:pPr>
        <w:jc w:val="center"/>
        <w:rPr>
          <w:i/>
        </w:rPr>
      </w:pPr>
      <w:r w:rsidRPr="001517AD">
        <w:rPr>
          <w:i/>
        </w:rPr>
        <w:t>Рис. 1. Горы разноцветных камней.</w:t>
      </w:r>
    </w:p>
    <w:p w:rsidR="00D0202F" w:rsidRPr="001517AD" w:rsidRDefault="00D0202F" w:rsidP="00D0202F">
      <w:pPr>
        <w:jc w:val="center"/>
        <w:rPr>
          <w:i/>
        </w:rPr>
      </w:pPr>
    </w:p>
    <w:p w:rsidR="00D0202F" w:rsidRPr="001517AD" w:rsidRDefault="00D0202F" w:rsidP="00D0202F">
      <w:pPr>
        <w:ind w:firstLine="454"/>
        <w:jc w:val="center"/>
        <w:rPr>
          <w:b/>
        </w:rPr>
      </w:pPr>
      <w:r w:rsidRPr="001517AD">
        <w:rPr>
          <w:b/>
        </w:rPr>
        <w:t>НЕОБЫЧНЫЕ БУСЫ.</w:t>
      </w:r>
    </w:p>
    <w:p w:rsidR="00D0202F" w:rsidRPr="001517AD" w:rsidRDefault="00D0202F" w:rsidP="00D0202F">
      <w:pPr>
        <w:ind w:firstLine="454"/>
        <w:jc w:val="center"/>
        <w:rPr>
          <w:b/>
        </w:rPr>
      </w:pPr>
    </w:p>
    <w:p w:rsidR="00D0202F" w:rsidRPr="001517AD" w:rsidRDefault="00D0202F" w:rsidP="00D0202F">
      <w:pPr>
        <w:ind w:firstLine="426"/>
        <w:jc w:val="both"/>
        <w:rPr>
          <w:bCs/>
        </w:rPr>
      </w:pPr>
      <w:r w:rsidRPr="001517AD">
        <w:rPr>
          <w:b/>
          <w:bCs/>
        </w:rPr>
        <w:t>Форма работы</w:t>
      </w:r>
      <w:r w:rsidRPr="001517AD">
        <w:rPr>
          <w:bCs/>
        </w:rPr>
        <w:t>: индивидуальная/групповая</w:t>
      </w:r>
    </w:p>
    <w:p w:rsidR="00D0202F" w:rsidRPr="001517AD" w:rsidRDefault="00D0202F" w:rsidP="00D0202F">
      <w:pPr>
        <w:ind w:firstLine="426"/>
        <w:jc w:val="both"/>
        <w:rPr>
          <w:bCs/>
        </w:rPr>
      </w:pPr>
      <w:r w:rsidRPr="001517AD">
        <w:rPr>
          <w:b/>
          <w:bCs/>
        </w:rPr>
        <w:t>Образовательные области согласно ФГОС ДО</w:t>
      </w:r>
      <w:r w:rsidRPr="001517AD">
        <w:rPr>
          <w:bCs/>
        </w:rPr>
        <w:t>: познавательное развитие, социально-коммуникативное развитие, речевое развитие.</w:t>
      </w:r>
    </w:p>
    <w:p w:rsidR="00D0202F" w:rsidRPr="001517AD" w:rsidRDefault="00D0202F" w:rsidP="00D0202F">
      <w:pPr>
        <w:ind w:firstLine="454"/>
        <w:jc w:val="both"/>
      </w:pPr>
      <w:r w:rsidRPr="001517AD">
        <w:rPr>
          <w:b/>
        </w:rPr>
        <w:t>Задачи игры</w:t>
      </w:r>
      <w:r w:rsidRPr="001517AD">
        <w:rPr>
          <w:i/>
        </w:rPr>
        <w:t xml:space="preserve">: </w:t>
      </w:r>
      <w:r w:rsidRPr="001517AD">
        <w:t>развивать внимание, мышление, память; закреплять умение выделять признак - цвет, закреплять названия цветов радуги, развивать мелкую моторику.</w:t>
      </w:r>
    </w:p>
    <w:p w:rsidR="00D0202F" w:rsidRPr="001517AD" w:rsidRDefault="00D0202F" w:rsidP="00D0202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 w:rsidRPr="001517AD">
        <w:rPr>
          <w:b/>
        </w:rPr>
        <w:t xml:space="preserve">Материалы и оборудование: </w:t>
      </w:r>
      <w:r w:rsidRPr="001517AD">
        <w:t>игровое поле</w:t>
      </w:r>
      <w:r w:rsidRPr="001517AD">
        <w:rPr>
          <w:b/>
        </w:rPr>
        <w:t xml:space="preserve"> </w:t>
      </w:r>
      <w:r w:rsidRPr="001517AD">
        <w:t>«Фиолетовый лес», игра «</w:t>
      </w:r>
      <w:r w:rsidRPr="001517AD">
        <w:rPr>
          <w:bCs/>
        </w:rPr>
        <w:t>Кораблик Брызг-Брызг»,</w:t>
      </w:r>
      <w:r w:rsidRPr="001517AD">
        <w:t xml:space="preserve"> сказочные образы гномов, паука </w:t>
      </w:r>
      <w:proofErr w:type="spellStart"/>
      <w:r w:rsidRPr="001517AD">
        <w:t>Юка</w:t>
      </w:r>
      <w:proofErr w:type="spellEnd"/>
      <w:r w:rsidRPr="001517AD">
        <w:t>.</w:t>
      </w:r>
    </w:p>
    <w:p w:rsidR="00D0202F" w:rsidRPr="001517AD" w:rsidRDefault="00D0202F" w:rsidP="00D0202F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 w:rsidRPr="001517AD">
        <w:rPr>
          <w:rFonts w:eastAsia="SimSun"/>
          <w:b/>
          <w:bCs/>
          <w:kern w:val="2"/>
          <w:lang w:eastAsia="zh-CN" w:bidi="hi-IN"/>
        </w:rPr>
        <w:t>Ход игры:</w:t>
      </w:r>
    </w:p>
    <w:p w:rsidR="00D0202F" w:rsidRPr="001517AD" w:rsidRDefault="00D0202F" w:rsidP="00D0202F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 w:rsidRPr="001517AD">
        <w:rPr>
          <w:rFonts w:eastAsia="SimSun"/>
          <w:bCs/>
          <w:kern w:val="2"/>
          <w:lang w:eastAsia="zh-CN" w:bidi="hi-IN"/>
        </w:rPr>
        <w:t xml:space="preserve">Однажды Радужные Гномы решили сделать из драгоценных камней бусы, но не знали как. За помощью они обратились к Пауку </w:t>
      </w:r>
      <w:proofErr w:type="spellStart"/>
      <w:r w:rsidRPr="001517AD">
        <w:rPr>
          <w:rFonts w:eastAsia="SimSun"/>
          <w:bCs/>
          <w:kern w:val="2"/>
          <w:lang w:eastAsia="zh-CN" w:bidi="hi-IN"/>
        </w:rPr>
        <w:t>Юку</w:t>
      </w:r>
      <w:proofErr w:type="spellEnd"/>
      <w:r w:rsidRPr="001517AD">
        <w:rPr>
          <w:rFonts w:eastAsia="SimSun"/>
          <w:bCs/>
          <w:kern w:val="2"/>
          <w:lang w:eastAsia="zh-CN" w:bidi="hi-IN"/>
        </w:rPr>
        <w:t xml:space="preserve">, ведь он так красиво и необычно плел свои паутины. Паук </w:t>
      </w:r>
      <w:proofErr w:type="spellStart"/>
      <w:r w:rsidRPr="001517AD">
        <w:rPr>
          <w:rFonts w:eastAsia="SimSun"/>
          <w:bCs/>
          <w:kern w:val="2"/>
          <w:lang w:eastAsia="zh-CN" w:bidi="hi-IN"/>
        </w:rPr>
        <w:t>Юк</w:t>
      </w:r>
      <w:proofErr w:type="spellEnd"/>
      <w:r w:rsidRPr="001517AD">
        <w:rPr>
          <w:rFonts w:eastAsia="SimSun"/>
          <w:bCs/>
          <w:kern w:val="2"/>
          <w:lang w:eastAsia="zh-CN" w:bidi="hi-IN"/>
        </w:rPr>
        <w:t xml:space="preserve"> не отказал Радужным Гномам, а наоборот, очень вдохновился работой. </w:t>
      </w:r>
      <w:r w:rsidRPr="001517AD">
        <w:rPr>
          <w:rFonts w:eastAsia="SimSun"/>
          <w:bCs/>
          <w:kern w:val="2"/>
          <w:lang w:eastAsia="zh-CN" w:bidi="hi-IN"/>
        </w:rPr>
        <w:lastRenderedPageBreak/>
        <w:t xml:space="preserve">Нарисовал эскиз самых необычных, с замысловатым рисунком бус и отдал его Гномам. На рисунке была изображена закономерность, первый камень, должен был быть желтого цвета и острием смотреть вправо, второй и третий фиолетовые и острием смотреть влево, четвертый камень должен был смотреть острием </w:t>
      </w:r>
      <w:r w:rsidRPr="001517AD">
        <w:rPr>
          <w:rFonts w:eastAsia="SimSun"/>
          <w:bCs/>
          <w:kern w:val="2"/>
          <w:lang w:eastAsia="zh-CN" w:bidi="hi-IN"/>
        </w:rPr>
        <w:t>вниз,</w:t>
      </w:r>
      <w:r w:rsidRPr="001517AD">
        <w:rPr>
          <w:rFonts w:eastAsia="SimSun"/>
          <w:bCs/>
          <w:kern w:val="2"/>
          <w:lang w:eastAsia="zh-CN" w:bidi="hi-IN"/>
        </w:rPr>
        <w:t xml:space="preserve"> и он зеленого цвета. Рисунок был не доделан, так как у Паука были свои дела по изготовлению паутины, поэтому Радужным Гномам пришлось доделать эскиз самим.</w:t>
      </w:r>
    </w:p>
    <w:p w:rsidR="00D0202F" w:rsidRDefault="00D0202F" w:rsidP="00D0202F">
      <w:pPr>
        <w:ind w:firstLine="454"/>
        <w:jc w:val="both"/>
        <w:rPr>
          <w:i/>
        </w:rPr>
      </w:pPr>
    </w:p>
    <w:p w:rsidR="00D0202F" w:rsidRPr="001517AD" w:rsidRDefault="00D0202F" w:rsidP="00D0202F">
      <w:pPr>
        <w:ind w:firstLine="454"/>
        <w:jc w:val="both"/>
      </w:pPr>
      <w:r w:rsidRPr="001517AD">
        <w:rPr>
          <w:i/>
        </w:rPr>
        <w:t>Задание педагога</w:t>
      </w:r>
      <w:r w:rsidRPr="001517AD">
        <w:t xml:space="preserve">: </w:t>
      </w:r>
    </w:p>
    <w:p w:rsidR="00D0202F" w:rsidRPr="001517AD" w:rsidRDefault="00D0202F" w:rsidP="00D0202F">
      <w:r w:rsidRPr="001517AD">
        <w:t>-найти правильную последовательность и закономерность флажков</w:t>
      </w:r>
      <w:r>
        <w:t>.</w:t>
      </w:r>
    </w:p>
    <w:p w:rsidR="00D0202F" w:rsidRPr="001517AD" w:rsidRDefault="00D0202F" w:rsidP="00D0202F"/>
    <w:p w:rsidR="00D0202F" w:rsidRPr="001517AD" w:rsidRDefault="00D0202F" w:rsidP="00D0202F">
      <w:pPr>
        <w:jc w:val="center"/>
      </w:pPr>
      <w:r w:rsidRPr="001517AD">
        <w:rPr>
          <w:noProof/>
        </w:rPr>
        <w:drawing>
          <wp:inline distT="0" distB="0" distL="0" distR="0">
            <wp:extent cx="2927350" cy="3054350"/>
            <wp:effectExtent l="0" t="0" r="6350" b="0"/>
            <wp:docPr id="2" name="Рисунок 2" descr="IMG_20200320_17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320_1743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02F" w:rsidRPr="001517AD" w:rsidRDefault="00D0202F" w:rsidP="00D0202F">
      <w:pPr>
        <w:jc w:val="center"/>
      </w:pPr>
    </w:p>
    <w:p w:rsidR="00D0202F" w:rsidRPr="001517AD" w:rsidRDefault="00D0202F" w:rsidP="00D0202F">
      <w:pPr>
        <w:jc w:val="center"/>
        <w:rPr>
          <w:i/>
        </w:rPr>
      </w:pPr>
      <w:r w:rsidRPr="001517AD">
        <w:rPr>
          <w:i/>
        </w:rPr>
        <w:t>Рис 1. Последовательность камней.</w:t>
      </w:r>
    </w:p>
    <w:p w:rsidR="00D0202F" w:rsidRPr="001517AD" w:rsidRDefault="00D0202F" w:rsidP="00D0202F"/>
    <w:p w:rsidR="00D0202F" w:rsidRPr="001517AD" w:rsidRDefault="00D0202F" w:rsidP="00D0202F">
      <w:r w:rsidRPr="001517AD">
        <w:t>-выстроить флажки в правильной последовательности, как указано на эскизе.</w:t>
      </w:r>
    </w:p>
    <w:p w:rsidR="00D0202F" w:rsidRPr="001517AD" w:rsidRDefault="00D0202F" w:rsidP="00D0202F"/>
    <w:p w:rsidR="00D0202F" w:rsidRPr="001517AD" w:rsidRDefault="00D0202F" w:rsidP="00D0202F">
      <w:pPr>
        <w:jc w:val="center"/>
      </w:pPr>
      <w:r w:rsidRPr="001517AD">
        <w:rPr>
          <w:noProof/>
        </w:rPr>
        <w:drawing>
          <wp:inline distT="0" distB="0" distL="0" distR="0">
            <wp:extent cx="3022636" cy="2324100"/>
            <wp:effectExtent l="0" t="0" r="6350" b="0"/>
            <wp:docPr id="1" name="Рисунок 1" descr="IMG_20200320_17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320_1749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8" b="8484"/>
                    <a:stretch/>
                  </pic:blipFill>
                  <pic:spPr bwMode="auto">
                    <a:xfrm>
                      <a:off x="0" y="0"/>
                      <a:ext cx="3023269" cy="23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02F" w:rsidRPr="001517AD" w:rsidRDefault="00D0202F" w:rsidP="00D0202F">
      <w:pPr>
        <w:jc w:val="center"/>
      </w:pPr>
    </w:p>
    <w:p w:rsidR="00D0202F" w:rsidRPr="001517AD" w:rsidRDefault="00D0202F" w:rsidP="00D0202F">
      <w:pPr>
        <w:jc w:val="center"/>
        <w:rPr>
          <w:i/>
        </w:rPr>
      </w:pPr>
      <w:r w:rsidRPr="001517AD">
        <w:rPr>
          <w:i/>
        </w:rPr>
        <w:t>Рис 2. Закономерность камней.</w:t>
      </w:r>
    </w:p>
    <w:p w:rsidR="00252174" w:rsidRDefault="00252174"/>
    <w:sectPr w:rsidR="00252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02F"/>
    <w:rsid w:val="00252174"/>
    <w:rsid w:val="00D02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CB58"/>
  <w15:chartTrackingRefBased/>
  <w15:docId w15:val="{A23E4932-2A48-4E31-A42B-929A6197A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20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571</Words>
  <Characters>3258</Characters>
  <Application>Microsoft Office Word</Application>
  <DocSecurity>0</DocSecurity>
  <Lines>27</Lines>
  <Paragraphs>7</Paragraphs>
  <ScaleCrop>false</ScaleCrop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1</cp:revision>
  <dcterms:created xsi:type="dcterms:W3CDTF">2023-07-19T16:07:00Z</dcterms:created>
  <dcterms:modified xsi:type="dcterms:W3CDTF">2023-07-19T16:14:00Z</dcterms:modified>
</cp:coreProperties>
</file>