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00" w:rsidRPr="00F906D9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D9">
        <w:rPr>
          <w:rFonts w:ascii="Times New Roman" w:hAnsi="Times New Roman" w:cs="Times New Roman"/>
          <w:b/>
          <w:sz w:val="24"/>
          <w:szCs w:val="24"/>
        </w:rPr>
        <w:t>Конспект занятия по ФЭМП во 2- младшей группе</w:t>
      </w:r>
    </w:p>
    <w:p w:rsidR="00725500" w:rsidRPr="00F906D9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D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6D9">
        <w:rPr>
          <w:rFonts w:ascii="Times New Roman" w:hAnsi="Times New Roman" w:cs="Times New Roman"/>
          <w:b/>
          <w:sz w:val="24"/>
          <w:szCs w:val="24"/>
        </w:rPr>
        <w:t>Величина предметов. Число и цифра 1.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сравнивать предметы разные по толщине; закрепить пространственные соотношения: слева, справа; умение соотносить число и цифру: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произвольное внимание, память;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Активизация словаря</w:t>
      </w:r>
      <w:r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употреблять слова толстый, тонкий.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аккуратность, усидчивость во время выполнения задания.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Pr="001F1D1F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с изображением двух клоунов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тонкого, у которых одинаковый рост; одинаковые костюмы; красные колпаки; синие банты, но разные туфли и пуговицы.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с изображением толстой и тонкой книги; толстых и тонких карандашей, сок в баночке; лимонад в бутылочке, цифра 1. 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вертикальной линией посередине, на которой слева изображены один под одним толстый и тонкий клоуны, шаблоны цифры 1(одна цифра толстая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другая – тонкая). Строительный материал.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Ход занятия: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Раздаётся стук в дверь.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Кто это к нам пришел?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Дети, к нам в гости пришли Саша и Маша. Давайте с ними поздороваемся.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Дети здороваются.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Саша и Маша ходили в цирк. Там было интересно и весело. А больше всего им понравились клоуны, о которых они хотят вам рассказать.</w:t>
      </w:r>
    </w:p>
    <w:p w:rsidR="00725500" w:rsidRPr="001C781E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1C781E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лоуны»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9B5804">
        <w:rPr>
          <w:rFonts w:ascii="Times New Roman" w:hAnsi="Times New Roman" w:cs="Times New Roman"/>
          <w:i/>
          <w:sz w:val="24"/>
          <w:szCs w:val="24"/>
        </w:rPr>
        <w:t xml:space="preserve">Воспитатель выкладывает на </w:t>
      </w:r>
      <w:proofErr w:type="spellStart"/>
      <w:r w:rsidRPr="009B5804">
        <w:rPr>
          <w:rFonts w:ascii="Times New Roman" w:hAnsi="Times New Roman" w:cs="Times New Roman"/>
          <w:i/>
          <w:sz w:val="24"/>
          <w:szCs w:val="24"/>
        </w:rPr>
        <w:t>фланелеграфе</w:t>
      </w:r>
      <w:proofErr w:type="spellEnd"/>
    </w:p>
    <w:p w:rsidR="00725500" w:rsidRPr="009B5804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9B5804">
        <w:rPr>
          <w:rFonts w:ascii="Times New Roman" w:hAnsi="Times New Roman" w:cs="Times New Roman"/>
          <w:i/>
          <w:sz w:val="24"/>
          <w:szCs w:val="24"/>
        </w:rPr>
        <w:t xml:space="preserve"> рисунок с изображением тонкого клоуна.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Воспитатель; Это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весёлый и добрый,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это клоун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ом, он очень любит смешить детей.  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На </w:t>
      </w:r>
      <w:proofErr w:type="spellStart"/>
      <w:r w:rsidRPr="001F1D1F">
        <w:rPr>
          <w:rFonts w:ascii="Times New Roman" w:hAnsi="Times New Roman" w:cs="Times New Roman"/>
          <w:i/>
          <w:sz w:val="24"/>
          <w:szCs w:val="24"/>
        </w:rPr>
        <w:t>флане</w:t>
      </w:r>
      <w:r>
        <w:rPr>
          <w:rFonts w:ascii="Times New Roman" w:hAnsi="Times New Roman" w:cs="Times New Roman"/>
          <w:i/>
          <w:sz w:val="24"/>
          <w:szCs w:val="24"/>
        </w:rPr>
        <w:t>ле</w:t>
      </w:r>
      <w:r w:rsidRPr="001F1D1F">
        <w:rPr>
          <w:rFonts w:ascii="Times New Roman" w:hAnsi="Times New Roman" w:cs="Times New Roman"/>
          <w:i/>
          <w:sz w:val="24"/>
          <w:szCs w:val="24"/>
        </w:rPr>
        <w:t>графе</w:t>
      </w:r>
      <w:proofErr w:type="spellEnd"/>
      <w:r w:rsidRPr="001F1D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появляется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толстый клоун.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Чем похожи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ом?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1F1D1F">
        <w:rPr>
          <w:rFonts w:ascii="Times New Roman" w:hAnsi="Times New Roman" w:cs="Times New Roman"/>
          <w:i/>
          <w:sz w:val="24"/>
          <w:szCs w:val="24"/>
        </w:rPr>
        <w:t>(Р</w:t>
      </w:r>
      <w:r>
        <w:rPr>
          <w:rFonts w:ascii="Times New Roman" w:hAnsi="Times New Roman" w:cs="Times New Roman"/>
          <w:i/>
          <w:sz w:val="24"/>
          <w:szCs w:val="24"/>
        </w:rPr>
        <w:t>остом, костюмами, красными колпа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ками,                                   </w:t>
      </w:r>
      <w:proofErr w:type="gramEnd"/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синими бант</w:t>
      </w:r>
      <w:r w:rsidRPr="001F1D1F">
        <w:rPr>
          <w:rFonts w:ascii="Times New Roman" w:hAnsi="Times New Roman" w:cs="Times New Roman"/>
          <w:i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Воспитатель; Чем отличаются клоуны один от другого?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Бом толстый, у них туфли и пуговицы разные по цвету.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Воспитатель; Дети, когда клоуны выступали в цирке, они перепутали свои вещи.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оспитатель выкладывает возле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Бим</w:t>
      </w:r>
      <w:r w:rsidRPr="00C25471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 xml:space="preserve"> карточки с изображением толстых предметов: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 xml:space="preserve"> книгу, карандаш, сок в баночке: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 xml:space="preserve"> возле </w:t>
      </w:r>
      <w:proofErr w:type="spellStart"/>
      <w:r w:rsidRPr="00C25471">
        <w:rPr>
          <w:rFonts w:ascii="Times New Roman" w:hAnsi="Times New Roman" w:cs="Times New Roman"/>
          <w:i/>
          <w:sz w:val="24"/>
          <w:szCs w:val="24"/>
        </w:rPr>
        <w:t>Бома</w:t>
      </w:r>
      <w:proofErr w:type="spellEnd"/>
      <w:r w:rsidRPr="00C25471">
        <w:rPr>
          <w:rFonts w:ascii="Times New Roman" w:hAnsi="Times New Roman" w:cs="Times New Roman"/>
          <w:i/>
          <w:sz w:val="24"/>
          <w:szCs w:val="24"/>
        </w:rPr>
        <w:t xml:space="preserve"> – карточки с тонкими предметами;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 xml:space="preserve"> тонкую книгу, тонкий карандаш,</w:t>
      </w:r>
    </w:p>
    <w:p w:rsidR="00725500" w:rsidRPr="00C25471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4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C25471">
        <w:rPr>
          <w:rFonts w:ascii="Times New Roman" w:hAnsi="Times New Roman" w:cs="Times New Roman"/>
          <w:i/>
          <w:sz w:val="24"/>
          <w:szCs w:val="24"/>
        </w:rPr>
        <w:t>лимонад в бутылочке.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Воспитатель; Дети, рассмотрите внимательно карточки и скажите, какие предметы принадлежат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1F1D1F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Start"/>
      <w:r w:rsidRPr="001F1D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Pr="001F1D1F">
        <w:rPr>
          <w:rFonts w:ascii="Times New Roman" w:hAnsi="Times New Roman" w:cs="Times New Roman"/>
          <w:b/>
          <w:sz w:val="24"/>
          <w:szCs w:val="24"/>
        </w:rPr>
        <w:t xml:space="preserve"> Сравни.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У каждого ребёнка карточка с </w:t>
      </w:r>
      <w:proofErr w:type="gramStart"/>
      <w:r w:rsidRPr="001F1D1F">
        <w:rPr>
          <w:rFonts w:ascii="Times New Roman" w:hAnsi="Times New Roman" w:cs="Times New Roman"/>
          <w:i/>
          <w:sz w:val="24"/>
          <w:szCs w:val="24"/>
        </w:rPr>
        <w:t>вертикальной</w:t>
      </w:r>
      <w:proofErr w:type="gramEnd"/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линией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посередине: слева </w:t>
      </w:r>
      <w:proofErr w:type="gramStart"/>
      <w:r w:rsidRPr="001F1D1F">
        <w:rPr>
          <w:rFonts w:ascii="Times New Roman" w:hAnsi="Times New Roman" w:cs="Times New Roman"/>
          <w:i/>
          <w:sz w:val="24"/>
          <w:szCs w:val="24"/>
        </w:rPr>
        <w:t>изображены</w:t>
      </w:r>
      <w:proofErr w:type="gramEnd"/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один под одним толстый и тонкий клоуны,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шаблоны цифры 1 (</w:t>
      </w:r>
      <w:r w:rsidRPr="001F1D1F">
        <w:rPr>
          <w:rFonts w:ascii="Times New Roman" w:hAnsi="Times New Roman" w:cs="Times New Roman"/>
          <w:i/>
          <w:sz w:val="24"/>
          <w:szCs w:val="24"/>
        </w:rPr>
        <w:t>толстой и тонкой).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1F1D1F">
        <w:rPr>
          <w:rFonts w:ascii="Times New Roman" w:hAnsi="Times New Roman" w:cs="Times New Roman"/>
          <w:i/>
          <w:sz w:val="24"/>
          <w:szCs w:val="24"/>
        </w:rPr>
        <w:t>Воспитатель показывает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цифру 1.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D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D1F">
        <w:rPr>
          <w:rFonts w:ascii="Times New Roman" w:hAnsi="Times New Roman" w:cs="Times New Roman"/>
          <w:sz w:val="24"/>
          <w:szCs w:val="24"/>
        </w:rPr>
        <w:t>Воспитатель: Это</w:t>
      </w:r>
      <w:r>
        <w:rPr>
          <w:rFonts w:ascii="Times New Roman" w:hAnsi="Times New Roman" w:cs="Times New Roman"/>
          <w:sz w:val="24"/>
          <w:szCs w:val="24"/>
        </w:rPr>
        <w:t xml:space="preserve"> цифра 1, ею мы обозначаем предметы</w:t>
      </w:r>
      <w:r w:rsidRPr="001F1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их по одному.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500" w:rsidRPr="00C25471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Воспитатель</w:t>
      </w:r>
      <w:r w:rsidRPr="001F1D1F">
        <w:rPr>
          <w:rFonts w:ascii="Times New Roman" w:hAnsi="Times New Roman" w:cs="Times New Roman"/>
          <w:i/>
          <w:sz w:val="24"/>
          <w:szCs w:val="24"/>
        </w:rPr>
        <w:t xml:space="preserve"> показывает еще цифру 1,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725500" w:rsidRPr="001F1D1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сравнивает их по толщине,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они по толщине?(тонкая и толстая).Положите толстую единицу справа от толстого клоуна, тонкую справа от тонкого клоуна.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Дети, веселые клоуны предлагают вам поиграть в игру «Ничего не говори, лишь руками покажи»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A2A38"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Высоко! Низко!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Слева! Справа!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Далеко! Близко!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Толстый! Тонкий!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500" w:rsidRPr="0030349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Игра: «</w:t>
      </w:r>
      <w:r w:rsidRPr="0030349F">
        <w:rPr>
          <w:rFonts w:ascii="Times New Roman" w:hAnsi="Times New Roman" w:cs="Times New Roman"/>
          <w:b/>
          <w:sz w:val="24"/>
          <w:szCs w:val="24"/>
        </w:rPr>
        <w:t xml:space="preserve"> Домики</w:t>
      </w:r>
      <w:proofErr w:type="gramStart"/>
      <w:r w:rsidRPr="003034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Воспитатель; Настало время клоунам возвращаться домой. Давайте для каждого клоуна построим домик со строительного материала (из кирпичиков и досок). 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домике будет 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30349F">
        <w:rPr>
          <w:rFonts w:ascii="Times New Roman" w:hAnsi="Times New Roman" w:cs="Times New Roman"/>
          <w:i/>
          <w:sz w:val="24"/>
          <w:szCs w:val="24"/>
        </w:rPr>
        <w:t>Дети подбирают строительный материал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соответствующий</w:t>
      </w:r>
      <w:proofErr w:type="gramEnd"/>
      <w:r w:rsidRPr="0030349F">
        <w:rPr>
          <w:rFonts w:ascii="Times New Roman" w:hAnsi="Times New Roman" w:cs="Times New Roman"/>
          <w:i/>
          <w:sz w:val="24"/>
          <w:szCs w:val="24"/>
        </w:rPr>
        <w:t xml:space="preserve"> размерам клоунов и строят</w:t>
      </w:r>
    </w:p>
    <w:p w:rsidR="00725500" w:rsidRPr="00A41B2C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30349F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 них домики.</w:t>
      </w:r>
    </w:p>
    <w:p w:rsidR="00725500" w:rsidRPr="0030349F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4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30349F">
        <w:rPr>
          <w:rFonts w:ascii="Times New Roman" w:hAnsi="Times New Roman" w:cs="Times New Roman"/>
          <w:b/>
          <w:sz w:val="24"/>
          <w:szCs w:val="24"/>
        </w:rPr>
        <w:t xml:space="preserve"> Итог: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Куда ходили Саша и Маша?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они нам рассказали?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клоунов было на карточке у каждого из вас?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Какую цифру вы положили справа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дети, вы правильно справились с заданиями,</w:t>
      </w:r>
    </w:p>
    <w:p w:rsidR="00725500" w:rsidRDefault="00725500" w:rsidP="0072550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понравилось с вами играть.</w:t>
      </w:r>
    </w:p>
    <w:p w:rsidR="00725500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C1A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  <w:r w:rsidRPr="00B96C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5500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 xml:space="preserve">1.Бондаренко Т.М. «Комплексные занятия в младшей группе детского сада». Практическое пособие для воспитателей и методистов ДОУ / Т.М. Бондаренко. – Воронеж: Издательство «Учитель», 2003. – 270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>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>2.Венгер Л.А. «Воспитание сенсорной культуры ребенка от рождения до шести лет»: Кн. Для воспитателя дет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 xml:space="preserve">ада / Л.А.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, </w:t>
      </w:r>
      <w:r w:rsidRPr="00B96C1A">
        <w:rPr>
          <w:rFonts w:ascii="Times New Roman" w:hAnsi="Times New Roman" w:cs="Times New Roman"/>
          <w:sz w:val="24"/>
          <w:szCs w:val="24"/>
        </w:rPr>
        <w:br/>
        <w:t xml:space="preserve">Е.Г. Пилюгина, Н.Б.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. – М.: Просвещение, 1988. – 144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>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 xml:space="preserve">3.Игнатьева С.А. «Математика для детей 3-4 лет» / С.А. Игнатьева, Н.Г. Конотоп, В.М. Новикова, Л.М.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Диб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. </w:t>
      </w:r>
      <w:r w:rsidRPr="00B96C1A">
        <w:rPr>
          <w:rFonts w:ascii="Times New Roman" w:hAnsi="Times New Roman" w:cs="Times New Roman"/>
          <w:sz w:val="24"/>
          <w:szCs w:val="24"/>
        </w:rPr>
        <w:softHyphen/>
      </w:r>
      <w:r w:rsidRPr="00B96C1A">
        <w:rPr>
          <w:rFonts w:ascii="Times New Roman" w:hAnsi="Times New Roman" w:cs="Times New Roman"/>
          <w:sz w:val="24"/>
          <w:szCs w:val="24"/>
        </w:rPr>
        <w:softHyphen/>
        <w:t xml:space="preserve">– Харьков: Изд. «Ранок», 2008. – </w:t>
      </w:r>
      <w:r w:rsidRPr="00B96C1A">
        <w:rPr>
          <w:rFonts w:ascii="Times New Roman" w:hAnsi="Times New Roman" w:cs="Times New Roman"/>
          <w:sz w:val="24"/>
          <w:szCs w:val="24"/>
        </w:rPr>
        <w:br/>
        <w:t xml:space="preserve">96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>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 xml:space="preserve">4.Новикова В.П. «Математика в детском саду. Младшая группа» / В.П. Новикова. – М.: Мозаика-Синтез, 2000. – 87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>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 xml:space="preserve">5.Помораева И.А.,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 В.А. «Занятия по формированию элементарных математических представлений в младшей группе детского сада». Планы занятий / И.А.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. – М.: Мозаика – Синтез, 2006. – 64 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>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«</w:t>
      </w:r>
      <w:r w:rsidRPr="00B96C1A">
        <w:rPr>
          <w:rFonts w:ascii="Times New Roman" w:hAnsi="Times New Roman" w:cs="Times New Roman"/>
          <w:sz w:val="24"/>
          <w:szCs w:val="24"/>
        </w:rPr>
        <w:t xml:space="preserve">Математика в детском саду». Пособие для воспитателя детского </w:t>
      </w:r>
      <w:proofErr w:type="spellStart"/>
      <w:proofErr w:type="gramStart"/>
      <w:r w:rsidRPr="00B96C1A">
        <w:rPr>
          <w:rFonts w:ascii="Times New Roman" w:hAnsi="Times New Roman" w:cs="Times New Roman"/>
          <w:sz w:val="24"/>
          <w:szCs w:val="24"/>
        </w:rPr>
        <w:t>сада-Москва</w:t>
      </w:r>
      <w:proofErr w:type="spellEnd"/>
      <w:proofErr w:type="gramEnd"/>
      <w:r w:rsidRPr="00B96C1A">
        <w:rPr>
          <w:rFonts w:ascii="Times New Roman" w:hAnsi="Times New Roman" w:cs="Times New Roman"/>
          <w:sz w:val="24"/>
          <w:szCs w:val="24"/>
        </w:rPr>
        <w:t xml:space="preserve"> «Просвещение» 1984г.- с.253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C1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96C1A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96C1A">
        <w:rPr>
          <w:rFonts w:ascii="Times New Roman" w:hAnsi="Times New Roman" w:cs="Times New Roman"/>
          <w:sz w:val="24"/>
          <w:szCs w:val="24"/>
        </w:rPr>
        <w:t xml:space="preserve"> Н.Е. -Программа от рождения до школ</w:t>
      </w:r>
      <w:proofErr w:type="gramStart"/>
      <w:r w:rsidRPr="00B96C1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96C1A">
        <w:rPr>
          <w:rFonts w:ascii="Times New Roman" w:hAnsi="Times New Roman" w:cs="Times New Roman"/>
          <w:sz w:val="24"/>
          <w:szCs w:val="24"/>
        </w:rPr>
        <w:t xml:space="preserve"> «Москва. Мозаика-синтез» 2010.</w:t>
      </w:r>
    </w:p>
    <w:p w:rsidR="00725500" w:rsidRPr="00B96C1A" w:rsidRDefault="00725500" w:rsidP="007255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558" w:rsidRDefault="00706558"/>
    <w:sectPr w:rsidR="00706558" w:rsidSect="007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5500"/>
    <w:rsid w:val="00706558"/>
    <w:rsid w:val="0072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0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5733</Characters>
  <Application>Microsoft Office Word</Application>
  <DocSecurity>0</DocSecurity>
  <Lines>47</Lines>
  <Paragraphs>13</Paragraphs>
  <ScaleCrop>false</ScaleCrop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2022-09-30T07:16:00Z</dcterms:created>
  <dcterms:modified xsi:type="dcterms:W3CDTF">2022-09-30T07:17:00Z</dcterms:modified>
</cp:coreProperties>
</file>