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F81D" w14:textId="77777777" w:rsidR="009F4E08" w:rsidRPr="006D2046" w:rsidRDefault="009F4E08" w:rsidP="00A575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F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Статья по теме: «Обучение детей раннего возраста через познавательно-исследовательскую деятельность в условиях реализации ФГОС Дошкольного </w:t>
      </w:r>
      <w:r w:rsidRPr="006D20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образования»</w:t>
      </w:r>
    </w:p>
    <w:p w14:paraId="384E4248" w14:textId="3A4C0CC8" w:rsidR="00442F3B" w:rsidRPr="006D2046" w:rsidRDefault="009F4E08" w:rsidP="00BE6D4E">
      <w:pPr>
        <w:pStyle w:val="a3"/>
        <w:spacing w:before="0" w:beforeAutospacing="0" w:after="0" w:afterAutospacing="0" w:line="360" w:lineRule="auto"/>
        <w:ind w:firstLine="708"/>
        <w:jc w:val="both"/>
        <w:textAlignment w:val="top"/>
      </w:pPr>
      <w:r w:rsidRPr="006D2046">
        <w:t xml:space="preserve">Аннотация. Целью статьи является освещение основных современных подходов к </w:t>
      </w:r>
      <w:r w:rsidR="00442F3B" w:rsidRPr="006D2046">
        <w:rPr>
          <w:shd w:val="clear" w:color="auto" w:fill="FFFFFF"/>
        </w:rPr>
        <w:t>обучению детей раннего возраста</w:t>
      </w:r>
      <w:r w:rsidR="00B64851">
        <w:rPr>
          <w:shd w:val="clear" w:color="auto" w:fill="FFFFFF"/>
        </w:rPr>
        <w:t>,</w:t>
      </w:r>
      <w:r w:rsidR="00442F3B" w:rsidRPr="006D2046">
        <w:rPr>
          <w:shd w:val="clear" w:color="auto" w:fill="FFFFFF"/>
        </w:rPr>
        <w:t xml:space="preserve"> через познавательно-исследовательскую деятельность</w:t>
      </w:r>
      <w:r w:rsidR="00913115">
        <w:rPr>
          <w:shd w:val="clear" w:color="auto" w:fill="FFFFFF"/>
        </w:rPr>
        <w:t>,</w:t>
      </w:r>
      <w:r w:rsidR="00442F3B" w:rsidRPr="006D2046">
        <w:rPr>
          <w:shd w:val="clear" w:color="auto" w:fill="FFFFFF"/>
        </w:rPr>
        <w:t xml:space="preserve"> в условиях реализации ФГОС Дошкольного образования</w:t>
      </w:r>
      <w:r w:rsidR="00442F3B" w:rsidRPr="006D2046">
        <w:t>.</w:t>
      </w:r>
    </w:p>
    <w:p w14:paraId="2D51A484" w14:textId="6A12FC22" w:rsidR="009F4E08" w:rsidRPr="006D2046" w:rsidRDefault="009F4E08" w:rsidP="00BE6D4E">
      <w:pPr>
        <w:pStyle w:val="a3"/>
        <w:spacing w:before="0" w:beforeAutospacing="0" w:after="0" w:afterAutospacing="0" w:line="360" w:lineRule="auto"/>
        <w:ind w:firstLine="708"/>
        <w:jc w:val="both"/>
        <w:textAlignment w:val="top"/>
      </w:pPr>
      <w:r w:rsidRPr="006D2046">
        <w:t xml:space="preserve">Ключевые понятия: </w:t>
      </w:r>
      <w:r w:rsidR="00BE6D4E" w:rsidRPr="006D2046">
        <w:rPr>
          <w:shd w:val="clear" w:color="auto" w:fill="FFFFFF"/>
        </w:rPr>
        <w:t xml:space="preserve">ФГОС Дошкольного образования, </w:t>
      </w:r>
      <w:proofErr w:type="gramStart"/>
      <w:r w:rsidR="0040461A" w:rsidRPr="006D2046">
        <w:rPr>
          <w:bCs/>
        </w:rPr>
        <w:t xml:space="preserve">организация </w:t>
      </w:r>
      <w:r w:rsidR="00EA3215" w:rsidRPr="006D2046">
        <w:rPr>
          <w:bCs/>
        </w:rPr>
        <w:t xml:space="preserve"> познавательно</w:t>
      </w:r>
      <w:proofErr w:type="gramEnd"/>
      <w:r w:rsidR="00EA3215" w:rsidRPr="006D2046">
        <w:rPr>
          <w:bCs/>
        </w:rPr>
        <w:t xml:space="preserve">-исследовательской деятельности, </w:t>
      </w:r>
      <w:r w:rsidR="00BE6D4E" w:rsidRPr="006D2046">
        <w:rPr>
          <w:shd w:val="clear" w:color="auto" w:fill="FFFFFF"/>
        </w:rPr>
        <w:t>обучение детей раннего возраста, исследовательская  деятельность</w:t>
      </w:r>
      <w:r w:rsidR="00BE6D4E" w:rsidRPr="006D2046">
        <w:rPr>
          <w:b/>
          <w:shd w:val="clear" w:color="auto" w:fill="FFFFFF"/>
        </w:rPr>
        <w:t xml:space="preserve">, </w:t>
      </w:r>
      <w:r w:rsidR="005625E2" w:rsidRPr="006D2046">
        <w:t xml:space="preserve">формы исследовательской деятельности, </w:t>
      </w:r>
      <w:r w:rsidR="00BE6D4E" w:rsidRPr="006D2046">
        <w:t>наблюдение,</w:t>
      </w:r>
      <w:r w:rsidR="005625E2" w:rsidRPr="006D2046">
        <w:t xml:space="preserve"> </w:t>
      </w:r>
      <w:r w:rsidR="00BE6D4E" w:rsidRPr="006D2046">
        <w:t>проектную деятельность, ТРИЗ-технология.</w:t>
      </w:r>
    </w:p>
    <w:p w14:paraId="3021260F" w14:textId="77B3D514" w:rsidR="009F4E08" w:rsidRPr="006D2046" w:rsidRDefault="009F4E08" w:rsidP="00EA3215">
      <w:pPr>
        <w:pStyle w:val="a3"/>
        <w:spacing w:before="0" w:beforeAutospacing="0" w:after="0" w:afterAutospacing="0" w:line="360" w:lineRule="auto"/>
        <w:ind w:firstLine="708"/>
        <w:jc w:val="both"/>
        <w:textAlignment w:val="top"/>
      </w:pPr>
      <w:r w:rsidRPr="006D2046">
        <w:t>В</w:t>
      </w:r>
      <w:r w:rsidR="005625E2" w:rsidRPr="006D2046">
        <w:t>о</w:t>
      </w:r>
      <w:r w:rsidRPr="006D2046">
        <w:t xml:space="preserve"> ФГОС ДО представлены направления развития ребенка</w:t>
      </w:r>
      <w:r w:rsidR="005625E2" w:rsidRPr="006D2046">
        <w:t>.</w:t>
      </w:r>
      <w:r w:rsidRPr="006D2046">
        <w:t xml:space="preserve"> Он</w:t>
      </w:r>
      <w:r w:rsidR="005625E2" w:rsidRPr="006D2046">
        <w:t>и</w:t>
      </w:r>
      <w:r w:rsidRPr="006D2046">
        <w:t xml:space="preserve"> ид</w:t>
      </w:r>
      <w:r w:rsidR="005625E2" w:rsidRPr="006D2046">
        <w:t>ут</w:t>
      </w:r>
      <w:r w:rsidRPr="006D2046">
        <w:t xml:space="preserve"> в рамках организации: социально - коммуникативного развития; познавательного развития; речевого развития; художественно – эстетического и физического развития.</w:t>
      </w:r>
    </w:p>
    <w:p w14:paraId="02BDD995" w14:textId="71936329" w:rsidR="00CC2394" w:rsidRPr="006D2046" w:rsidRDefault="009F4E08" w:rsidP="00EA321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организации познавательно-исследовательской деятельности в </w:t>
      </w:r>
      <w:r w:rsidR="00442F3B" w:rsidRPr="006D2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дошкольном образовательном учреждении </w:t>
      </w:r>
      <w:proofErr w:type="gramStart"/>
      <w:r w:rsidR="005625E2" w:rsidRPr="006D2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-это</w:t>
      </w:r>
      <w:proofErr w:type="gramEnd"/>
      <w:r w:rsidR="00CC2394" w:rsidRPr="006D2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формирование у детей</w:t>
      </w:r>
      <w:r w:rsidRPr="006D2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2394" w:rsidRPr="006D2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мышления экспериментатора- исследователя</w:t>
      </w:r>
      <w:r w:rsidR="00442F3B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42F3B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</w:t>
      </w:r>
      <w:r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F3B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proofErr w:type="gramEnd"/>
      <w:r w:rsidR="00442F3B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ощущение восторга познания. </w:t>
      </w:r>
      <w:r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F3B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Неверно, когда </w:t>
      </w:r>
      <w:proofErr w:type="gramStart"/>
      <w:r w:rsidR="00442F3B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 вкладывают</w:t>
      </w:r>
      <w:proofErr w:type="gramEnd"/>
      <w:r w:rsidR="00442F3B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42F3B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информацию в готовом</w:t>
      </w:r>
      <w:r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</w:t>
      </w:r>
      <w:r w:rsidR="005625E2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7D9E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5E2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42F3B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так организовать процесс обучения, чтобы они сами открывали мир. </w:t>
      </w:r>
    </w:p>
    <w:p w14:paraId="4850CB39" w14:textId="7FFB7A1D" w:rsidR="00CC2394" w:rsidRPr="006D2046" w:rsidRDefault="00CC2394" w:rsidP="00EA321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воспитатель использует визуализацию, акустику и сенсорику ребенка. Чтобы прочувствовать свойства предмет</w:t>
      </w:r>
      <w:r w:rsidR="005625E2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включить все анализаторы</w:t>
      </w:r>
      <w:r w:rsidR="00442F3B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F4E08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9115FC" w14:textId="77777777" w:rsidR="00442F3B" w:rsidRPr="006D2046" w:rsidRDefault="00CC2394" w:rsidP="00EA321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Среди задач организации</w:t>
      </w:r>
      <w:r w:rsidRPr="006D204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обучения детей раннего возраста через познавательно-исследовательскую деятельность можно выделить</w:t>
      </w:r>
      <w:r w:rsidRPr="006D2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F0551F0" w14:textId="77777777" w:rsidR="00D95ADC" w:rsidRPr="006D2046" w:rsidRDefault="00D95ADC" w:rsidP="00D95A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интереса к предметам, окружающих дошкольника;</w:t>
      </w:r>
    </w:p>
    <w:p w14:paraId="0A256BE3" w14:textId="77777777" w:rsidR="00D95ADC" w:rsidRPr="006D2046" w:rsidRDefault="00D95ADC" w:rsidP="00D95A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свойств предмета;</w:t>
      </w:r>
    </w:p>
    <w:p w14:paraId="58A89524" w14:textId="77777777" w:rsidR="00D95ADC" w:rsidRPr="006D2046" w:rsidRDefault="00D95ADC" w:rsidP="00D95A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познавательных процессов, а именно мыслительной деятельности, воображения, памяти;</w:t>
      </w:r>
    </w:p>
    <w:p w14:paraId="566E7053" w14:textId="77777777" w:rsidR="00D95ADC" w:rsidRPr="006D2046" w:rsidRDefault="00D95ADC" w:rsidP="00D95A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возникновения любознательности, интереса к организации опытно-экспериментального исследования;</w:t>
      </w:r>
    </w:p>
    <w:p w14:paraId="65D80FB8" w14:textId="77777777" w:rsidR="00D95ADC" w:rsidRPr="006D2046" w:rsidRDefault="00A575A5" w:rsidP="00BE6D4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задач воспитатель организует совместную работу с воспитанниками в ходе </w:t>
      </w:r>
      <w:r w:rsidR="00D95ADC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занятий по развитию речи, обучению грамоте, математики, физкультуры, художественного творчества.</w:t>
      </w:r>
    </w:p>
    <w:p w14:paraId="2CDFF171" w14:textId="77777777" w:rsidR="00CF32D9" w:rsidRPr="006D2046" w:rsidRDefault="00A575A5" w:rsidP="00BE6D4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D2046">
        <w:t>Получить новые знания воспитанники могут на прогулке, исследуя предметы окружающей среды.</w:t>
      </w:r>
      <w:r w:rsidR="00D14842" w:rsidRPr="006D2046">
        <w:t xml:space="preserve"> В младшем дошкольном возрасте</w:t>
      </w:r>
      <w:r w:rsidR="00CF32D9" w:rsidRPr="006D2046">
        <w:t xml:space="preserve">, гуляя по территории детского сада, воспитанники получают первичную информацию о явлениях природы, дети постарше начинают исследовать и анализировать изменения в природе. </w:t>
      </w:r>
    </w:p>
    <w:p w14:paraId="263E4F99" w14:textId="77777777" w:rsidR="00CF32D9" w:rsidRPr="006D2046" w:rsidRDefault="00CF32D9" w:rsidP="00CF32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D2046">
        <w:lastRenderedPageBreak/>
        <w:t>Можно выделить следующие формы исследовательской деятельности в дошкольном образовательном учреждении:</w:t>
      </w:r>
    </w:p>
    <w:p w14:paraId="3F80685D" w14:textId="77777777" w:rsidR="00CF32D9" w:rsidRPr="006D2046" w:rsidRDefault="0029795B" w:rsidP="00CF32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D2046">
        <w:t xml:space="preserve">- Коллективную (исследование предполагает работу в группе). Реализуется принцип </w:t>
      </w:r>
      <w:proofErr w:type="gramStart"/>
      <w:r w:rsidRPr="006D2046">
        <w:t>доступности( каждый</w:t>
      </w:r>
      <w:proofErr w:type="gramEnd"/>
      <w:r w:rsidRPr="006D2046">
        <w:t xml:space="preserve"> ребенок группы исследователь, непосредственный участник, не смотря на уровень знаний), </w:t>
      </w:r>
      <w:r w:rsidR="00CF32D9" w:rsidRPr="006D2046">
        <w:t>структурности</w:t>
      </w:r>
      <w:r w:rsidRPr="006D2046">
        <w:t xml:space="preserve"> (работа разделена на определенные этапы, строится в соответствии с целеполаганием, ходом, итогом, рефлексией)</w:t>
      </w:r>
      <w:r w:rsidR="009F4E08" w:rsidRPr="006D2046">
        <w:t xml:space="preserve"> </w:t>
      </w:r>
      <w:r w:rsidR="00CF32D9" w:rsidRPr="006D2046">
        <w:t xml:space="preserve"> содержит постановку проблемы, основную часть и  итог занятия</w:t>
      </w:r>
      <w:r w:rsidR="009F4E08" w:rsidRPr="006D2046">
        <w:t>),</w:t>
      </w:r>
      <w:r w:rsidR="00CF32D9" w:rsidRPr="006D2046">
        <w:t xml:space="preserve"> непродолжительности</w:t>
      </w:r>
      <w:r w:rsidR="009F4E08" w:rsidRPr="006D2046">
        <w:t xml:space="preserve"> (</w:t>
      </w:r>
      <w:r w:rsidR="00CF32D9" w:rsidRPr="006D2046">
        <w:t>занятие проводится избегая переутомление, перегрузку, чередуя формы  работы, используя физкультминутку</w:t>
      </w:r>
      <w:r w:rsidR="009F4E08" w:rsidRPr="006D2046">
        <w:t>).</w:t>
      </w:r>
    </w:p>
    <w:p w14:paraId="3C309213" w14:textId="77777777" w:rsidR="009E063B" w:rsidRPr="006D2046" w:rsidRDefault="00CF32D9" w:rsidP="00E726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D2046">
        <w:t>- Подгрупповую</w:t>
      </w:r>
      <w:r w:rsidR="009F4E08" w:rsidRPr="006D2046">
        <w:t xml:space="preserve">. </w:t>
      </w:r>
      <w:r w:rsidR="009E063B" w:rsidRPr="006D2046">
        <w:t xml:space="preserve">Исследование проводится в рамках подгрупп. </w:t>
      </w:r>
    </w:p>
    <w:p w14:paraId="2E60B806" w14:textId="77777777" w:rsidR="00E726E2" w:rsidRPr="006D2046" w:rsidRDefault="00E726E2" w:rsidP="00E726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D2046">
        <w:t>- Индивидуальную</w:t>
      </w:r>
      <w:r w:rsidR="009F4E08" w:rsidRPr="006D2046">
        <w:t xml:space="preserve">. </w:t>
      </w:r>
      <w:r w:rsidR="009E063B" w:rsidRPr="006D2046">
        <w:t xml:space="preserve"> (Индивидуальное исследование, касающееся конкретно одного ребенка, </w:t>
      </w:r>
      <w:proofErr w:type="gramStart"/>
      <w:r w:rsidR="009E063B" w:rsidRPr="006D2046">
        <w:t>который  его</w:t>
      </w:r>
      <w:proofErr w:type="gramEnd"/>
      <w:r w:rsidR="009E063B" w:rsidRPr="006D2046">
        <w:t xml:space="preserve"> ведет , чаще совместно с родителями).</w:t>
      </w:r>
    </w:p>
    <w:p w14:paraId="4F807ED8" w14:textId="77777777" w:rsidR="00A50835" w:rsidRPr="006D2046" w:rsidRDefault="009E063B" w:rsidP="001231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Касаясь </w:t>
      </w:r>
      <w:r w:rsidR="009F4E08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приёмов и методов организации познавательно-исследовательской деятельности</w:t>
      </w:r>
      <w:r w:rsidR="00E726E2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возможности несет в себе </w:t>
      </w:r>
      <w:r w:rsidR="00E726E2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F4E08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вристический метод. </w:t>
      </w:r>
      <w:r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proofErr w:type="gramStart"/>
      <w:r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 искусственно</w:t>
      </w:r>
      <w:proofErr w:type="gramEnd"/>
      <w:r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</w:t>
      </w:r>
      <w:r w:rsidR="00E726E2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проблемную ситуацию</w:t>
      </w:r>
      <w:r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26E2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 становится </w:t>
      </w:r>
      <w:r w:rsidR="00E726E2" w:rsidRPr="006D2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мотивирующим началом занятий. Это становится ключевой идеей, воспитанники учатся </w:t>
      </w:r>
      <w:r w:rsidR="00C3220A" w:rsidRPr="006D2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работать</w:t>
      </w:r>
      <w:r w:rsidR="00E726E2" w:rsidRPr="006D2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220A" w:rsidRPr="006D2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E726E2" w:rsidRPr="006D2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команде. Группа становится более сплочен</w:t>
      </w:r>
      <w:r w:rsidR="00C3220A" w:rsidRPr="006D2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ной. </w:t>
      </w:r>
      <w:r w:rsidR="009F4E08" w:rsidRPr="006D2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220A" w:rsidRPr="006D2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обучении активизируются познавательные процессы: память, мышление, внимание, воображение. Любознательность развивает эвристическая беседа. В ее основе лежат вопросы- проблемы. </w:t>
      </w:r>
      <w:r w:rsidR="00C3220A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</w:t>
      </w:r>
      <w:r w:rsidR="00123190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эффективные метод работы с детьми, но ход ее должен быть четко продуман воспитателем. Вопросы логичные, четкие, которые несут в себе определенный результат </w:t>
      </w:r>
      <w:proofErr w:type="gramStart"/>
      <w:r w:rsidR="00123190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( отвечают</w:t>
      </w:r>
      <w:proofErr w:type="gramEnd"/>
      <w:r w:rsidR="00123190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 зачем задан данный вопрос) </w:t>
      </w:r>
      <w:r w:rsidR="00EA3215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  <w:r w:rsidR="009F4E08" w:rsidRPr="006D20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8EF4F2" w14:textId="5CB9B764" w:rsidR="000C09C6" w:rsidRPr="006D2046" w:rsidRDefault="00A50835" w:rsidP="00760A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Наблюдение- эффективный метод обучения. Он основан </w:t>
      </w:r>
      <w:proofErr w:type="gramStart"/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9F4E08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восприятии</w:t>
      </w:r>
      <w:proofErr w:type="gramEnd"/>
      <w:r w:rsidR="009F4E08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предметов и процессов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B7D9E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8B7D9E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нацелен</w:t>
      </w:r>
      <w:r w:rsidR="008B7D9E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proofErr w:type="gramStart"/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</w:t>
      </w:r>
      <w:r w:rsidR="009F4E08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визуальных</w:t>
      </w:r>
      <w:proofErr w:type="gramEnd"/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аудиальных</w:t>
      </w:r>
      <w:r w:rsidR="009F4E08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способн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остей воспитанников</w:t>
      </w:r>
      <w:r w:rsidR="009F4E08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исследования способны </w:t>
      </w:r>
      <w:proofErr w:type="gramStart"/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погрузить  ребенка</w:t>
      </w:r>
      <w:proofErr w:type="gramEnd"/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мир окружающей среды, включая </w:t>
      </w:r>
      <w:r w:rsidR="009F4E08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разнообразие зрительного образа</w:t>
      </w:r>
      <w:r w:rsidR="009F4E08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палитры </w:t>
      </w:r>
      <w:r w:rsidR="009F4E08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красок, звуков и запахов. </w:t>
      </w:r>
    </w:p>
    <w:p w14:paraId="7A579E89" w14:textId="77777777" w:rsidR="00760A3F" w:rsidRPr="006D2046" w:rsidRDefault="009F4E08" w:rsidP="00EA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Опыты и эксперименты</w:t>
      </w:r>
      <w:r w:rsidR="00A50835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являются применимыми методами обучения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50835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Стоит отметить, что эксперимент для дошкольника </w:t>
      </w:r>
      <w:proofErr w:type="gramStart"/>
      <w:r w:rsidR="00A50835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- это</w:t>
      </w:r>
      <w:proofErr w:type="gramEnd"/>
      <w:r w:rsidR="00A50835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игры, ведущий вид деятельности. Э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лементарные опыты над предметами </w:t>
      </w:r>
      <w:r w:rsidR="00A50835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позволяют дошкольнику приобрести</w:t>
      </w:r>
      <w:r w:rsidR="00760A3F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сведения об их свойствах. Дети 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удовольствием </w:t>
      </w:r>
      <w:r w:rsidR="00760A3F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проводят эксперименты над знакомыми веществами. Данный вид </w:t>
      </w:r>
      <w:proofErr w:type="gramStart"/>
      <w:r w:rsidR="00760A3F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работы 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0A3F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позволяет</w:t>
      </w:r>
      <w:proofErr w:type="gramEnd"/>
      <w:r w:rsidR="00760A3F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углубить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0A3F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знания</w:t>
      </w:r>
      <w:r w:rsidR="00760A3F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. Например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760A3F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опыт с водой (ее жидкое и твёрдое состояние). Необходимо опыты и эксперименты включать в работу с детьми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0A3F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младшей группы, нацеливать их на желание в последующем организовывать самостоятельные эксперименты.</w:t>
      </w:r>
    </w:p>
    <w:p w14:paraId="0E69D792" w14:textId="22E0C906" w:rsidR="00760A3F" w:rsidRPr="006D2046" w:rsidRDefault="009F4E08" w:rsidP="0076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lastRenderedPageBreak/>
        <w:t xml:space="preserve"> </w:t>
      </w:r>
      <w:r w:rsidR="00760A3F"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ab/>
      </w:r>
      <w:r w:rsidR="00760A3F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Данный </w:t>
      </w:r>
      <w:r w:rsidR="008B7D9E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="008B7D9E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аучно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-исследовательс</w:t>
      </w:r>
      <w:r w:rsidR="008B7D9E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кой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</w:t>
      </w:r>
      <w:r w:rsidR="008B7D9E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ельности</w:t>
      </w:r>
      <w:r w:rsidR="00760A3F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приводи</w:t>
      </w:r>
      <w:r w:rsidR="008B7D9E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760A3F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разви</w:t>
      </w:r>
      <w:r w:rsidR="008B7D9E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тию</w:t>
      </w:r>
      <w:r w:rsidR="00760A3F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воспитанников в наблюдательности, активности, самостоятельности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60A3F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ведет к созданию атмосферы дружбы и сплочения</w:t>
      </w:r>
      <w:r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D7FC1CD" w14:textId="42DC77FA" w:rsidR="00173493" w:rsidRPr="006D2046" w:rsidRDefault="00760A3F" w:rsidP="00EA3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Также следует выделить </w:t>
      </w:r>
      <w:r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проектную</w:t>
      </w:r>
      <w:r w:rsidR="009F4E08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деятельность.</w:t>
      </w:r>
      <w:r w:rsidR="00173493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К данное технологии современные педагоги часто прибегают. </w:t>
      </w:r>
      <w:proofErr w:type="gramStart"/>
      <w:r w:rsidR="00173493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Суть </w:t>
      </w:r>
      <w:r w:rsidR="009F4E08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</w:t>
      </w:r>
      <w:r w:rsidR="00173493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совместной</w:t>
      </w:r>
      <w:proofErr w:type="gramEnd"/>
      <w:r w:rsidR="00173493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исследовательской активности всех образовательной деятельности </w:t>
      </w:r>
      <w:r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детей,</w:t>
      </w:r>
      <w:r w:rsidR="009F4E08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педагога</w:t>
      </w:r>
      <w:r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и родителей</w:t>
      </w:r>
      <w:r w:rsidR="00173493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в создании творческого продукта, в решении проблемы, в организации чего- либо</w:t>
      </w:r>
      <w:r w:rsidR="009F4E08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. </w:t>
      </w:r>
      <w:r w:rsidR="00173493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При выполнении всех этапов работы ребенок становится главным организатором данной работы, начиная с постановки проблемы, цели, выдвижения гипотезы, до подведения итогов работы. Конечн</w:t>
      </w:r>
      <w:r w:rsidR="00E2238B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о</w:t>
      </w:r>
      <w:r w:rsidR="00173493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, без помощи </w:t>
      </w:r>
      <w:proofErr w:type="gramStart"/>
      <w:r w:rsidR="00173493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родителей  данная</w:t>
      </w:r>
      <w:proofErr w:type="gramEnd"/>
      <w:r w:rsidR="00173493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работа не со</w:t>
      </w:r>
      <w:r w:rsidR="00E2238B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</w:t>
      </w:r>
      <w:r w:rsidR="00173493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тоится. Но и этот момент – ценная воспитательная работа по укреплению детско- родительских отношений</w:t>
      </w:r>
      <w:r w:rsidR="008B7D9E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.</w:t>
      </w:r>
    </w:p>
    <w:p w14:paraId="793A8D11" w14:textId="00EB3C71" w:rsidR="009F4E08" w:rsidRPr="006D2046" w:rsidRDefault="003B2119" w:rsidP="00EA32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ТРИЗ-технологи</w:t>
      </w:r>
      <w:r w:rsidR="008B7D9E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я</w:t>
      </w:r>
      <w:r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отмечается тем, что дети становятся непосредственными участниками решения </w:t>
      </w:r>
      <w:r w:rsidR="009F4E08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проблемы. </w:t>
      </w:r>
      <w:r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Они участвуют в построении алгоритма работы. Этот метод применим </w:t>
      </w:r>
      <w:proofErr w:type="gramStart"/>
      <w:r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даже </w:t>
      </w:r>
      <w:r w:rsidR="009F4E08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вне</w:t>
      </w:r>
      <w:proofErr w:type="gramEnd"/>
      <w:r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обучения</w:t>
      </w:r>
      <w:r w:rsidR="009F4E08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: «</w:t>
      </w:r>
      <w:r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Как у вас не двигается робот</w:t>
      </w:r>
      <w:r w:rsidR="009F4E08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? </w:t>
      </w:r>
      <w:r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Что же </w:t>
      </w:r>
      <w:proofErr w:type="gramStart"/>
      <w:r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случилось7</w:t>
      </w:r>
      <w:proofErr w:type="gramEnd"/>
      <w:r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Посмотрите все ли детали на месте? Как можно исправить поломку, что необходимо сделать? Посмотрите, после ваших действий робот начал движение руками, это здорово, вы в правильном направлении». С дошкольниками </w:t>
      </w:r>
      <w:r w:rsidR="009F4E08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ТРИЗ-технологии</w:t>
      </w:r>
      <w:r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применимы в ходе реализации различных игр</w:t>
      </w:r>
      <w:r w:rsidR="00EA3215" w:rsidRPr="006D204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.</w:t>
      </w:r>
    </w:p>
    <w:p w14:paraId="5642BCD6" w14:textId="77777777" w:rsidR="009F4E08" w:rsidRPr="006D2046" w:rsidRDefault="00BE6D4E" w:rsidP="00EA321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B1C2A"/>
        </w:rPr>
      </w:pPr>
      <w:r w:rsidRPr="006D2046">
        <w:rPr>
          <w:rStyle w:val="a4"/>
          <w:b w:val="0"/>
          <w:color w:val="1B1C2A"/>
        </w:rPr>
        <w:t xml:space="preserve">Важно </w:t>
      </w:r>
      <w:r w:rsidR="009F4E08" w:rsidRPr="006D2046">
        <w:rPr>
          <w:rStyle w:val="a4"/>
          <w:b w:val="0"/>
          <w:color w:val="1B1C2A"/>
        </w:rPr>
        <w:t xml:space="preserve">организовать занятие </w:t>
      </w:r>
      <w:r w:rsidRPr="006D2046">
        <w:rPr>
          <w:rStyle w:val="a4"/>
          <w:b w:val="0"/>
          <w:color w:val="1B1C2A"/>
        </w:rPr>
        <w:t xml:space="preserve">так, </w:t>
      </w:r>
      <w:r w:rsidR="009F4E08" w:rsidRPr="006D2046">
        <w:rPr>
          <w:rStyle w:val="a4"/>
          <w:b w:val="0"/>
          <w:color w:val="1B1C2A"/>
        </w:rPr>
        <w:t xml:space="preserve">чтобы </w:t>
      </w:r>
      <w:r w:rsidRPr="006D2046">
        <w:rPr>
          <w:rStyle w:val="a4"/>
          <w:b w:val="0"/>
          <w:color w:val="1B1C2A"/>
        </w:rPr>
        <w:t>в его основе было желание приобрести новую информацию</w:t>
      </w:r>
      <w:r w:rsidR="009F4E08" w:rsidRPr="006D2046">
        <w:rPr>
          <w:rStyle w:val="a4"/>
          <w:b w:val="0"/>
          <w:color w:val="1B1C2A"/>
        </w:rPr>
        <w:t>.</w:t>
      </w:r>
      <w:r w:rsidR="009F4E08" w:rsidRPr="006D2046">
        <w:rPr>
          <w:color w:val="1B1C2A"/>
        </w:rPr>
        <w:t> </w:t>
      </w:r>
      <w:r w:rsidRPr="006D2046">
        <w:rPr>
          <w:color w:val="1B1C2A"/>
        </w:rPr>
        <w:t xml:space="preserve"> П</w:t>
      </w:r>
      <w:r w:rsidR="009F4E08" w:rsidRPr="006D2046">
        <w:rPr>
          <w:color w:val="1B1C2A"/>
        </w:rPr>
        <w:t xml:space="preserve">рактическая сторона вызывает у </w:t>
      </w:r>
      <w:r w:rsidRPr="006D2046">
        <w:rPr>
          <w:color w:val="1B1C2A"/>
        </w:rPr>
        <w:t xml:space="preserve">воспитанников </w:t>
      </w:r>
      <w:r w:rsidR="009F4E08" w:rsidRPr="006D2046">
        <w:rPr>
          <w:color w:val="1B1C2A"/>
        </w:rPr>
        <w:t>яркие положительные эмоции, что в них теряется радость собственно открытия, к чему стремится проведение каждого исследования. Поэтому рекомендуется начало занятий посвящать активации внимания и усилению мотивации к решению какой-либо проблемной ситуации, поиску ответа на поставленный вопрос.</w:t>
      </w:r>
      <w:r w:rsidR="00EA3215" w:rsidRPr="006D2046">
        <w:rPr>
          <w:color w:val="1B1C2A"/>
        </w:rPr>
        <w:t>[2]</w:t>
      </w:r>
      <w:r w:rsidR="009F4E08" w:rsidRPr="006D2046">
        <w:rPr>
          <w:color w:val="1B1C2A"/>
        </w:rPr>
        <w:t xml:space="preserve"> </w:t>
      </w:r>
    </w:p>
    <w:p w14:paraId="59533ABA" w14:textId="548472B8" w:rsidR="009F4E08" w:rsidRDefault="009F4E08" w:rsidP="00EA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Познавательно-исследовательск</w:t>
      </w:r>
      <w:r w:rsidR="008B7D9E"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ую</w:t>
      </w:r>
      <w:r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деятельность </w:t>
      </w:r>
      <w:r w:rsidR="00BE6D4E"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можно назвать спонтанным проявлением любознательности воспитанника</w:t>
      </w:r>
      <w:r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. </w:t>
      </w:r>
      <w:r w:rsidR="00BE6D4E"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Данную особенность </w:t>
      </w:r>
      <w:proofErr w:type="gramStart"/>
      <w:r w:rsidR="00BE6D4E"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необходимо </w:t>
      </w:r>
      <w:r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</w:t>
      </w:r>
      <w:r w:rsidR="00BE6D4E"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использовать</w:t>
      </w:r>
      <w:proofErr w:type="gramEnd"/>
      <w:r w:rsidR="00BE6D4E"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в </w:t>
      </w:r>
      <w:r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работе</w:t>
      </w:r>
      <w:r w:rsidR="006D2046"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.</w:t>
      </w:r>
      <w:r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на </w:t>
      </w:r>
      <w:r w:rsidR="00BE6D4E"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занятиях с дошкольниками. </w:t>
      </w:r>
      <w:r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Занятия исключительно исследовательской деятельностью занимают малую часть в образовательном процессе</w:t>
      </w:r>
      <w:proofErr w:type="gramStart"/>
      <w:r w:rsidR="00BE6D4E"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.</w:t>
      </w:r>
      <w:proofErr w:type="gramEnd"/>
      <w:r w:rsidR="006D2046"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н</w:t>
      </w:r>
      <w:r w:rsidR="00BE6D4E"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о </w:t>
      </w:r>
      <w:r w:rsidR="00EA3215"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это то направление работы</w:t>
      </w:r>
      <w:r w:rsidR="00BE6D4E" w:rsidRPr="006D204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, в рамках </w:t>
      </w:r>
      <w:r w:rsidR="00BE6D4E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которого надо стремиться организовать сво</w:t>
      </w:r>
      <w:r w:rsidR="00EA3215" w:rsidRPr="006D2046">
        <w:rPr>
          <w:rFonts w:ascii="Times New Roman" w:hAnsi="Times New Roman" w:cs="Times New Roman"/>
          <w:sz w:val="24"/>
          <w:szCs w:val="24"/>
          <w:shd w:val="clear" w:color="auto" w:fill="FFFFFF"/>
        </w:rPr>
        <w:t>ю деятельность с дошкольниками.</w:t>
      </w:r>
    </w:p>
    <w:p w14:paraId="7831CE96" w14:textId="29CF5737" w:rsidR="006D2046" w:rsidRDefault="006D2046" w:rsidP="00EA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51A33D" w14:textId="60F00EDC" w:rsidR="006D2046" w:rsidRDefault="006D2046" w:rsidP="00EA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76F47F" w14:textId="128E9F88" w:rsidR="006D2046" w:rsidRDefault="006D2046" w:rsidP="00EA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8ACD65" w14:textId="5BF65CE1" w:rsidR="006D2046" w:rsidRDefault="006D2046" w:rsidP="00EA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55FEA1" w14:textId="77777777" w:rsidR="006D2046" w:rsidRPr="006D2046" w:rsidRDefault="006D2046" w:rsidP="00EA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00DB5E" w14:textId="77777777" w:rsidR="009F4E08" w:rsidRPr="006D2046" w:rsidRDefault="009F4E08" w:rsidP="00EA32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D20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Список литературы</w:t>
      </w:r>
    </w:p>
    <w:p w14:paraId="60EC9145" w14:textId="77777777" w:rsidR="00CE6236" w:rsidRPr="006D2046" w:rsidRDefault="00CE6236" w:rsidP="00CE6236">
      <w:pPr>
        <w:pStyle w:val="c2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color w:val="000000"/>
        </w:rPr>
      </w:pPr>
      <w:r w:rsidRPr="006D2046">
        <w:rPr>
          <w:rStyle w:val="c6"/>
          <w:color w:val="000000"/>
        </w:rPr>
        <w:t xml:space="preserve">1. Организация опытно-экспериментальной работы в ДОУ. Тематическое и перспективное планирование работы в разных возрастных группах. Выпуск 2 / сост. Н. В. </w:t>
      </w:r>
      <w:proofErr w:type="spellStart"/>
      <w:r w:rsidRPr="006D2046">
        <w:rPr>
          <w:rStyle w:val="c6"/>
          <w:color w:val="000000"/>
        </w:rPr>
        <w:t>Нищева</w:t>
      </w:r>
      <w:proofErr w:type="spellEnd"/>
      <w:r w:rsidRPr="006D2046">
        <w:rPr>
          <w:rStyle w:val="c6"/>
          <w:color w:val="000000"/>
        </w:rPr>
        <w:t>. – СПб: Детство-Пресс, 2019. – 240с.</w:t>
      </w:r>
    </w:p>
    <w:p w14:paraId="6E8DE206" w14:textId="77777777" w:rsidR="00CE6236" w:rsidRPr="006D2046" w:rsidRDefault="00CE6236" w:rsidP="00CE6236">
      <w:pPr>
        <w:pStyle w:val="c2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color w:val="000000"/>
        </w:rPr>
      </w:pPr>
      <w:r w:rsidRPr="006D2046">
        <w:rPr>
          <w:rStyle w:val="c6"/>
          <w:color w:val="000000"/>
        </w:rPr>
        <w:t xml:space="preserve">2. Организация экспериментальной деятельности дошкольников: Методические рекомендации / под редакцией Л. Н. Прохоровой – 3–е изд., </w:t>
      </w:r>
      <w:proofErr w:type="spellStart"/>
      <w:r w:rsidRPr="006D2046">
        <w:rPr>
          <w:rStyle w:val="c6"/>
          <w:color w:val="000000"/>
        </w:rPr>
        <w:t>испр</w:t>
      </w:r>
      <w:proofErr w:type="spellEnd"/>
      <w:proofErr w:type="gramStart"/>
      <w:r w:rsidRPr="006D2046">
        <w:rPr>
          <w:rStyle w:val="c6"/>
          <w:color w:val="000000"/>
        </w:rPr>
        <w:t>.</w:t>
      </w:r>
      <w:proofErr w:type="gramEnd"/>
      <w:r w:rsidRPr="006D2046">
        <w:rPr>
          <w:rStyle w:val="c6"/>
          <w:color w:val="000000"/>
        </w:rPr>
        <w:t xml:space="preserve"> и доп. – М.: АРКТИ, 2019. – 64 с.</w:t>
      </w:r>
    </w:p>
    <w:p w14:paraId="5424F7D7" w14:textId="77777777" w:rsidR="00CE6236" w:rsidRPr="006D2046" w:rsidRDefault="00CE6236" w:rsidP="00CE6236">
      <w:pPr>
        <w:pStyle w:val="c2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rStyle w:val="c6"/>
          <w:color w:val="000000"/>
        </w:rPr>
      </w:pPr>
      <w:r w:rsidRPr="006D2046">
        <w:rPr>
          <w:rStyle w:val="c6"/>
          <w:color w:val="000000"/>
        </w:rPr>
        <w:t xml:space="preserve">3. Познавательно – исследовательская деятельность как направление развития личности дошкольника. Опыты, эксперименты, игры / сост. Н. В. </w:t>
      </w:r>
      <w:proofErr w:type="spellStart"/>
      <w:r w:rsidRPr="006D2046">
        <w:rPr>
          <w:rStyle w:val="c6"/>
          <w:color w:val="000000"/>
        </w:rPr>
        <w:t>Нищева</w:t>
      </w:r>
      <w:proofErr w:type="spellEnd"/>
      <w:r w:rsidRPr="006D2046">
        <w:rPr>
          <w:rStyle w:val="c6"/>
          <w:color w:val="000000"/>
        </w:rPr>
        <w:t>. – СПб: Детство-Пресс, 2020. – 240 с.</w:t>
      </w:r>
    </w:p>
    <w:p w14:paraId="2944D018" w14:textId="0E1F3255" w:rsidR="00CE6236" w:rsidRPr="006D2046" w:rsidRDefault="006D2046" w:rsidP="00CE6236">
      <w:pPr>
        <w:pStyle w:val="c2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color w:val="000000"/>
        </w:rPr>
      </w:pPr>
      <w:r>
        <w:rPr>
          <w:color w:val="000000"/>
          <w:shd w:val="clear" w:color="auto" w:fill="FFFFFF"/>
        </w:rPr>
        <w:t>4</w:t>
      </w:r>
      <w:r w:rsidR="00CE6236" w:rsidRPr="006D2046">
        <w:rPr>
          <w:color w:val="000000"/>
          <w:shd w:val="clear" w:color="auto" w:fill="FFFFFF"/>
        </w:rPr>
        <w:t xml:space="preserve">. </w:t>
      </w:r>
      <w:proofErr w:type="spellStart"/>
      <w:r w:rsidR="00CE6236" w:rsidRPr="006D2046">
        <w:rPr>
          <w:color w:val="000000"/>
          <w:shd w:val="clear" w:color="auto" w:fill="FFFFFF"/>
        </w:rPr>
        <w:t>Тугушева</w:t>
      </w:r>
      <w:proofErr w:type="spellEnd"/>
      <w:r w:rsidR="00CE6236" w:rsidRPr="006D2046">
        <w:rPr>
          <w:color w:val="000000"/>
          <w:shd w:val="clear" w:color="auto" w:fill="FFFFFF"/>
        </w:rPr>
        <w:t xml:space="preserve">, Г. П. Экспериментальная деятельность детей среднего и старшего дошкольного возраста / </w:t>
      </w:r>
      <w:proofErr w:type="spellStart"/>
      <w:r w:rsidR="00CE6236" w:rsidRPr="006D2046">
        <w:rPr>
          <w:color w:val="000000"/>
          <w:shd w:val="clear" w:color="auto" w:fill="FFFFFF"/>
        </w:rPr>
        <w:t>Тугушева</w:t>
      </w:r>
      <w:proofErr w:type="spellEnd"/>
      <w:r w:rsidR="00CE6236" w:rsidRPr="006D2046">
        <w:rPr>
          <w:color w:val="000000"/>
          <w:shd w:val="clear" w:color="auto" w:fill="FFFFFF"/>
        </w:rPr>
        <w:t xml:space="preserve"> Г. П. – СПб: Детство-Пресс, 2019. – 128 с.</w:t>
      </w:r>
    </w:p>
    <w:p w14:paraId="4FEFEC27" w14:textId="77777777" w:rsidR="009F4E08" w:rsidRPr="006D2046" w:rsidRDefault="009F4E08" w:rsidP="00CE62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4E08" w:rsidRPr="006D2046" w:rsidSect="000C09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6811" w14:textId="77777777" w:rsidR="007778DC" w:rsidRDefault="007778DC" w:rsidP="00A575A5">
      <w:pPr>
        <w:spacing w:after="0" w:line="240" w:lineRule="auto"/>
      </w:pPr>
      <w:r>
        <w:separator/>
      </w:r>
    </w:p>
  </w:endnote>
  <w:endnote w:type="continuationSeparator" w:id="0">
    <w:p w14:paraId="21E66FDF" w14:textId="77777777" w:rsidR="007778DC" w:rsidRDefault="007778DC" w:rsidP="00A5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5139"/>
      <w:docPartObj>
        <w:docPartGallery w:val="Page Numbers (Bottom of Page)"/>
        <w:docPartUnique/>
      </w:docPartObj>
    </w:sdtPr>
    <w:sdtEndPr/>
    <w:sdtContent>
      <w:p w14:paraId="3481AA5A" w14:textId="77777777" w:rsidR="009E063B" w:rsidRDefault="000B3D4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2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711FBA" w14:textId="77777777" w:rsidR="009E063B" w:rsidRDefault="009E06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8EC0" w14:textId="77777777" w:rsidR="007778DC" w:rsidRDefault="007778DC" w:rsidP="00A575A5">
      <w:pPr>
        <w:spacing w:after="0" w:line="240" w:lineRule="auto"/>
      </w:pPr>
      <w:r>
        <w:separator/>
      </w:r>
    </w:p>
  </w:footnote>
  <w:footnote w:type="continuationSeparator" w:id="0">
    <w:p w14:paraId="5D126E18" w14:textId="77777777" w:rsidR="007778DC" w:rsidRDefault="007778DC" w:rsidP="00A57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521B"/>
    <w:multiLevelType w:val="multilevel"/>
    <w:tmpl w:val="177C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052D3"/>
    <w:multiLevelType w:val="multilevel"/>
    <w:tmpl w:val="606E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E5CCA"/>
    <w:multiLevelType w:val="multilevel"/>
    <w:tmpl w:val="D926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8467B2"/>
    <w:multiLevelType w:val="multilevel"/>
    <w:tmpl w:val="EF20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08"/>
    <w:rsid w:val="000B3D4A"/>
    <w:rsid w:val="000C09C6"/>
    <w:rsid w:val="000D04A6"/>
    <w:rsid w:val="00123190"/>
    <w:rsid w:val="00173493"/>
    <w:rsid w:val="0029795B"/>
    <w:rsid w:val="003B2119"/>
    <w:rsid w:val="0040461A"/>
    <w:rsid w:val="00442F3B"/>
    <w:rsid w:val="005625E2"/>
    <w:rsid w:val="005C4045"/>
    <w:rsid w:val="006D2046"/>
    <w:rsid w:val="00760A3F"/>
    <w:rsid w:val="007778DC"/>
    <w:rsid w:val="008B7D9E"/>
    <w:rsid w:val="00913115"/>
    <w:rsid w:val="009E063B"/>
    <w:rsid w:val="009F4E08"/>
    <w:rsid w:val="00A50494"/>
    <w:rsid w:val="00A50835"/>
    <w:rsid w:val="00A575A5"/>
    <w:rsid w:val="00B64851"/>
    <w:rsid w:val="00BE6D4E"/>
    <w:rsid w:val="00C26B2B"/>
    <w:rsid w:val="00C3220A"/>
    <w:rsid w:val="00C87AE8"/>
    <w:rsid w:val="00CC2394"/>
    <w:rsid w:val="00CE6236"/>
    <w:rsid w:val="00CF32D9"/>
    <w:rsid w:val="00D14842"/>
    <w:rsid w:val="00D95ADC"/>
    <w:rsid w:val="00E2238B"/>
    <w:rsid w:val="00E27308"/>
    <w:rsid w:val="00E726E2"/>
    <w:rsid w:val="00E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0CC1"/>
  <w15:docId w15:val="{45F3CFC3-8638-4388-A87A-92D1BE56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9C6"/>
  </w:style>
  <w:style w:type="paragraph" w:styleId="3">
    <w:name w:val="heading 3"/>
    <w:basedOn w:val="a"/>
    <w:link w:val="30"/>
    <w:uiPriority w:val="9"/>
    <w:qFormat/>
    <w:rsid w:val="009F4E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E0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F4E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57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75A5"/>
  </w:style>
  <w:style w:type="paragraph" w:styleId="a7">
    <w:name w:val="footer"/>
    <w:basedOn w:val="a"/>
    <w:link w:val="a8"/>
    <w:uiPriority w:val="99"/>
    <w:unhideWhenUsed/>
    <w:rsid w:val="00A57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5A5"/>
  </w:style>
  <w:style w:type="paragraph" w:customStyle="1" w:styleId="c2">
    <w:name w:val="c2"/>
    <w:basedOn w:val="a"/>
    <w:rsid w:val="00CE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91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82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40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736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647473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695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Anastasiia.evsikova@outlook.com</cp:lastModifiedBy>
  <cp:revision>2</cp:revision>
  <dcterms:created xsi:type="dcterms:W3CDTF">2022-11-26T13:27:00Z</dcterms:created>
  <dcterms:modified xsi:type="dcterms:W3CDTF">2022-11-26T13:27:00Z</dcterms:modified>
</cp:coreProperties>
</file>