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0B9" w:rsidRPr="00CA30B9" w:rsidRDefault="00CA30B9" w:rsidP="00CA30B9">
      <w:pPr>
        <w:tabs>
          <w:tab w:val="left" w:pos="-360"/>
        </w:tabs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B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CA30B9" w:rsidRPr="00CA30B9" w:rsidRDefault="00CA30B9" w:rsidP="00CA30B9">
      <w:pPr>
        <w:tabs>
          <w:tab w:val="left" w:pos="-360"/>
        </w:tabs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Тулуна «Центр развития ребенка – детский сад «Гармония»</w:t>
      </w:r>
    </w:p>
    <w:p w:rsidR="00CA30B9" w:rsidRPr="00CA30B9" w:rsidRDefault="00CA30B9" w:rsidP="00CA30B9">
      <w:pPr>
        <w:pStyle w:val="a6"/>
        <w:ind w:firstLine="567"/>
        <w:jc w:val="center"/>
      </w:pPr>
      <w:r w:rsidRPr="00CA30B9">
        <w:t>Всероссийский конкурс «Творческий воспитатель»</w:t>
      </w:r>
    </w:p>
    <w:p w:rsidR="00CA30B9" w:rsidRPr="00CA30B9" w:rsidRDefault="00CA30B9" w:rsidP="00CA30B9">
      <w:pPr>
        <w:pStyle w:val="a6"/>
        <w:ind w:firstLine="567"/>
        <w:jc w:val="center"/>
      </w:pPr>
      <w:r>
        <w:t>Номинация: «Дидактические материалы»</w:t>
      </w:r>
    </w:p>
    <w:p w:rsidR="00CA30B9" w:rsidRPr="004C4278" w:rsidRDefault="00CA30B9" w:rsidP="00CA3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B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  <w:r w:rsidRPr="00CA30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A3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="004C42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Котенкова Виктория Владимировна</w:t>
      </w:r>
    </w:p>
    <w:p w:rsidR="004C4278" w:rsidRDefault="004C4278" w:rsidP="00D31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999999"/>
          <w:sz w:val="20"/>
          <w:szCs w:val="20"/>
          <w:shd w:val="clear" w:color="auto" w:fill="FFFFFF"/>
        </w:rPr>
      </w:pPr>
      <w:hyperlink r:id="rId5" w:history="1">
        <w:r w:rsidRPr="009210EF"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E.Viktoria270491@yandex.ru</w:t>
        </w:r>
      </w:hyperlink>
    </w:p>
    <w:p w:rsidR="00D31CF1" w:rsidRPr="00FA65A0" w:rsidRDefault="00D31CF1" w:rsidP="00D31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Технология в развитии предпосылок критического мышления </w:t>
      </w:r>
    </w:p>
    <w:p w:rsidR="00D31CF1" w:rsidRDefault="00D31CF1" w:rsidP="00D31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 детей дошкольного возраста «</w:t>
      </w:r>
      <w:proofErr w:type="spellStart"/>
      <w:r w:rsidRPr="00FA65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Кроссенс</w:t>
      </w:r>
      <w:proofErr w:type="spellEnd"/>
      <w:r w:rsidRPr="00FA65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bookmarkStart w:id="0" w:name="_GoBack"/>
      <w:bookmarkEnd w:id="0"/>
    </w:p>
    <w:p w:rsidR="00D31CF1" w:rsidRPr="00032F34" w:rsidRDefault="00D31CF1" w:rsidP="00D31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032F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Тема: </w:t>
      </w:r>
      <w:r w:rsidRPr="00032F34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Pr="00FA65A0">
        <w:rPr>
          <w:rFonts w:ascii="Times New Roman" w:eastAsia="Calibri" w:hAnsi="Times New Roman" w:cs="Times New Roman"/>
          <w:b/>
          <w:bCs/>
          <w:sz w:val="24"/>
          <w:szCs w:val="24"/>
        </w:rPr>
        <w:t>Формированию финансовой грамотности у дошкольников</w:t>
      </w:r>
      <w:r w:rsidRPr="00FA65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».</w:t>
      </w:r>
    </w:p>
    <w:p w:rsidR="00D31CF1" w:rsidRPr="00032F34" w:rsidRDefault="00D31CF1" w:rsidP="00D31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608E">
        <w:rPr>
          <w:sz w:val="28"/>
          <w:szCs w:val="28"/>
        </w:rPr>
        <w:t xml:space="preserve">     </w:t>
      </w:r>
      <w:r w:rsidRPr="00032F34">
        <w:rPr>
          <w:rFonts w:ascii="Times New Roman" w:hAnsi="Times New Roman" w:cs="Times New Roman"/>
          <w:sz w:val="24"/>
          <w:szCs w:val="24"/>
        </w:rPr>
        <w:t xml:space="preserve">Проблема развития творческого воображения у детей старшего дошкольного возраста отражена в Федеральном государственном стандарте дошкольного образования.   Развитие логического, творческого мышления и познавательной инициативы у детей   дошкольного возраста является одним из приоритетных направлений деятельности педагогов в ДОУ. </w:t>
      </w:r>
    </w:p>
    <w:p w:rsidR="00D31CF1" w:rsidRPr="00032F34" w:rsidRDefault="00D31CF1" w:rsidP="00D31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F34">
        <w:rPr>
          <w:rFonts w:ascii="Times New Roman" w:hAnsi="Times New Roman" w:cs="Times New Roman"/>
          <w:sz w:val="24"/>
          <w:szCs w:val="24"/>
        </w:rPr>
        <w:t xml:space="preserve">      Сегодня мы встречаем всё больше технологий, которые позволяют сделать образовательный процесс интересным для дошкольников. Данное дидактическое пособие предполагает внедрение в </w:t>
      </w:r>
      <w:proofErr w:type="spellStart"/>
      <w:r w:rsidRPr="00032F3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032F34">
        <w:rPr>
          <w:rFonts w:ascii="Times New Roman" w:hAnsi="Times New Roman" w:cs="Times New Roman"/>
          <w:sz w:val="24"/>
          <w:szCs w:val="24"/>
        </w:rPr>
        <w:t xml:space="preserve"> - образовательный процесс ДОУ новой технологии </w:t>
      </w:r>
      <w:proofErr w:type="spellStart"/>
      <w:r w:rsidRPr="00032F34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032F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1CF1" w:rsidRPr="00032F34" w:rsidRDefault="00D31CF1" w:rsidP="00D31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F3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032F34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032F34">
        <w:rPr>
          <w:rFonts w:ascii="Times New Roman" w:hAnsi="Times New Roman" w:cs="Times New Roman"/>
          <w:sz w:val="24"/>
          <w:szCs w:val="24"/>
        </w:rPr>
        <w:t>- ассоциативная головоломка нового поколения.</w:t>
      </w:r>
    </w:p>
    <w:p w:rsidR="00D31CF1" w:rsidRPr="00032F34" w:rsidRDefault="00D31CF1" w:rsidP="00D31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32F34">
        <w:rPr>
          <w:rFonts w:ascii="Times New Roman" w:hAnsi="Times New Roman" w:cs="Times New Roman"/>
          <w:sz w:val="24"/>
          <w:szCs w:val="24"/>
        </w:rPr>
        <w:t xml:space="preserve">Технологию </w:t>
      </w:r>
      <w:proofErr w:type="spellStart"/>
      <w:r w:rsidRPr="00032F34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032F34">
        <w:rPr>
          <w:rFonts w:ascii="Times New Roman" w:hAnsi="Times New Roman" w:cs="Times New Roman"/>
          <w:sz w:val="24"/>
          <w:szCs w:val="24"/>
        </w:rPr>
        <w:t xml:space="preserve"> можно использовать при проведении НОД, экспериментальной, познавательной, самостоятельной, досуговой деятельности с детьми и родителями. С помощью </w:t>
      </w:r>
      <w:proofErr w:type="spellStart"/>
      <w:r w:rsidRPr="00032F34">
        <w:rPr>
          <w:rFonts w:ascii="Times New Roman" w:hAnsi="Times New Roman" w:cs="Times New Roman"/>
          <w:sz w:val="24"/>
          <w:szCs w:val="24"/>
        </w:rPr>
        <w:t>кроссенса</w:t>
      </w:r>
      <w:proofErr w:type="spellEnd"/>
      <w:r w:rsidRPr="00032F34">
        <w:rPr>
          <w:rFonts w:ascii="Times New Roman" w:hAnsi="Times New Roman" w:cs="Times New Roman"/>
          <w:sz w:val="24"/>
          <w:szCs w:val="24"/>
        </w:rPr>
        <w:t xml:space="preserve"> можно формулировать цель и тему мероприятия, изучение, закрепление и обобщение изученного материала, включать как рефлексию. Такие творческие задания, повышают инициативность, креативность, развивают воображение, фантазию, логическое и творческое мышление. У дошкольников формируется познавательная, информационная и коммуникативная деятельность.</w:t>
      </w:r>
    </w:p>
    <w:p w:rsidR="00D31CF1" w:rsidRPr="00FA65A0" w:rsidRDefault="00D31CF1" w:rsidP="00D31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2F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</w:t>
      </w:r>
      <w:r w:rsidRPr="00032F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032F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кроссенса</w:t>
      </w:r>
      <w:proofErr w:type="spellEnd"/>
      <w:r w:rsidRPr="00032F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создание условий для максимального развития логического и   неординарного творческого мышления детей старшего дошкольного возраста при знакомстве с явлениями времен года.</w:t>
      </w:r>
    </w:p>
    <w:p w:rsidR="00D31CF1" w:rsidRPr="00032F34" w:rsidRDefault="00D31CF1" w:rsidP="00D31C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2F3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032F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:rsidR="00D31CF1" w:rsidRPr="00FA65A0" w:rsidRDefault="00D31CF1" w:rsidP="00D31CF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объяснить детям правила игры </w:t>
      </w:r>
      <w:proofErr w:type="spellStart"/>
      <w:r w:rsidRPr="00FA65A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кроссенса</w:t>
      </w:r>
      <w:proofErr w:type="spellEnd"/>
      <w:r w:rsidRPr="00FA65A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посредством</w:t>
      </w:r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видения взаимосвязи изображений;</w:t>
      </w:r>
    </w:p>
    <w:p w:rsidR="00D31CF1" w:rsidRPr="00FA65A0" w:rsidRDefault="00D31CF1" w:rsidP="00D31CF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составлять рассказ с помощью логической цепочки, связанной одной темой;</w:t>
      </w:r>
    </w:p>
    <w:p w:rsidR="00D31CF1" w:rsidRPr="00FA65A0" w:rsidRDefault="00D31CF1" w:rsidP="00D31CF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развивать познавательную инициативу, логическое и творческое мышление при чтении </w:t>
      </w:r>
      <w:proofErr w:type="spellStart"/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кроссенса</w:t>
      </w:r>
      <w:proofErr w:type="spellEnd"/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D31CF1" w:rsidRPr="00FA65A0" w:rsidRDefault="00D31CF1" w:rsidP="00D31CF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желание участвовать в решении совместной проблемы.</w:t>
      </w:r>
    </w:p>
    <w:p w:rsidR="00D31CF1" w:rsidRPr="00FA65A0" w:rsidRDefault="00D31CF1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F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игры:</w:t>
      </w: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предлагают разгадать </w:t>
      </w:r>
      <w:proofErr w:type="spellStart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кроссенс</w:t>
      </w:r>
      <w:proofErr w:type="spellEnd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формированию финансовой грамотности по предложенной схеме в таблице одним из   способов, предложенного в таблицах: сверху вниз и слева направо, далее двигаться только вперед и заканчивать на центральном 5 квадрате, таким образом получается цепочка, завернутая «улиткой». </w:t>
      </w:r>
      <w:r w:rsidR="00114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Пятый квадрат предварительно закрыт карточкой с изображением вопросительного знака и открывается только в конце чтения логической цепочки. </w:t>
      </w: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Начать можно как с первой, так и с любой узнаваемой картинки. Центральным является квадрат с номером 5, в котором ребенок видит отгадку под вопросом. </w:t>
      </w:r>
    </w:p>
    <w:p w:rsidR="00D31CF1" w:rsidRPr="00FA65A0" w:rsidRDefault="00D31CF1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Кроссенс</w:t>
      </w:r>
      <w:proofErr w:type="spellEnd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использовать ранее приобретенные знания:</w:t>
      </w:r>
    </w:p>
    <w:p w:rsidR="00D31CF1" w:rsidRPr="00FA65A0" w:rsidRDefault="00D31CF1" w:rsidP="00D31C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работниках банка;</w:t>
      </w:r>
    </w:p>
    <w:p w:rsidR="00D31CF1" w:rsidRPr="00FA65A0" w:rsidRDefault="00D31CF1" w:rsidP="00D31C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проблему, куда важнее тратить при распределении семейного бюджета;</w:t>
      </w:r>
    </w:p>
    <w:p w:rsidR="00D31CF1" w:rsidRPr="00FA65A0" w:rsidRDefault="00D31CF1" w:rsidP="00D31C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логическую задачу, что нельзя купить за деньги;</w:t>
      </w:r>
    </w:p>
    <w:p w:rsidR="00D31CF1" w:rsidRDefault="00D31CF1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поставленных задач позволяет при совместной и индивидуальной форме с детьми, создавать новые </w:t>
      </w:r>
      <w:proofErr w:type="spellStart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кроссенсы</w:t>
      </w:r>
      <w:proofErr w:type="spellEnd"/>
      <w:r w:rsidRPr="00FA6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расширения знаний при ознакомлении с окружающим миром.  </w:t>
      </w: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0B9" w:rsidRDefault="00CA30B9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998" w:rsidRDefault="00057998" w:rsidP="00D31C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1CF1" w:rsidRPr="00FA65A0" w:rsidRDefault="00D31CF1" w:rsidP="00D31CF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52"/>
        <w:gridCol w:w="3385"/>
        <w:gridCol w:w="3619"/>
      </w:tblGrid>
      <w:tr w:rsidR="00D31CF1" w:rsidTr="00DD1707">
        <w:tc>
          <w:tcPr>
            <w:tcW w:w="10456" w:type="dxa"/>
            <w:gridSpan w:val="3"/>
          </w:tcPr>
          <w:p w:rsidR="00D31CF1" w:rsidRDefault="00D31CF1" w:rsidP="00D31CF1">
            <w:pPr>
              <w:jc w:val="center"/>
            </w:pPr>
            <w:proofErr w:type="spellStart"/>
            <w:r w:rsidRPr="0072585F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lastRenderedPageBreak/>
              <w:t>Кроссенс</w:t>
            </w:r>
            <w:proofErr w:type="spellEnd"/>
            <w:r w:rsidRPr="0072585F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 «Куда важнее тратить семейные деньги»</w:t>
            </w:r>
          </w:p>
        </w:tc>
      </w:tr>
      <w:tr w:rsidR="00D31CF1" w:rsidTr="00D31CF1"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61B73C" wp14:editId="5DBF4227">
                  <wp:extent cx="1532890" cy="1533525"/>
                  <wp:effectExtent l="0" t="0" r="0" b="9525"/>
                  <wp:docPr id="2" name="Рисунок 2" descr="https://i.pinimg.com/originals/ba/72/c6/ba72c6740a8ed4e070b869c46200d1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ba/72/c6/ba72c6740a8ed4e070b869c46200d14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" t="2867" r="56716" b="32628"/>
                          <a:stretch/>
                        </pic:blipFill>
                        <pic:spPr bwMode="auto">
                          <a:xfrm>
                            <a:off x="0" y="0"/>
                            <a:ext cx="153289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CEC2EB" wp14:editId="62189E04">
                  <wp:extent cx="1751330" cy="1504950"/>
                  <wp:effectExtent l="0" t="0" r="1270" b="0"/>
                  <wp:docPr id="5" name="Рисунок 5" descr="https://i.pinimg.com/originals/0d/6e/60/0d6e604bce9dc12871eaff807545c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0d/6e/60/0d6e604bce9dc12871eaff807545cf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7" r="48399" b="1"/>
                          <a:stretch/>
                        </pic:blipFill>
                        <pic:spPr bwMode="auto">
                          <a:xfrm>
                            <a:off x="0" y="0"/>
                            <a:ext cx="1776420" cy="152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BEC68C" wp14:editId="27D3D967">
                  <wp:extent cx="2053590" cy="1409700"/>
                  <wp:effectExtent l="0" t="0" r="3810" b="0"/>
                  <wp:docPr id="6" name="Рисунок 6" descr="https://images.satu.kz/123042112_w640_h640_detskie-tov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satu.kz/123042112_w640_h640_detskie-tova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8" t="3226" r="2735" b="7038"/>
                          <a:stretch/>
                        </pic:blipFill>
                        <pic:spPr bwMode="auto">
                          <a:xfrm>
                            <a:off x="0" y="0"/>
                            <a:ext cx="2093756" cy="143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F1" w:rsidTr="00D31CF1"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907E7B" wp14:editId="3550E264">
                  <wp:extent cx="1691005" cy="1428750"/>
                  <wp:effectExtent l="0" t="0" r="4445" b="0"/>
                  <wp:docPr id="3" name="Рисунок 3" descr="https://thumbs.dreamstime.com/b/%D1%81%D0%B5%D0%BC%D1%8C%D1%8F-%D0%BF%D0%BB%D1%8F%D0%B6%D0%B0-1947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1%81%D0%B5%D0%BC%D1%8C%D1%8F-%D0%BF%D0%BB%D1%8F%D0%B6%D0%B0-1947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13" cy="145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D4A251" wp14:editId="2E63D10C">
                  <wp:extent cx="1551940" cy="1409700"/>
                  <wp:effectExtent l="0" t="0" r="0" b="0"/>
                  <wp:docPr id="7" name="Рисунок 7" descr="https://www.patinacoins.ru/upload/iblock/b20/b20eaa1fd40e3c09965df70d15677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atinacoins.ru/upload/iblock/b20/b20eaa1fd40e3c09965df70d15677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61" cy="143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9B8F19" wp14:editId="6FCD9596">
                  <wp:extent cx="2065655" cy="1352550"/>
                  <wp:effectExtent l="0" t="0" r="0" b="0"/>
                  <wp:docPr id="8" name="Рисунок 8" descr="https://botana.biz/prepod/_bloks/pic/lyogpw3-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tana.biz/prepod/_bloks/pic/lyogpw3-0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" t="3634" r="4681" b="1894"/>
                          <a:stretch/>
                        </pic:blipFill>
                        <pic:spPr bwMode="auto">
                          <a:xfrm>
                            <a:off x="0" y="0"/>
                            <a:ext cx="2080537" cy="136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F1" w:rsidTr="00D31CF1"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00DCB1" wp14:editId="131F3FC8">
                  <wp:extent cx="1971400" cy="1276350"/>
                  <wp:effectExtent l="0" t="0" r="0" b="0"/>
                  <wp:docPr id="4" name="Рисунок 4" descr="https://pediatr-site.ru/wp-content/uploads/6/2/3/62352d3792f349ee4f5ff26e6a000f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iatr-site.ru/wp-content/uploads/6/2/3/62352d3792f349ee4f5ff26e6a000fb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" t="8472" r="2541" b="3073"/>
                          <a:stretch/>
                        </pic:blipFill>
                        <pic:spPr bwMode="auto">
                          <a:xfrm>
                            <a:off x="0" y="0"/>
                            <a:ext cx="1981950" cy="12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7CA13D" wp14:editId="73426F02">
                  <wp:extent cx="804383" cy="1531927"/>
                  <wp:effectExtent l="74295" t="154305" r="70485" b="146685"/>
                  <wp:docPr id="9" name="Рисунок 9" descr="https://user43214.clients-cdnnow.ru/image/cache/catalog/153/153069_38d5d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ser43214.clients-cdnnow.ru/image/cache/catalog/153/153069_38d5d-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4" t="860" r="28770" b="1107"/>
                          <a:stretch/>
                        </pic:blipFill>
                        <pic:spPr bwMode="auto">
                          <a:xfrm rot="4755046">
                            <a:off x="0" y="0"/>
                            <a:ext cx="836225" cy="159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31CF1" w:rsidRDefault="00057998" w:rsidP="00D31C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E541E6" wp14:editId="111DF271">
                  <wp:extent cx="2160905" cy="1209675"/>
                  <wp:effectExtent l="0" t="0" r="0" b="9525"/>
                  <wp:docPr id="10" name="Рисунок 10" descr="https://cdn.pixabay.com/photo/2016/04/01/12/00/automobile-1300458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pixabay.com/photo/2016/04/01/12/00/automobile-1300458__4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6" b="2828"/>
                          <a:stretch/>
                        </pic:blipFill>
                        <pic:spPr bwMode="auto">
                          <a:xfrm>
                            <a:off x="0" y="0"/>
                            <a:ext cx="2186277" cy="122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E0A" w:rsidRDefault="00836E0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6"/>
        <w:gridCol w:w="3456"/>
        <w:gridCol w:w="3604"/>
      </w:tblGrid>
      <w:tr w:rsidR="00057998" w:rsidTr="00344C30">
        <w:trPr>
          <w:trHeight w:val="238"/>
        </w:trPr>
        <w:tc>
          <w:tcPr>
            <w:tcW w:w="10456" w:type="dxa"/>
            <w:gridSpan w:val="3"/>
          </w:tcPr>
          <w:p w:rsidR="00057998" w:rsidRDefault="00057998" w:rsidP="00057998">
            <w:pPr>
              <w:jc w:val="center"/>
            </w:pPr>
            <w:proofErr w:type="spellStart"/>
            <w:r w:rsidRPr="003030A9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>Кроссенс</w:t>
            </w:r>
            <w:proofErr w:type="spellEnd"/>
            <w:r w:rsidRPr="003030A9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 «Что не купишь за деньги»</w:t>
            </w:r>
          </w:p>
        </w:tc>
      </w:tr>
      <w:tr w:rsidR="00057998" w:rsidTr="00344C30">
        <w:trPr>
          <w:trHeight w:val="1969"/>
        </w:trPr>
        <w:tc>
          <w:tcPr>
            <w:tcW w:w="339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3EEAFA" wp14:editId="21C95DC0">
                  <wp:extent cx="1663065" cy="1409700"/>
                  <wp:effectExtent l="0" t="0" r="0" b="0"/>
                  <wp:docPr id="11" name="Рисунок 11" descr="https://ds02.infourok.ru/uploads/ex/11ae/00079f45-5a2d600b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11ae/00079f45-5a2d600b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" t="6690" r="64884" b="41330"/>
                          <a:stretch/>
                        </pic:blipFill>
                        <pic:spPr bwMode="auto">
                          <a:xfrm>
                            <a:off x="0" y="0"/>
                            <a:ext cx="1706383" cy="144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5FA8CD" wp14:editId="0FDB9C7D">
                  <wp:extent cx="2070100" cy="1400175"/>
                  <wp:effectExtent l="0" t="0" r="6350" b="9525"/>
                  <wp:docPr id="12" name="Рисунок 12" descr="https://ds05.infourok.ru/uploads/ex/1265/000da6f4-9f40b32c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1265/000da6f4-9f40b32c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9" t="63257" r="21598" b="10553"/>
                          <a:stretch/>
                        </pic:blipFill>
                        <pic:spPr bwMode="auto">
                          <a:xfrm>
                            <a:off x="0" y="0"/>
                            <a:ext cx="2074433" cy="14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7EF923" wp14:editId="09287EF2">
                  <wp:extent cx="2171700" cy="1371600"/>
                  <wp:effectExtent l="0" t="0" r="0" b="0"/>
                  <wp:docPr id="13" name="Рисунок 13" descr="https://img2.freepng.ru/20190723/fch/kisspng-stock-illustration-stock-photography-vector-graphi-5d36f961d0e9c2.534487051563883873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723/fch/kisspng-stock-illustration-stock-photography-vector-graphi-5d36f961d0e9c2.5344870515638838738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6" t="4217" r="7127" b="3506"/>
                          <a:stretch/>
                        </pic:blipFill>
                        <pic:spPr bwMode="auto">
                          <a:xfrm>
                            <a:off x="0" y="0"/>
                            <a:ext cx="2187644" cy="138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98" w:rsidTr="00344C30">
        <w:trPr>
          <w:trHeight w:val="2089"/>
        </w:trPr>
        <w:tc>
          <w:tcPr>
            <w:tcW w:w="339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07267E" wp14:editId="7C5C7D65">
                  <wp:extent cx="2002155" cy="1304925"/>
                  <wp:effectExtent l="0" t="0" r="0" b="9525"/>
                  <wp:docPr id="14" name="Рисунок 14" descr="https://i.ytimg.com/vi/Zvy4WzNU2t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Zvy4WzNU2t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04" cy="134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6ED61A" wp14:editId="02188335">
                  <wp:extent cx="2047240" cy="1495425"/>
                  <wp:effectExtent l="0" t="0" r="0" b="9525"/>
                  <wp:docPr id="15" name="Рисунок 15" descr="https://ds02.infourok.ru/uploads/ex/11ae/00079f45-5a2d600b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1ae/00079f45-5a2d600b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2" t="45866" r="9272" b="5402"/>
                          <a:stretch/>
                        </pic:blipFill>
                        <pic:spPr bwMode="auto">
                          <a:xfrm>
                            <a:off x="0" y="0"/>
                            <a:ext cx="2059928" cy="15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408D0B" wp14:editId="656FAB59">
                  <wp:extent cx="1961515" cy="1495425"/>
                  <wp:effectExtent l="0" t="0" r="635" b="9525"/>
                  <wp:docPr id="16" name="Рисунок 16" descr="https://ds05.infourok.ru/uploads/ex/1265/000da6f4-9f40b32c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1265/000da6f4-9f40b32c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0" t="65942" r="53270" b="13619"/>
                          <a:stretch/>
                        </pic:blipFill>
                        <pic:spPr bwMode="auto">
                          <a:xfrm>
                            <a:off x="0" y="0"/>
                            <a:ext cx="1963403" cy="14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98" w:rsidTr="00344C30">
        <w:trPr>
          <w:trHeight w:val="2248"/>
        </w:trPr>
        <w:tc>
          <w:tcPr>
            <w:tcW w:w="339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7CA349" wp14:editId="5090E0FE">
                  <wp:extent cx="1703070" cy="1628775"/>
                  <wp:effectExtent l="0" t="0" r="0" b="9525"/>
                  <wp:docPr id="17" name="Рисунок 17" descr="http://i.mycdn.me/i?r=AzEPZsRbOZEKgBhR0XGMT1Rkeeh3U2_OT7ACG-be1Ixud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mycdn.me/i?r=AzEPZsRbOZEKgBhR0XGMT1Rkeeh3U2_OT7ACG-be1Ixud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" t="1223" r="963" b="2486"/>
                          <a:stretch/>
                        </pic:blipFill>
                        <pic:spPr bwMode="auto">
                          <a:xfrm>
                            <a:off x="0" y="0"/>
                            <a:ext cx="1774282" cy="169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B22E8A" wp14:editId="64B01FD9">
                  <wp:extent cx="1860550" cy="1771650"/>
                  <wp:effectExtent l="0" t="0" r="6350" b="0"/>
                  <wp:docPr id="18" name="Рисунок 18" descr="https://mayaksbor.ru/upload/iblock/35b/35b317270d30664768197d42c79120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yaksbor.ru/upload/iblock/35b/35b317270d30664768197d42c79120d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" t="2696" r="3109" b="2781"/>
                          <a:stretch/>
                        </pic:blipFill>
                        <pic:spPr bwMode="auto">
                          <a:xfrm>
                            <a:off x="0" y="0"/>
                            <a:ext cx="18605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057998" w:rsidRDefault="00114EC8" w:rsidP="000579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B6DFE1" wp14:editId="67B77B40">
                  <wp:extent cx="1627181" cy="1762125"/>
                  <wp:effectExtent l="0" t="0" r="0" b="0"/>
                  <wp:docPr id="19" name="Рисунок 19" descr="https://econet.ru/uploads/pictures/37900/content_20140317071229476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conet.ru/uploads/pictures/37900/content_20140317071229476_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2" r="25757"/>
                          <a:stretch/>
                        </pic:blipFill>
                        <pic:spPr bwMode="auto">
                          <a:xfrm>
                            <a:off x="0" y="0"/>
                            <a:ext cx="1654907" cy="17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EC8" w:rsidTr="00344C30">
        <w:trPr>
          <w:trHeight w:val="238"/>
        </w:trPr>
        <w:tc>
          <w:tcPr>
            <w:tcW w:w="10456" w:type="dxa"/>
            <w:gridSpan w:val="3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proofErr w:type="spellStart"/>
            <w:r w:rsidRPr="009627E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lastRenderedPageBreak/>
              <w:t>Кроссенс</w:t>
            </w:r>
            <w:proofErr w:type="spellEnd"/>
            <w:r w:rsidRPr="009627E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 «Угадай профессию»</w:t>
            </w:r>
          </w:p>
        </w:tc>
      </w:tr>
      <w:tr w:rsidR="00114EC8" w:rsidTr="00344C30">
        <w:trPr>
          <w:trHeight w:val="2368"/>
        </w:trPr>
        <w:tc>
          <w:tcPr>
            <w:tcW w:w="3396" w:type="dxa"/>
          </w:tcPr>
          <w:p w:rsidR="00114EC8" w:rsidRDefault="00114EC8" w:rsidP="00114E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DB7C3" wp14:editId="7EEF6BF5">
                  <wp:extent cx="2028825" cy="1543050"/>
                  <wp:effectExtent l="0" t="0" r="9525" b="0"/>
                  <wp:docPr id="25" name="Рисунок 25" descr="https://yt3.ggpht.com/a/AATXAJxaxLGBnl4nCpqT-A02Nt7_Pyymu4NV9GBJ9cs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ATXAJxaxLGBnl4nCpqT-A02Nt7_Pyymu4NV9GBJ9csA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6" b="7845"/>
                          <a:stretch/>
                        </pic:blipFill>
                        <pic:spPr bwMode="auto">
                          <a:xfrm>
                            <a:off x="0" y="0"/>
                            <a:ext cx="2062823" cy="156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FF4C2" wp14:editId="59ED67B4">
                  <wp:extent cx="2037715" cy="1533525"/>
                  <wp:effectExtent l="0" t="0" r="635" b="9525"/>
                  <wp:docPr id="26" name="Рисунок 26" descr="http://www.mcmit.ru/upload/resizer2/8/785/785450590044a7a0bbaa0c72a4d3f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cmit.ru/upload/resizer2/8/785/785450590044a7a0bbaa0c72a4d3f0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4" t="3053" r="20162" b="1718"/>
                          <a:stretch/>
                        </pic:blipFill>
                        <pic:spPr bwMode="auto">
                          <a:xfrm>
                            <a:off x="0" y="0"/>
                            <a:ext cx="2064211" cy="15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18748" wp14:editId="626FBDD4">
                  <wp:extent cx="2056130" cy="1543050"/>
                  <wp:effectExtent l="0" t="0" r="1270" b="0"/>
                  <wp:docPr id="27" name="Рисунок 27" descr="https://avatars.mds.yandex.net/get-zen_doc/1328583/pub_5c3cfb5bbb0fd300a92f5298_5c3cfb8561adad00aaf021e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328583/pub_5c3cfb5bbb0fd300a92f5298_5c3cfb8561adad00aaf021e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5" r="15153" b="2866"/>
                          <a:stretch/>
                        </pic:blipFill>
                        <pic:spPr bwMode="auto">
                          <a:xfrm>
                            <a:off x="0" y="0"/>
                            <a:ext cx="2093678" cy="157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EC8" w:rsidTr="00344C30">
        <w:trPr>
          <w:trHeight w:val="2116"/>
        </w:trPr>
        <w:tc>
          <w:tcPr>
            <w:tcW w:w="3396" w:type="dxa"/>
          </w:tcPr>
          <w:p w:rsidR="00114EC8" w:rsidRDefault="00114EC8" w:rsidP="00114EC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C509F" wp14:editId="57FDA925">
                  <wp:extent cx="1950085" cy="1352550"/>
                  <wp:effectExtent l="0" t="0" r="0" b="0"/>
                  <wp:docPr id="28" name="Рисунок 28" descr="https://r.penzainform.ru/d/storage/news/00b2/0002ca74/175000-v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.penzainform.ru/d/storage/news/00b2/0002ca74/175000-v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" r="6840"/>
                          <a:stretch/>
                        </pic:blipFill>
                        <pic:spPr bwMode="auto">
                          <a:xfrm>
                            <a:off x="0" y="0"/>
                            <a:ext cx="1981238" cy="137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EB841" wp14:editId="6C7F63B0">
                  <wp:extent cx="1922780" cy="1323975"/>
                  <wp:effectExtent l="0" t="0" r="1270" b="9525"/>
                  <wp:docPr id="29" name="Рисунок 29" descr="https://sun9-41.userapi.com/c637128/v637128185/7115a/ONJwSqLwc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1.userapi.com/c637128/v637128185/7115a/ONJwSqLwc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67" cy="13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EB8FA" wp14:editId="605B2D3A">
                  <wp:extent cx="2085340" cy="1304925"/>
                  <wp:effectExtent l="0" t="0" r="0" b="9525"/>
                  <wp:docPr id="30" name="Рисунок 30" descr="https://im0-tub-ru.yandex.net/i?id=e5f790cf1dac8b5b2f8182730f0ad681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5f790cf1dac8b5b2f8182730f0ad681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121" cy="132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EC8" w:rsidTr="00344C30">
        <w:trPr>
          <w:trHeight w:val="2262"/>
        </w:trPr>
        <w:tc>
          <w:tcPr>
            <w:tcW w:w="3396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2DE94" wp14:editId="5991B060">
                  <wp:extent cx="1809115" cy="1343025"/>
                  <wp:effectExtent l="0" t="0" r="635" b="9525"/>
                  <wp:docPr id="31" name="Рисунок 31" descr="https://avatars.mds.yandex.net/get-zen_doc/1888829/pub_5dac184ee4f39f00b2eb6f9d_5dac20ff1ee34f00ae0fc8a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88829/pub_5dac184ee4f39f00b2eb6f9d_5dac20ff1ee34f00ae0fc8a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03" cy="134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F4F21" wp14:editId="5B3B87E4">
                  <wp:extent cx="1990725" cy="1333500"/>
                  <wp:effectExtent l="0" t="0" r="9525" b="0"/>
                  <wp:docPr id="32" name="Рисунок 32" descr="https://vashdom62.ru/uploads/images/karta_sber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ashdom62.ru/uploads/images/karta_sberban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5" r="8556"/>
                          <a:stretch/>
                        </pic:blipFill>
                        <pic:spPr bwMode="auto">
                          <a:xfrm>
                            <a:off x="0" y="0"/>
                            <a:ext cx="2033951" cy="13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114EC8" w:rsidRDefault="00114EC8" w:rsidP="000579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A3E47" wp14:editId="5273F16C">
                  <wp:extent cx="1476375" cy="1314450"/>
                  <wp:effectExtent l="0" t="0" r="9525" b="0"/>
                  <wp:docPr id="33" name="Рисунок 33" descr="https://avatars.mds.yandex.net/get-zen_doc/197911/pub_5da99ace3f548700ae021ae2_5da99eb6d7859b00aec25a7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97911/pub_5da99ace3f548700ae021ae2_5da99eb6d7859b00aec25a73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1" b="10831"/>
                          <a:stretch/>
                        </pic:blipFill>
                        <pic:spPr bwMode="auto">
                          <a:xfrm>
                            <a:off x="0" y="0"/>
                            <a:ext cx="1509734" cy="134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BF5" w:rsidRDefault="00114EC8" w:rsidP="00356BF5">
      <w:pPr>
        <w:spacing w:after="0"/>
      </w:pPr>
      <w:r>
        <w:rPr>
          <w:noProof/>
          <w:lang w:eastAsia="ru-RU"/>
        </w:rPr>
        <w:drawing>
          <wp:inline distT="0" distB="0" distL="0" distR="0" wp14:anchorId="5B662207" wp14:editId="78343C42">
            <wp:extent cx="1905000" cy="1545555"/>
            <wp:effectExtent l="0" t="0" r="0" b="0"/>
            <wp:docPr id="20" name="Рисунок 20" descr="https://w7.pngwing.com/pngs/430/538/png-transparent-question-mark-computer-icons-duoc-blue-wikimedia-commons-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7.pngwing.com/pngs/430/538/png-transparent-question-mark-computer-icons-duoc-blue-wikimedia-commons-numb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t="11676" r="6115" b="9340"/>
                    <a:stretch/>
                  </pic:blipFill>
                  <pic:spPr bwMode="auto">
                    <a:xfrm>
                      <a:off x="0" y="0"/>
                      <a:ext cx="1980571" cy="16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74E2B23B" wp14:editId="37DC714D">
            <wp:extent cx="1740862" cy="1543050"/>
            <wp:effectExtent l="0" t="0" r="0" b="0"/>
            <wp:docPr id="21" name="Рисунок 21" descr="https://i7.pngflow.com/pngimage/40/41/png-graphy-question-mark-question-miscellaneous-angle-photography-questi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7.pngflow.com/pngimage/40/41/png-graphy-question-mark-question-miscellaneous-angle-photography-question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0606" r="14008" b="6124"/>
                    <a:stretch/>
                  </pic:blipFill>
                  <pic:spPr bwMode="auto">
                    <a:xfrm>
                      <a:off x="0" y="0"/>
                      <a:ext cx="1761909" cy="1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F0D257D" wp14:editId="16640B46">
            <wp:extent cx="1636568" cy="1504950"/>
            <wp:effectExtent l="0" t="0" r="1905" b="0"/>
            <wp:docPr id="22" name="Рисунок 22" descr="https://e7.pngegg.com/pngimages/28/290/png-clipart-green-3d-question-mark-symbol-question-mark-question-mark-angle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28/290/png-clipart-green-3d-question-mark-symbol-question-mark-question-mark-angle-tex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13139"/>
                    <a:stretch/>
                  </pic:blipFill>
                  <pic:spPr bwMode="auto">
                    <a:xfrm>
                      <a:off x="0" y="0"/>
                      <a:ext cx="1666632" cy="15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C586F" wp14:editId="4A9986AC">
            <wp:extent cx="5915025" cy="1649154"/>
            <wp:effectExtent l="0" t="0" r="0" b="8255"/>
            <wp:docPr id="23" name="Рисунок 23" descr="https://ds05.infourok.ru/uploads/ex/0739/000f9798-e17e0362/hello_html_m1fe72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39/000f9798-e17e0362/hello_html_m1fe72c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23507" b="40757"/>
                    <a:stretch/>
                  </pic:blipFill>
                  <pic:spPr bwMode="auto">
                    <a:xfrm>
                      <a:off x="0" y="0"/>
                      <a:ext cx="5952314" cy="16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EC8" w:rsidRPr="00356BF5" w:rsidRDefault="00114EC8" w:rsidP="00356BF5">
      <w:pPr>
        <w:spacing w:after="0"/>
      </w:pPr>
      <w:r w:rsidRPr="00032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114EC8" w:rsidRPr="00A47190" w:rsidRDefault="00114EC8" w:rsidP="00356BF5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>1.Виноградова, А.М. Воспитание нравственных чувств у старших дошкольников/Под ред. А.М. Виноградовой. М.- 1989.</w:t>
      </w:r>
    </w:p>
    <w:p w:rsidR="00114EC8" w:rsidRPr="00A47190" w:rsidRDefault="00114EC8" w:rsidP="00114EC8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 xml:space="preserve">2. </w:t>
      </w:r>
      <w:proofErr w:type="spellStart"/>
      <w:r w:rsidRPr="00A47190">
        <w:rPr>
          <w:color w:val="000000"/>
        </w:rPr>
        <w:t>Курак</w:t>
      </w:r>
      <w:proofErr w:type="spellEnd"/>
      <w:r w:rsidRPr="00A47190">
        <w:rPr>
          <w:color w:val="000000"/>
        </w:rPr>
        <w:t>, Е.А. Экономическое воспитание дошкольников. М., 2002.</w:t>
      </w:r>
    </w:p>
    <w:p w:rsidR="00114EC8" w:rsidRPr="00A47190" w:rsidRDefault="00114EC8" w:rsidP="00114EC8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>3. Смоленцева, А.А. Введение в мир экономики, или как мы играем в экономику: Учебное пособие: СПб, 2001.</w:t>
      </w:r>
    </w:p>
    <w:p w:rsidR="00114EC8" w:rsidRPr="00A47190" w:rsidRDefault="00114EC8" w:rsidP="00114EC8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>4. Шатова, А.Д. Нужно ли, и зачем дошкольнику экономическое воспитание/ А.Д. Шатова// Дошкольное воспитание. -</w:t>
      </w:r>
      <w:proofErr w:type="gramStart"/>
      <w:r w:rsidRPr="00A47190">
        <w:rPr>
          <w:color w:val="000000"/>
        </w:rPr>
        <w:t>1989.-</w:t>
      </w:r>
      <w:proofErr w:type="gramEnd"/>
      <w:r w:rsidRPr="00A47190">
        <w:rPr>
          <w:color w:val="000000"/>
        </w:rPr>
        <w:t>№7.</w:t>
      </w:r>
    </w:p>
    <w:p w:rsidR="00114EC8" w:rsidRPr="00A47190" w:rsidRDefault="00114EC8" w:rsidP="00114EC8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 xml:space="preserve">5. Шатова, А.Д. Экономическое воспитание дошкольников. Учебно-методическое пособие. М.: Педагогическое общество России, </w:t>
      </w:r>
      <w:proofErr w:type="gramStart"/>
      <w:r w:rsidRPr="00A47190">
        <w:rPr>
          <w:color w:val="000000"/>
        </w:rPr>
        <w:t>2005.-</w:t>
      </w:r>
      <w:proofErr w:type="gramEnd"/>
      <w:r w:rsidRPr="00A47190">
        <w:rPr>
          <w:color w:val="000000"/>
        </w:rPr>
        <w:t>256с.</w:t>
      </w:r>
    </w:p>
    <w:p w:rsidR="00114EC8" w:rsidRPr="00356BF5" w:rsidRDefault="00114EC8" w:rsidP="00356BF5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A47190">
        <w:rPr>
          <w:color w:val="000000"/>
        </w:rPr>
        <w:t xml:space="preserve">6. Шорыгина, Т.А. Беседы об экономике: Методические </w:t>
      </w:r>
      <w:proofErr w:type="gramStart"/>
      <w:r w:rsidRPr="00A47190">
        <w:rPr>
          <w:color w:val="000000"/>
        </w:rPr>
        <w:t>рекоме</w:t>
      </w:r>
      <w:r w:rsidR="00356BF5">
        <w:rPr>
          <w:color w:val="000000"/>
        </w:rPr>
        <w:t>ндации.-</w:t>
      </w:r>
      <w:proofErr w:type="gramEnd"/>
      <w:r w:rsidR="00356BF5">
        <w:rPr>
          <w:color w:val="000000"/>
        </w:rPr>
        <w:t>М.:ТЦ Сфера, 2009.</w:t>
      </w:r>
    </w:p>
    <w:sectPr w:rsidR="00114EC8" w:rsidRPr="00356BF5" w:rsidSect="00D11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D4380"/>
    <w:multiLevelType w:val="hybridMultilevel"/>
    <w:tmpl w:val="C9963B2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5D73731"/>
    <w:multiLevelType w:val="hybridMultilevel"/>
    <w:tmpl w:val="0F547E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C2D"/>
    <w:rsid w:val="00057998"/>
    <w:rsid w:val="000F3C2D"/>
    <w:rsid w:val="00114EC8"/>
    <w:rsid w:val="00344C30"/>
    <w:rsid w:val="00356BF5"/>
    <w:rsid w:val="004C4278"/>
    <w:rsid w:val="00836E0A"/>
    <w:rsid w:val="00CA30B9"/>
    <w:rsid w:val="00D11F90"/>
    <w:rsid w:val="00D3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4972E"/>
  <w15:chartTrackingRefBased/>
  <w15:docId w15:val="{27317BA0-BE66-435B-9DB2-3EE9EFF97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CF1"/>
    <w:pPr>
      <w:ind w:left="720"/>
      <w:contextualSpacing/>
    </w:pPr>
  </w:style>
  <w:style w:type="table" w:styleId="a4">
    <w:name w:val="Table Grid"/>
    <w:basedOn w:val="a1"/>
    <w:uiPriority w:val="39"/>
    <w:rsid w:val="00D31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14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3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C42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hyperlink" Target="mailto:E.Viktoria270491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Анна</cp:lastModifiedBy>
  <cp:revision>2</cp:revision>
  <dcterms:created xsi:type="dcterms:W3CDTF">2023-10-08T11:07:00Z</dcterms:created>
  <dcterms:modified xsi:type="dcterms:W3CDTF">2023-10-08T11:07:00Z</dcterms:modified>
</cp:coreProperties>
</file>